
<file path=[Content_Types].xml><?xml version="1.0" encoding="utf-8"?>
<Types xmlns="http://schemas.openxmlformats.org/package/2006/content-types">
  <Default Extension="png" ContentType="image/png"/>
  <Default Extension="tmp"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4.xml" ContentType="application/vnd.openxmlformats-officedocument.wordprocessingml.header+xml"/>
  <Override PartName="/word/footer6.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873666F" w14:textId="3D7E234E" w:rsidR="005E432A" w:rsidRPr="00BD3FAD" w:rsidRDefault="005E432A"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7E2DAF06" w14:textId="4C428B75" w:rsidR="00C31849" w:rsidRPr="00BD3FAD" w:rsidRDefault="00C31849"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39A07F61" w14:textId="045295C6" w:rsidR="00C31849" w:rsidRPr="00BD3FAD" w:rsidRDefault="00C31849"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5D436C00" w14:textId="1197A7F8" w:rsidR="00C31849" w:rsidRPr="00BD3FAD" w:rsidRDefault="00C31849" w:rsidP="009C69C3">
      <w:pPr>
        <w:pStyle w:val="Encabezado"/>
        <w:tabs>
          <w:tab w:val="clear" w:pos="4252"/>
          <w:tab w:val="clear" w:pos="8504"/>
          <w:tab w:val="right" w:pos="567"/>
          <w:tab w:val="right" w:pos="1134"/>
          <w:tab w:val="right" w:pos="1724"/>
          <w:tab w:val="right" w:pos="2268"/>
          <w:tab w:val="right" w:pos="2835"/>
          <w:tab w:val="left" w:pos="7825"/>
          <w:tab w:val="left" w:pos="8647"/>
        </w:tabs>
        <w:ind w:right="2266"/>
        <w:jc w:val="center"/>
        <w:rPr>
          <w:rFonts w:cs="Arial"/>
        </w:rPr>
      </w:pPr>
    </w:p>
    <w:p w14:paraId="15786F62" w14:textId="77777777" w:rsidR="005E432A" w:rsidRPr="00BD3FAD" w:rsidRDefault="005E432A"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4855AFA2" w14:textId="77777777" w:rsidR="005E432A" w:rsidRPr="00BD3FAD" w:rsidRDefault="005E432A"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1A3FBA10" w14:textId="77777777" w:rsidR="005E432A" w:rsidRPr="00BD3FAD" w:rsidRDefault="005E432A"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19D1B3FC" w14:textId="77777777" w:rsidR="005E432A" w:rsidRPr="00BD3FAD" w:rsidRDefault="005E432A"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1CF2788E" w14:textId="77777777" w:rsidR="00625EE7" w:rsidRPr="00BD3FAD" w:rsidRDefault="00625EE7"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1D07A74B" w14:textId="77777777" w:rsidR="00625EE7" w:rsidRPr="00BD3FAD" w:rsidRDefault="00625EE7"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49A9BB91" w14:textId="68999322" w:rsidR="00625EE7" w:rsidRPr="00BD3FAD" w:rsidRDefault="00625EE7" w:rsidP="00CC1277">
      <w:pPr>
        <w:pStyle w:val="Encabezado"/>
        <w:tabs>
          <w:tab w:val="clear" w:pos="4252"/>
          <w:tab w:val="clear" w:pos="8504"/>
          <w:tab w:val="right" w:pos="567"/>
          <w:tab w:val="right" w:pos="1134"/>
          <w:tab w:val="right" w:pos="1724"/>
          <w:tab w:val="right" w:pos="2268"/>
          <w:tab w:val="right" w:pos="2835"/>
          <w:tab w:val="left" w:pos="7825"/>
          <w:tab w:val="left" w:pos="8647"/>
        </w:tabs>
        <w:ind w:right="2266"/>
        <w:jc w:val="center"/>
        <w:rPr>
          <w:rFonts w:cs="Arial"/>
        </w:rPr>
      </w:pPr>
    </w:p>
    <w:p w14:paraId="0F8D82EB" w14:textId="77777777" w:rsidR="00625EE7" w:rsidRPr="00BD3FAD" w:rsidRDefault="00625EE7"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42E431A9" w14:textId="77777777" w:rsidR="00625EE7" w:rsidRPr="00BD3FAD" w:rsidRDefault="00625EE7"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4751F464" w14:textId="66AE7C7B" w:rsidR="00625EE7" w:rsidRPr="00BD3FAD" w:rsidRDefault="00CC1277" w:rsidP="00CC1277">
      <w:pPr>
        <w:pStyle w:val="Encabezado"/>
        <w:tabs>
          <w:tab w:val="clear" w:pos="4252"/>
          <w:tab w:val="clear" w:pos="8504"/>
          <w:tab w:val="right" w:pos="567"/>
          <w:tab w:val="right" w:pos="1134"/>
          <w:tab w:val="right" w:pos="1724"/>
          <w:tab w:val="right" w:pos="2268"/>
          <w:tab w:val="right" w:pos="2835"/>
          <w:tab w:val="left" w:pos="7825"/>
          <w:tab w:val="left" w:pos="8647"/>
        </w:tabs>
        <w:ind w:right="2266"/>
        <w:jc w:val="center"/>
        <w:rPr>
          <w:rFonts w:cs="Arial"/>
        </w:rPr>
      </w:pPr>
      <w:r w:rsidRPr="00BD3FAD">
        <w:rPr>
          <w:rFonts w:cs="Arial"/>
          <w:noProof/>
          <w:lang w:val="es-ES" w:eastAsia="es-ES"/>
        </w:rPr>
        <w:drawing>
          <wp:inline distT="0" distB="0" distL="0" distR="0" wp14:anchorId="098E9334" wp14:editId="71DEC762">
            <wp:extent cx="3211195" cy="1426210"/>
            <wp:effectExtent l="0" t="0" r="8255" b="2540"/>
            <wp:docPr id="7" name="Imagen 7"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7"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211195" cy="1426210"/>
                    </a:xfrm>
                    <a:prstGeom prst="rect">
                      <a:avLst/>
                    </a:prstGeom>
                    <a:noFill/>
                    <a:ln>
                      <a:noFill/>
                    </a:ln>
                  </pic:spPr>
                </pic:pic>
              </a:graphicData>
            </a:graphic>
          </wp:inline>
        </w:drawing>
      </w:r>
    </w:p>
    <w:p w14:paraId="4EEA618F" w14:textId="77777777" w:rsidR="00CC1277" w:rsidRPr="00BD3FAD" w:rsidRDefault="00CC1277"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2E196B8F" w14:textId="77777777" w:rsidR="00625EE7" w:rsidRPr="00BD3FAD" w:rsidRDefault="00625EE7"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tbl>
      <w:tblPr>
        <w:tblpPr w:leftFromText="141" w:rightFromText="141" w:vertAnchor="text" w:horzAnchor="margin" w:tblpY="186"/>
        <w:tblW w:w="9018" w:type="dxa"/>
        <w:tblLook w:val="04A0" w:firstRow="1" w:lastRow="0" w:firstColumn="1" w:lastColumn="0" w:noHBand="0" w:noVBand="1"/>
      </w:tblPr>
      <w:tblGrid>
        <w:gridCol w:w="2326"/>
        <w:gridCol w:w="6692"/>
      </w:tblGrid>
      <w:tr w:rsidR="00625EE7" w:rsidRPr="00BD3FAD" w14:paraId="0EFEAC10" w14:textId="77777777" w:rsidTr="76C27EB5">
        <w:trPr>
          <w:cantSplit/>
          <w:trHeight w:hRule="exact" w:val="1143"/>
        </w:trPr>
        <w:tc>
          <w:tcPr>
            <w:tcW w:w="2326" w:type="dxa"/>
          </w:tcPr>
          <w:p w14:paraId="20400E84" w14:textId="62D7820F" w:rsidR="00625EE7" w:rsidRPr="00BD3FAD" w:rsidRDefault="00625EE7" w:rsidP="005843FD">
            <w:pPr>
              <w:pStyle w:val="taulaportada"/>
              <w:framePr w:hSpace="0" w:wrap="auto" w:vAnchor="margin" w:hAnchor="text" w:yAlign="inline"/>
            </w:pPr>
          </w:p>
        </w:tc>
        <w:tc>
          <w:tcPr>
            <w:tcW w:w="6692" w:type="dxa"/>
          </w:tcPr>
          <w:p w14:paraId="59A44BD9" w14:textId="1D681FF7" w:rsidR="009F5B0E" w:rsidRPr="00BD3FAD" w:rsidRDefault="009F5B0E" w:rsidP="009F5B0E">
            <w:pPr>
              <w:pStyle w:val="taulaportada"/>
              <w:framePr w:hSpace="0" w:wrap="auto" w:vAnchor="margin" w:hAnchor="text" w:yAlign="inline"/>
              <w:rPr>
                <w:b/>
                <w:bCs/>
              </w:rPr>
            </w:pPr>
          </w:p>
        </w:tc>
      </w:tr>
      <w:tr w:rsidR="00625EE7" w:rsidRPr="00BD3FAD" w14:paraId="5E786B46" w14:textId="77777777" w:rsidTr="76C27EB5">
        <w:trPr>
          <w:cantSplit/>
          <w:trHeight w:hRule="exact" w:val="1143"/>
        </w:trPr>
        <w:tc>
          <w:tcPr>
            <w:tcW w:w="2326" w:type="dxa"/>
          </w:tcPr>
          <w:p w14:paraId="5B1B8853" w14:textId="64D488E2" w:rsidR="00625EE7" w:rsidRPr="00BD3FAD" w:rsidRDefault="00625EE7" w:rsidP="005843FD">
            <w:pPr>
              <w:pStyle w:val="taulaportada"/>
              <w:framePr w:hSpace="0" w:wrap="auto" w:vAnchor="margin" w:hAnchor="text" w:yAlign="inline"/>
            </w:pPr>
          </w:p>
        </w:tc>
        <w:tc>
          <w:tcPr>
            <w:tcW w:w="6692" w:type="dxa"/>
          </w:tcPr>
          <w:p w14:paraId="73C4C2F7" w14:textId="00A569B2" w:rsidR="009F5B0E" w:rsidRPr="00BD3FAD" w:rsidRDefault="009F5B0E" w:rsidP="009F5B0E">
            <w:pPr>
              <w:pStyle w:val="taulaportada"/>
              <w:framePr w:hSpace="0" w:wrap="auto" w:vAnchor="margin" w:hAnchor="text" w:yAlign="inline"/>
              <w:rPr>
                <w:b/>
                <w:bCs/>
              </w:rPr>
            </w:pPr>
          </w:p>
        </w:tc>
      </w:tr>
      <w:tr w:rsidR="00625EE7" w:rsidRPr="00BD3FAD" w14:paraId="38A0AA4D" w14:textId="77777777" w:rsidTr="76C27EB5">
        <w:trPr>
          <w:cantSplit/>
          <w:trHeight w:hRule="exact" w:val="1143"/>
        </w:trPr>
        <w:tc>
          <w:tcPr>
            <w:tcW w:w="2326" w:type="dxa"/>
          </w:tcPr>
          <w:p w14:paraId="2FE28E80" w14:textId="77777777" w:rsidR="009F5B0E" w:rsidRPr="00BD3FAD" w:rsidRDefault="009F5B0E" w:rsidP="005843FD">
            <w:pPr>
              <w:pStyle w:val="taulaportada"/>
              <w:framePr w:hSpace="0" w:wrap="auto" w:vAnchor="margin" w:hAnchor="text" w:yAlign="inline"/>
            </w:pPr>
          </w:p>
          <w:p w14:paraId="7388E9B9" w14:textId="77777777" w:rsidR="009F5B0E" w:rsidRPr="00BD3FAD" w:rsidRDefault="009F5B0E" w:rsidP="005843FD">
            <w:pPr>
              <w:pStyle w:val="taulaportada"/>
              <w:framePr w:hSpace="0" w:wrap="auto" w:vAnchor="margin" w:hAnchor="text" w:yAlign="inline"/>
            </w:pPr>
          </w:p>
          <w:p w14:paraId="4CB84BD9" w14:textId="2B1F86F3" w:rsidR="00E86773" w:rsidRPr="00BD3FAD" w:rsidRDefault="00E86773" w:rsidP="005843FD">
            <w:pPr>
              <w:pStyle w:val="taulaportada"/>
              <w:framePr w:hSpace="0" w:wrap="auto" w:vAnchor="margin" w:hAnchor="text" w:yAlign="inline"/>
            </w:pPr>
            <w:r w:rsidRPr="00BD3FAD">
              <w:t>TÍTOL DEL DOCUMENT</w:t>
            </w:r>
          </w:p>
        </w:tc>
        <w:tc>
          <w:tcPr>
            <w:tcW w:w="6692" w:type="dxa"/>
          </w:tcPr>
          <w:p w14:paraId="16E8087C" w14:textId="77777777" w:rsidR="009F5B0E" w:rsidRPr="00BD3FAD" w:rsidRDefault="009F5B0E" w:rsidP="009F5B0E">
            <w:pPr>
              <w:pStyle w:val="taulaportada"/>
              <w:framePr w:hSpace="0" w:wrap="auto" w:vAnchor="margin" w:hAnchor="text" w:yAlign="inline"/>
              <w:rPr>
                <w:rFonts w:cs="Arial Narrow"/>
                <w:b/>
              </w:rPr>
            </w:pPr>
          </w:p>
          <w:p w14:paraId="516F04FF" w14:textId="77777777" w:rsidR="009F5B0E" w:rsidRPr="00BD3FAD" w:rsidRDefault="009F5B0E" w:rsidP="009F5B0E">
            <w:pPr>
              <w:pStyle w:val="taulaportada"/>
              <w:framePr w:hSpace="0" w:wrap="auto" w:vAnchor="margin" w:hAnchor="text" w:yAlign="inline"/>
              <w:rPr>
                <w:rFonts w:cs="Arial Narrow"/>
                <w:b/>
              </w:rPr>
            </w:pPr>
          </w:p>
          <w:p w14:paraId="6CE56D58" w14:textId="6276A38C" w:rsidR="00363C21" w:rsidRPr="00BD3FAD" w:rsidRDefault="00EC1FFA" w:rsidP="009F5B0E">
            <w:pPr>
              <w:pStyle w:val="taulaportada"/>
              <w:framePr w:hSpace="0" w:wrap="auto" w:vAnchor="margin" w:hAnchor="text" w:yAlign="inline"/>
              <w:rPr>
                <w:b/>
                <w:bCs/>
              </w:rPr>
            </w:pPr>
            <w:r w:rsidRPr="00BD3FAD">
              <w:rPr>
                <w:b/>
                <w:bCs/>
              </w:rPr>
              <w:t xml:space="preserve">MANUAL BIM </w:t>
            </w:r>
            <w:r w:rsidR="009F5B0E" w:rsidRPr="00BD3FAD">
              <w:rPr>
                <w:b/>
                <w:bCs/>
              </w:rPr>
              <w:t xml:space="preserve"> </w:t>
            </w:r>
          </w:p>
        </w:tc>
      </w:tr>
    </w:tbl>
    <w:p w14:paraId="06B22404" w14:textId="0D1F41C8" w:rsidR="00625EE7" w:rsidRPr="00BD3FAD" w:rsidRDefault="00625EE7"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032B3AE6" w14:textId="77777777" w:rsidR="009F5B0E" w:rsidRPr="00BD3FAD" w:rsidRDefault="009F5B0E"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7B1C7156" w14:textId="77777777" w:rsidR="00625EE7" w:rsidRPr="00BD3FAD" w:rsidRDefault="00625EE7"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0D34DFD0" w14:textId="77777777" w:rsidR="00625EE7" w:rsidRPr="00BD3FAD" w:rsidRDefault="00625EE7"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407AF3DF" w14:textId="77777777" w:rsidR="00625EE7" w:rsidRPr="00BD3FAD" w:rsidRDefault="00625EE7"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47EA8C86" w14:textId="77777777" w:rsidR="00625EE7" w:rsidRPr="00BD3FAD" w:rsidRDefault="00625EE7"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0C1DDAB5" w14:textId="77777777" w:rsidR="00625EE7" w:rsidRPr="00BD3FAD" w:rsidRDefault="00625EE7"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705C060D" w14:textId="77777777" w:rsidR="00625EE7" w:rsidRPr="00BD3FAD" w:rsidRDefault="00625EE7"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156118B0" w14:textId="77777777" w:rsidR="00625EE7" w:rsidRPr="00BD3FAD" w:rsidRDefault="00625EE7"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48FCC412" w14:textId="77777777" w:rsidR="00625EE7" w:rsidRPr="00BD3FAD" w:rsidRDefault="00625EE7"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23FABFDB" w14:textId="77777777" w:rsidR="003F2130" w:rsidRPr="00BD3FAD" w:rsidRDefault="003F2130"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659EFBD0" w14:textId="77777777" w:rsidR="003F2130" w:rsidRPr="00BD3FAD" w:rsidRDefault="003F2130"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1F2F50CD" w14:textId="77777777" w:rsidR="001F57F6" w:rsidRPr="00BD3FAD" w:rsidRDefault="001F57F6"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753B9413" w14:textId="77777777" w:rsidR="001F57F6" w:rsidRPr="00BD3FAD" w:rsidRDefault="001F57F6"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09AC814F" w14:textId="77777777" w:rsidR="001F57F6" w:rsidRPr="00BD3FAD" w:rsidRDefault="001F57F6"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39E97676" w14:textId="77777777" w:rsidR="00F53AAF" w:rsidRPr="00BD3FAD" w:rsidRDefault="00F53AAF">
      <w:pPr>
        <w:spacing w:after="0" w:line="240" w:lineRule="auto"/>
        <w:rPr>
          <w:rFonts w:eastAsia="Times New Roman" w:cs="Arial"/>
          <w:smallCaps/>
          <w:sz w:val="32"/>
          <w:szCs w:val="18"/>
        </w:rPr>
      </w:pPr>
      <w:bookmarkStart w:id="1" w:name="OLE_LINK1"/>
      <w:r w:rsidRPr="00BD3FAD">
        <w:br w:type="page"/>
      </w:r>
    </w:p>
    <w:p w14:paraId="4C7260A3" w14:textId="77777777" w:rsidR="006353D4" w:rsidRPr="00BD3FAD" w:rsidRDefault="009247F8" w:rsidP="00E315CD">
      <w:pPr>
        <w:pStyle w:val="TtulodeTDC"/>
        <w:ind w:left="0"/>
      </w:pPr>
      <w:r w:rsidRPr="00BD3FAD">
        <w:lastRenderedPageBreak/>
        <w:t>Í</w:t>
      </w:r>
      <w:r w:rsidR="009A45AC" w:rsidRPr="00BD3FAD">
        <w:t>ndex</w:t>
      </w:r>
    </w:p>
    <w:bookmarkEnd w:id="1"/>
    <w:p w14:paraId="5AF229E6" w14:textId="77777777" w:rsidR="00DF28E2" w:rsidRPr="00BD3FAD" w:rsidRDefault="00DF28E2" w:rsidP="00B1285D">
      <w:pPr>
        <w:rPr>
          <w:rStyle w:val="Hipervnculo"/>
          <w:noProof/>
        </w:rPr>
      </w:pPr>
    </w:p>
    <w:p w14:paraId="764C5432" w14:textId="45A8111B" w:rsidR="00F43077" w:rsidRDefault="00354E77">
      <w:pPr>
        <w:pStyle w:val="TDC1"/>
        <w:rPr>
          <w:rFonts w:asciiTheme="minorHAnsi" w:eastAsiaTheme="minorEastAsia" w:hAnsiTheme="minorHAnsi" w:cstheme="minorBidi"/>
          <w:kern w:val="2"/>
          <w:lang w:eastAsia="ca-ES"/>
          <w14:ligatures w14:val="standardContextual"/>
        </w:rPr>
      </w:pPr>
      <w:r w:rsidRPr="00BD3FAD">
        <w:rPr>
          <w:rStyle w:val="Hipervnculo"/>
        </w:rPr>
        <w:fldChar w:fldCharType="begin"/>
      </w:r>
      <w:r w:rsidRPr="00BD3FAD">
        <w:rPr>
          <w:rStyle w:val="Hipervnculo"/>
        </w:rPr>
        <w:instrText xml:space="preserve"> TOC \o "1-4" \h \z \u </w:instrText>
      </w:r>
      <w:r w:rsidRPr="00BD3FAD">
        <w:rPr>
          <w:rStyle w:val="Hipervnculo"/>
        </w:rPr>
        <w:fldChar w:fldCharType="separate"/>
      </w:r>
      <w:hyperlink w:anchor="_Toc141433676" w:history="1">
        <w:r w:rsidR="00F43077" w:rsidRPr="00A1190E">
          <w:rPr>
            <w:rStyle w:val="Hipervnculo"/>
            <w:rFonts w:cs="Arial"/>
          </w:rPr>
          <w:t>1.</w:t>
        </w:r>
        <w:r w:rsidR="00F43077">
          <w:rPr>
            <w:rFonts w:asciiTheme="minorHAnsi" w:eastAsiaTheme="minorEastAsia" w:hAnsiTheme="minorHAnsi" w:cstheme="minorBidi"/>
            <w:kern w:val="2"/>
            <w:lang w:eastAsia="ca-ES"/>
            <w14:ligatures w14:val="standardContextual"/>
          </w:rPr>
          <w:tab/>
        </w:r>
        <w:r w:rsidR="00F43077" w:rsidRPr="00A1190E">
          <w:rPr>
            <w:rStyle w:val="Hipervnculo"/>
            <w:rFonts w:cs="Arial"/>
          </w:rPr>
          <w:t>INTRODUCCIÓ</w:t>
        </w:r>
        <w:r w:rsidR="00F43077">
          <w:rPr>
            <w:webHidden/>
          </w:rPr>
          <w:tab/>
        </w:r>
        <w:r w:rsidR="00F43077">
          <w:rPr>
            <w:webHidden/>
          </w:rPr>
          <w:fldChar w:fldCharType="begin"/>
        </w:r>
        <w:r w:rsidR="00F43077">
          <w:rPr>
            <w:webHidden/>
          </w:rPr>
          <w:instrText xml:space="preserve"> PAGEREF _Toc141433676 \h </w:instrText>
        </w:r>
        <w:r w:rsidR="00F43077">
          <w:rPr>
            <w:webHidden/>
          </w:rPr>
        </w:r>
        <w:r w:rsidR="00F43077">
          <w:rPr>
            <w:webHidden/>
          </w:rPr>
          <w:fldChar w:fldCharType="separate"/>
        </w:r>
        <w:r w:rsidR="00F43077">
          <w:rPr>
            <w:webHidden/>
          </w:rPr>
          <w:t>6</w:t>
        </w:r>
        <w:r w:rsidR="00F43077">
          <w:rPr>
            <w:webHidden/>
          </w:rPr>
          <w:fldChar w:fldCharType="end"/>
        </w:r>
      </w:hyperlink>
    </w:p>
    <w:p w14:paraId="6946FEC5" w14:textId="03F74628" w:rsidR="00F43077" w:rsidRDefault="000D2628">
      <w:pPr>
        <w:pStyle w:val="TDC2"/>
        <w:rPr>
          <w:rFonts w:asciiTheme="minorHAnsi" w:eastAsiaTheme="minorEastAsia" w:hAnsiTheme="minorHAnsi" w:cstheme="minorBidi"/>
          <w:kern w:val="2"/>
          <w:lang w:eastAsia="ca-ES"/>
          <w14:ligatures w14:val="standardContextual"/>
        </w:rPr>
      </w:pPr>
      <w:hyperlink w:anchor="_Toc141433677" w:history="1">
        <w:r w:rsidR="00F43077" w:rsidRPr="00A1190E">
          <w:rPr>
            <w:rStyle w:val="Hipervnculo"/>
          </w:rPr>
          <w:t>1.1.</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ANTECEDENTS</w:t>
        </w:r>
        <w:r w:rsidR="00F43077">
          <w:rPr>
            <w:webHidden/>
          </w:rPr>
          <w:tab/>
        </w:r>
        <w:r w:rsidR="00F43077">
          <w:rPr>
            <w:webHidden/>
          </w:rPr>
          <w:fldChar w:fldCharType="begin"/>
        </w:r>
        <w:r w:rsidR="00F43077">
          <w:rPr>
            <w:webHidden/>
          </w:rPr>
          <w:instrText xml:space="preserve"> PAGEREF _Toc141433677 \h </w:instrText>
        </w:r>
        <w:r w:rsidR="00F43077">
          <w:rPr>
            <w:webHidden/>
          </w:rPr>
        </w:r>
        <w:r w:rsidR="00F43077">
          <w:rPr>
            <w:webHidden/>
          </w:rPr>
          <w:fldChar w:fldCharType="separate"/>
        </w:r>
        <w:r w:rsidR="00F43077">
          <w:rPr>
            <w:webHidden/>
          </w:rPr>
          <w:t>6</w:t>
        </w:r>
        <w:r w:rsidR="00F43077">
          <w:rPr>
            <w:webHidden/>
          </w:rPr>
          <w:fldChar w:fldCharType="end"/>
        </w:r>
      </w:hyperlink>
    </w:p>
    <w:p w14:paraId="63A8A81A" w14:textId="6004E616" w:rsidR="00F43077" w:rsidRDefault="000D2628">
      <w:pPr>
        <w:pStyle w:val="TDC2"/>
        <w:rPr>
          <w:rFonts w:asciiTheme="minorHAnsi" w:eastAsiaTheme="minorEastAsia" w:hAnsiTheme="minorHAnsi" w:cstheme="minorBidi"/>
          <w:kern w:val="2"/>
          <w:lang w:eastAsia="ca-ES"/>
          <w14:ligatures w14:val="standardContextual"/>
        </w:rPr>
      </w:pPr>
      <w:hyperlink w:anchor="_Toc141433678" w:history="1">
        <w:r w:rsidR="00F43077" w:rsidRPr="00A1190E">
          <w:rPr>
            <w:rStyle w:val="Hipervnculo"/>
          </w:rPr>
          <w:t>1.2.</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OBJECTIU DEL MANUAL BIM D’ATL</w:t>
        </w:r>
        <w:r w:rsidR="00F43077">
          <w:rPr>
            <w:webHidden/>
          </w:rPr>
          <w:tab/>
        </w:r>
        <w:r w:rsidR="00F43077">
          <w:rPr>
            <w:webHidden/>
          </w:rPr>
          <w:fldChar w:fldCharType="begin"/>
        </w:r>
        <w:r w:rsidR="00F43077">
          <w:rPr>
            <w:webHidden/>
          </w:rPr>
          <w:instrText xml:space="preserve"> PAGEREF _Toc141433678 \h </w:instrText>
        </w:r>
        <w:r w:rsidR="00F43077">
          <w:rPr>
            <w:webHidden/>
          </w:rPr>
        </w:r>
        <w:r w:rsidR="00F43077">
          <w:rPr>
            <w:webHidden/>
          </w:rPr>
          <w:fldChar w:fldCharType="separate"/>
        </w:r>
        <w:r w:rsidR="00F43077">
          <w:rPr>
            <w:webHidden/>
          </w:rPr>
          <w:t>6</w:t>
        </w:r>
        <w:r w:rsidR="00F43077">
          <w:rPr>
            <w:webHidden/>
          </w:rPr>
          <w:fldChar w:fldCharType="end"/>
        </w:r>
      </w:hyperlink>
    </w:p>
    <w:p w14:paraId="5845D3CC" w14:textId="46E99749" w:rsidR="00F43077" w:rsidRDefault="000D2628">
      <w:pPr>
        <w:pStyle w:val="TDC2"/>
        <w:rPr>
          <w:rFonts w:asciiTheme="minorHAnsi" w:eastAsiaTheme="minorEastAsia" w:hAnsiTheme="minorHAnsi" w:cstheme="minorBidi"/>
          <w:kern w:val="2"/>
          <w:lang w:eastAsia="ca-ES"/>
          <w14:ligatures w14:val="standardContextual"/>
        </w:rPr>
      </w:pPr>
      <w:hyperlink w:anchor="_Toc141433679" w:history="1">
        <w:r w:rsidR="00F43077" w:rsidRPr="00A1190E">
          <w:rPr>
            <w:rStyle w:val="Hipervnculo"/>
          </w:rPr>
          <w:t>1.3.</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CONTINGUT DEL MANUAL</w:t>
        </w:r>
        <w:r w:rsidR="00F43077">
          <w:rPr>
            <w:webHidden/>
          </w:rPr>
          <w:tab/>
        </w:r>
        <w:r w:rsidR="00F43077">
          <w:rPr>
            <w:webHidden/>
          </w:rPr>
          <w:fldChar w:fldCharType="begin"/>
        </w:r>
        <w:r w:rsidR="00F43077">
          <w:rPr>
            <w:webHidden/>
          </w:rPr>
          <w:instrText xml:space="preserve"> PAGEREF _Toc141433679 \h </w:instrText>
        </w:r>
        <w:r w:rsidR="00F43077">
          <w:rPr>
            <w:webHidden/>
          </w:rPr>
        </w:r>
        <w:r w:rsidR="00F43077">
          <w:rPr>
            <w:webHidden/>
          </w:rPr>
          <w:fldChar w:fldCharType="separate"/>
        </w:r>
        <w:r w:rsidR="00F43077">
          <w:rPr>
            <w:webHidden/>
          </w:rPr>
          <w:t>7</w:t>
        </w:r>
        <w:r w:rsidR="00F43077">
          <w:rPr>
            <w:webHidden/>
          </w:rPr>
          <w:fldChar w:fldCharType="end"/>
        </w:r>
      </w:hyperlink>
    </w:p>
    <w:p w14:paraId="09DB1799" w14:textId="4E456EBA" w:rsidR="00F43077" w:rsidRDefault="000D2628">
      <w:pPr>
        <w:pStyle w:val="TDC2"/>
        <w:rPr>
          <w:rFonts w:asciiTheme="minorHAnsi" w:eastAsiaTheme="minorEastAsia" w:hAnsiTheme="minorHAnsi" w:cstheme="minorBidi"/>
          <w:kern w:val="2"/>
          <w:lang w:eastAsia="ca-ES"/>
          <w14:ligatures w14:val="standardContextual"/>
        </w:rPr>
      </w:pPr>
      <w:hyperlink w:anchor="_Toc141433680" w:history="1">
        <w:r w:rsidR="00F43077" w:rsidRPr="00A1190E">
          <w:rPr>
            <w:rStyle w:val="Hipervnculo"/>
          </w:rPr>
          <w:t>1.4.</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ABAST DEL MANUAL</w:t>
        </w:r>
        <w:r w:rsidR="00F43077">
          <w:rPr>
            <w:webHidden/>
          </w:rPr>
          <w:tab/>
        </w:r>
        <w:r w:rsidR="00F43077">
          <w:rPr>
            <w:webHidden/>
          </w:rPr>
          <w:fldChar w:fldCharType="begin"/>
        </w:r>
        <w:r w:rsidR="00F43077">
          <w:rPr>
            <w:webHidden/>
          </w:rPr>
          <w:instrText xml:space="preserve"> PAGEREF _Toc141433680 \h </w:instrText>
        </w:r>
        <w:r w:rsidR="00F43077">
          <w:rPr>
            <w:webHidden/>
          </w:rPr>
        </w:r>
        <w:r w:rsidR="00F43077">
          <w:rPr>
            <w:webHidden/>
          </w:rPr>
          <w:fldChar w:fldCharType="separate"/>
        </w:r>
        <w:r w:rsidR="00F43077">
          <w:rPr>
            <w:webHidden/>
          </w:rPr>
          <w:t>7</w:t>
        </w:r>
        <w:r w:rsidR="00F43077">
          <w:rPr>
            <w:webHidden/>
          </w:rPr>
          <w:fldChar w:fldCharType="end"/>
        </w:r>
      </w:hyperlink>
    </w:p>
    <w:p w14:paraId="3524FDEF" w14:textId="7F4DE165" w:rsidR="00F43077" w:rsidRDefault="000D2628">
      <w:pPr>
        <w:pStyle w:val="TDC2"/>
        <w:rPr>
          <w:rFonts w:asciiTheme="minorHAnsi" w:eastAsiaTheme="minorEastAsia" w:hAnsiTheme="minorHAnsi" w:cstheme="minorBidi"/>
          <w:kern w:val="2"/>
          <w:lang w:eastAsia="ca-ES"/>
          <w14:ligatures w14:val="standardContextual"/>
        </w:rPr>
      </w:pPr>
      <w:hyperlink w:anchor="_Toc141433681" w:history="1">
        <w:r w:rsidR="00F43077" w:rsidRPr="00A1190E">
          <w:rPr>
            <w:rStyle w:val="Hipervnculo"/>
          </w:rPr>
          <w:t>1.5.</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APLICACIÓ DEL MANUAL</w:t>
        </w:r>
        <w:r w:rsidR="00F43077">
          <w:rPr>
            <w:webHidden/>
          </w:rPr>
          <w:tab/>
        </w:r>
        <w:r w:rsidR="00F43077">
          <w:rPr>
            <w:webHidden/>
          </w:rPr>
          <w:fldChar w:fldCharType="begin"/>
        </w:r>
        <w:r w:rsidR="00F43077">
          <w:rPr>
            <w:webHidden/>
          </w:rPr>
          <w:instrText xml:space="preserve"> PAGEREF _Toc141433681 \h </w:instrText>
        </w:r>
        <w:r w:rsidR="00F43077">
          <w:rPr>
            <w:webHidden/>
          </w:rPr>
        </w:r>
        <w:r w:rsidR="00F43077">
          <w:rPr>
            <w:webHidden/>
          </w:rPr>
          <w:fldChar w:fldCharType="separate"/>
        </w:r>
        <w:r w:rsidR="00F43077">
          <w:rPr>
            <w:webHidden/>
          </w:rPr>
          <w:t>7</w:t>
        </w:r>
        <w:r w:rsidR="00F43077">
          <w:rPr>
            <w:webHidden/>
          </w:rPr>
          <w:fldChar w:fldCharType="end"/>
        </w:r>
      </w:hyperlink>
    </w:p>
    <w:p w14:paraId="672E79E3" w14:textId="204BD1E3" w:rsidR="00F43077" w:rsidRDefault="000D2628">
      <w:pPr>
        <w:pStyle w:val="TDC2"/>
        <w:rPr>
          <w:rFonts w:asciiTheme="minorHAnsi" w:eastAsiaTheme="minorEastAsia" w:hAnsiTheme="minorHAnsi" w:cstheme="minorBidi"/>
          <w:kern w:val="2"/>
          <w:lang w:eastAsia="ca-ES"/>
          <w14:ligatures w14:val="standardContextual"/>
        </w:rPr>
      </w:pPr>
      <w:hyperlink w:anchor="_Toc141433682" w:history="1">
        <w:r w:rsidR="00F43077" w:rsidRPr="00A1190E">
          <w:rPr>
            <w:rStyle w:val="Hipervnculo"/>
          </w:rPr>
          <w:t>1.6.</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ACLARIMENTS I APORTACIONS SOBRE EL MANUAL</w:t>
        </w:r>
        <w:r w:rsidR="00F43077">
          <w:rPr>
            <w:webHidden/>
          </w:rPr>
          <w:tab/>
        </w:r>
        <w:r w:rsidR="00F43077">
          <w:rPr>
            <w:webHidden/>
          </w:rPr>
          <w:fldChar w:fldCharType="begin"/>
        </w:r>
        <w:r w:rsidR="00F43077">
          <w:rPr>
            <w:webHidden/>
          </w:rPr>
          <w:instrText xml:space="preserve"> PAGEREF _Toc141433682 \h </w:instrText>
        </w:r>
        <w:r w:rsidR="00F43077">
          <w:rPr>
            <w:webHidden/>
          </w:rPr>
        </w:r>
        <w:r w:rsidR="00F43077">
          <w:rPr>
            <w:webHidden/>
          </w:rPr>
          <w:fldChar w:fldCharType="separate"/>
        </w:r>
        <w:r w:rsidR="00F43077">
          <w:rPr>
            <w:webHidden/>
          </w:rPr>
          <w:t>7</w:t>
        </w:r>
        <w:r w:rsidR="00F43077">
          <w:rPr>
            <w:webHidden/>
          </w:rPr>
          <w:fldChar w:fldCharType="end"/>
        </w:r>
      </w:hyperlink>
    </w:p>
    <w:p w14:paraId="7D06DEEA" w14:textId="1CFE5CCB" w:rsidR="00F43077" w:rsidRDefault="000D2628">
      <w:pPr>
        <w:pStyle w:val="TDC1"/>
        <w:rPr>
          <w:rFonts w:asciiTheme="minorHAnsi" w:eastAsiaTheme="minorEastAsia" w:hAnsiTheme="minorHAnsi" w:cstheme="minorBidi"/>
          <w:kern w:val="2"/>
          <w:lang w:eastAsia="ca-ES"/>
          <w14:ligatures w14:val="standardContextual"/>
        </w:rPr>
      </w:pPr>
      <w:hyperlink w:anchor="_Toc141433683" w:history="1">
        <w:r w:rsidR="00F43077" w:rsidRPr="00A1190E">
          <w:rPr>
            <w:rStyle w:val="Hipervnculo"/>
          </w:rPr>
          <w:t>2.</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ESTAT DE LA IMPLEMENTACIÓ DEL BIM A ATL</w:t>
        </w:r>
        <w:r w:rsidR="00F43077">
          <w:rPr>
            <w:webHidden/>
          </w:rPr>
          <w:tab/>
        </w:r>
        <w:r w:rsidR="00F43077">
          <w:rPr>
            <w:webHidden/>
          </w:rPr>
          <w:fldChar w:fldCharType="begin"/>
        </w:r>
        <w:r w:rsidR="00F43077">
          <w:rPr>
            <w:webHidden/>
          </w:rPr>
          <w:instrText xml:space="preserve"> PAGEREF _Toc141433683 \h </w:instrText>
        </w:r>
        <w:r w:rsidR="00F43077">
          <w:rPr>
            <w:webHidden/>
          </w:rPr>
        </w:r>
        <w:r w:rsidR="00F43077">
          <w:rPr>
            <w:webHidden/>
          </w:rPr>
          <w:fldChar w:fldCharType="separate"/>
        </w:r>
        <w:r w:rsidR="00F43077">
          <w:rPr>
            <w:webHidden/>
          </w:rPr>
          <w:t>8</w:t>
        </w:r>
        <w:r w:rsidR="00F43077">
          <w:rPr>
            <w:webHidden/>
          </w:rPr>
          <w:fldChar w:fldCharType="end"/>
        </w:r>
      </w:hyperlink>
    </w:p>
    <w:p w14:paraId="0BA2B4F7" w14:textId="1533F509" w:rsidR="00F43077" w:rsidRDefault="000D2628">
      <w:pPr>
        <w:pStyle w:val="TDC1"/>
        <w:rPr>
          <w:rFonts w:asciiTheme="minorHAnsi" w:eastAsiaTheme="minorEastAsia" w:hAnsiTheme="minorHAnsi" w:cstheme="minorBidi"/>
          <w:kern w:val="2"/>
          <w:lang w:eastAsia="ca-ES"/>
          <w14:ligatures w14:val="standardContextual"/>
        </w:rPr>
      </w:pPr>
      <w:hyperlink w:anchor="_Toc141433684" w:history="1">
        <w:r w:rsidR="00F43077" w:rsidRPr="00A1190E">
          <w:rPr>
            <w:rStyle w:val="Hipervnculo"/>
          </w:rPr>
          <w:t>3.</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ESPECIFICACIONS DEL PROCÉS BIM</w:t>
        </w:r>
        <w:r w:rsidR="00F43077">
          <w:rPr>
            <w:webHidden/>
          </w:rPr>
          <w:tab/>
        </w:r>
        <w:r w:rsidR="00F43077">
          <w:rPr>
            <w:webHidden/>
          </w:rPr>
          <w:fldChar w:fldCharType="begin"/>
        </w:r>
        <w:r w:rsidR="00F43077">
          <w:rPr>
            <w:webHidden/>
          </w:rPr>
          <w:instrText xml:space="preserve"> PAGEREF _Toc141433684 \h </w:instrText>
        </w:r>
        <w:r w:rsidR="00F43077">
          <w:rPr>
            <w:webHidden/>
          </w:rPr>
        </w:r>
        <w:r w:rsidR="00F43077">
          <w:rPr>
            <w:webHidden/>
          </w:rPr>
          <w:fldChar w:fldCharType="separate"/>
        </w:r>
        <w:r w:rsidR="00F43077">
          <w:rPr>
            <w:webHidden/>
          </w:rPr>
          <w:t>9</w:t>
        </w:r>
        <w:r w:rsidR="00F43077">
          <w:rPr>
            <w:webHidden/>
          </w:rPr>
          <w:fldChar w:fldCharType="end"/>
        </w:r>
      </w:hyperlink>
    </w:p>
    <w:p w14:paraId="7C05283E" w14:textId="018CF6C0" w:rsidR="00F43077" w:rsidRDefault="000D2628">
      <w:pPr>
        <w:pStyle w:val="TDC2"/>
        <w:rPr>
          <w:rFonts w:asciiTheme="minorHAnsi" w:eastAsiaTheme="minorEastAsia" w:hAnsiTheme="minorHAnsi" w:cstheme="minorBidi"/>
          <w:kern w:val="2"/>
          <w:lang w:eastAsia="ca-ES"/>
          <w14:ligatures w14:val="standardContextual"/>
        </w:rPr>
      </w:pPr>
      <w:hyperlink w:anchor="_Toc141433685" w:history="1">
        <w:r w:rsidR="00F43077" w:rsidRPr="00A1190E">
          <w:rPr>
            <w:rStyle w:val="Hipervnculo"/>
          </w:rPr>
          <w:t>3.1.</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OBJECTIUS A ASSOLIR AMB LA METODOLOGIA BIM</w:t>
        </w:r>
        <w:r w:rsidR="00F43077">
          <w:rPr>
            <w:webHidden/>
          </w:rPr>
          <w:tab/>
        </w:r>
        <w:r w:rsidR="00F43077">
          <w:rPr>
            <w:webHidden/>
          </w:rPr>
          <w:fldChar w:fldCharType="begin"/>
        </w:r>
        <w:r w:rsidR="00F43077">
          <w:rPr>
            <w:webHidden/>
          </w:rPr>
          <w:instrText xml:space="preserve"> PAGEREF _Toc141433685 \h </w:instrText>
        </w:r>
        <w:r w:rsidR="00F43077">
          <w:rPr>
            <w:webHidden/>
          </w:rPr>
        </w:r>
        <w:r w:rsidR="00F43077">
          <w:rPr>
            <w:webHidden/>
          </w:rPr>
          <w:fldChar w:fldCharType="separate"/>
        </w:r>
        <w:r w:rsidR="00F43077">
          <w:rPr>
            <w:webHidden/>
          </w:rPr>
          <w:t>9</w:t>
        </w:r>
        <w:r w:rsidR="00F43077">
          <w:rPr>
            <w:webHidden/>
          </w:rPr>
          <w:fldChar w:fldCharType="end"/>
        </w:r>
      </w:hyperlink>
    </w:p>
    <w:p w14:paraId="6CE5BB6C" w14:textId="633E5568" w:rsidR="00F43077" w:rsidRDefault="000D2628">
      <w:pPr>
        <w:pStyle w:val="TDC2"/>
        <w:rPr>
          <w:rFonts w:asciiTheme="minorHAnsi" w:eastAsiaTheme="minorEastAsia" w:hAnsiTheme="minorHAnsi" w:cstheme="minorBidi"/>
          <w:kern w:val="2"/>
          <w:lang w:eastAsia="ca-ES"/>
          <w14:ligatures w14:val="standardContextual"/>
        </w:rPr>
      </w:pPr>
      <w:hyperlink w:anchor="_Toc141433686" w:history="1">
        <w:r w:rsidR="00F43077" w:rsidRPr="00A1190E">
          <w:rPr>
            <w:rStyle w:val="Hipervnculo"/>
          </w:rPr>
          <w:t>3.2.</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DEFINICIÓ DELS PROCESSOS I PROCEDIMENTS BIM</w:t>
        </w:r>
        <w:r w:rsidR="00F43077">
          <w:rPr>
            <w:webHidden/>
          </w:rPr>
          <w:tab/>
        </w:r>
        <w:r w:rsidR="00F43077">
          <w:rPr>
            <w:webHidden/>
          </w:rPr>
          <w:fldChar w:fldCharType="begin"/>
        </w:r>
        <w:r w:rsidR="00F43077">
          <w:rPr>
            <w:webHidden/>
          </w:rPr>
          <w:instrText xml:space="preserve"> PAGEREF _Toc141433686 \h </w:instrText>
        </w:r>
        <w:r w:rsidR="00F43077">
          <w:rPr>
            <w:webHidden/>
          </w:rPr>
        </w:r>
        <w:r w:rsidR="00F43077">
          <w:rPr>
            <w:webHidden/>
          </w:rPr>
          <w:fldChar w:fldCharType="separate"/>
        </w:r>
        <w:r w:rsidR="00F43077">
          <w:rPr>
            <w:webHidden/>
          </w:rPr>
          <w:t>10</w:t>
        </w:r>
        <w:r w:rsidR="00F43077">
          <w:rPr>
            <w:webHidden/>
          </w:rPr>
          <w:fldChar w:fldCharType="end"/>
        </w:r>
      </w:hyperlink>
    </w:p>
    <w:p w14:paraId="44540376" w14:textId="531F4AA7" w:rsidR="00F43077" w:rsidRDefault="000D2628">
      <w:pPr>
        <w:pStyle w:val="TDC2"/>
        <w:rPr>
          <w:rFonts w:asciiTheme="minorHAnsi" w:eastAsiaTheme="minorEastAsia" w:hAnsiTheme="minorHAnsi" w:cstheme="minorBidi"/>
          <w:kern w:val="2"/>
          <w:lang w:eastAsia="ca-ES"/>
          <w14:ligatures w14:val="standardContextual"/>
        </w:rPr>
      </w:pPr>
      <w:hyperlink w:anchor="_Toc141433687" w:history="1">
        <w:r w:rsidR="00F43077" w:rsidRPr="00A1190E">
          <w:rPr>
            <w:rStyle w:val="Hipervnculo"/>
          </w:rPr>
          <w:t>3.3.</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L’INICI DEL PROCÉS BIM EN UNA ACTUACIÓ</w:t>
        </w:r>
        <w:r w:rsidR="00F43077">
          <w:rPr>
            <w:webHidden/>
          </w:rPr>
          <w:tab/>
        </w:r>
        <w:r w:rsidR="00F43077">
          <w:rPr>
            <w:webHidden/>
          </w:rPr>
          <w:fldChar w:fldCharType="begin"/>
        </w:r>
        <w:r w:rsidR="00F43077">
          <w:rPr>
            <w:webHidden/>
          </w:rPr>
          <w:instrText xml:space="preserve"> PAGEREF _Toc141433687 \h </w:instrText>
        </w:r>
        <w:r w:rsidR="00F43077">
          <w:rPr>
            <w:webHidden/>
          </w:rPr>
        </w:r>
        <w:r w:rsidR="00F43077">
          <w:rPr>
            <w:webHidden/>
          </w:rPr>
          <w:fldChar w:fldCharType="separate"/>
        </w:r>
        <w:r w:rsidR="00F43077">
          <w:rPr>
            <w:webHidden/>
          </w:rPr>
          <w:t>10</w:t>
        </w:r>
        <w:r w:rsidR="00F43077">
          <w:rPr>
            <w:webHidden/>
          </w:rPr>
          <w:fldChar w:fldCharType="end"/>
        </w:r>
      </w:hyperlink>
    </w:p>
    <w:p w14:paraId="6615AEFD" w14:textId="19A067AD" w:rsidR="00F43077" w:rsidRDefault="000D2628">
      <w:pPr>
        <w:pStyle w:val="TDC3"/>
        <w:rPr>
          <w:rFonts w:asciiTheme="minorHAnsi" w:eastAsiaTheme="minorEastAsia" w:hAnsiTheme="minorHAnsi" w:cstheme="minorBidi"/>
          <w:kern w:val="2"/>
          <w14:ligatures w14:val="standardContextual"/>
        </w:rPr>
      </w:pPr>
      <w:hyperlink w:anchor="_Toc141433688" w:history="1">
        <w:r w:rsidR="00F43077" w:rsidRPr="00A1190E">
          <w:rPr>
            <w:rStyle w:val="Hipervnculo"/>
            <w:rFonts w:cs="Arial"/>
          </w:rPr>
          <w:t>3.3.1.</w:t>
        </w:r>
        <w:r w:rsidR="00F43077">
          <w:rPr>
            <w:rFonts w:asciiTheme="minorHAnsi" w:eastAsiaTheme="minorEastAsia" w:hAnsiTheme="minorHAnsi" w:cstheme="minorBidi"/>
            <w:kern w:val="2"/>
            <w14:ligatures w14:val="standardContextual"/>
          </w:rPr>
          <w:tab/>
        </w:r>
        <w:r w:rsidR="00F43077" w:rsidRPr="00A1190E">
          <w:rPr>
            <w:rStyle w:val="Hipervnculo"/>
            <w:rFonts w:cs="Arial"/>
          </w:rPr>
          <w:t>ESTABLIMENT DE L’EQUIP DE GESTIÓ DE L’ACTUACIÓ</w:t>
        </w:r>
        <w:r w:rsidR="00F43077">
          <w:rPr>
            <w:webHidden/>
          </w:rPr>
          <w:tab/>
        </w:r>
        <w:r w:rsidR="00F43077">
          <w:rPr>
            <w:webHidden/>
          </w:rPr>
          <w:fldChar w:fldCharType="begin"/>
        </w:r>
        <w:r w:rsidR="00F43077">
          <w:rPr>
            <w:webHidden/>
          </w:rPr>
          <w:instrText xml:space="preserve"> PAGEREF _Toc141433688 \h </w:instrText>
        </w:r>
        <w:r w:rsidR="00F43077">
          <w:rPr>
            <w:webHidden/>
          </w:rPr>
        </w:r>
        <w:r w:rsidR="00F43077">
          <w:rPr>
            <w:webHidden/>
          </w:rPr>
          <w:fldChar w:fldCharType="separate"/>
        </w:r>
        <w:r w:rsidR="00F43077">
          <w:rPr>
            <w:webHidden/>
          </w:rPr>
          <w:t>10</w:t>
        </w:r>
        <w:r w:rsidR="00F43077">
          <w:rPr>
            <w:webHidden/>
          </w:rPr>
          <w:fldChar w:fldCharType="end"/>
        </w:r>
      </w:hyperlink>
    </w:p>
    <w:p w14:paraId="68E71A0B" w14:textId="2BF88606" w:rsidR="00F43077" w:rsidRDefault="000D2628">
      <w:pPr>
        <w:pStyle w:val="TDC3"/>
        <w:rPr>
          <w:rFonts w:asciiTheme="minorHAnsi" w:eastAsiaTheme="minorEastAsia" w:hAnsiTheme="minorHAnsi" w:cstheme="minorBidi"/>
          <w:kern w:val="2"/>
          <w14:ligatures w14:val="standardContextual"/>
        </w:rPr>
      </w:pPr>
      <w:hyperlink w:anchor="_Toc141433689" w:history="1">
        <w:r w:rsidR="00F43077" w:rsidRPr="00A1190E">
          <w:rPr>
            <w:rStyle w:val="Hipervnculo"/>
            <w:rFonts w:ascii="Arial" w:hAnsi="Arial" w:cs="Arial"/>
          </w:rPr>
          <w:t>3.3.2.</w:t>
        </w:r>
        <w:r w:rsidR="00F43077">
          <w:rPr>
            <w:rFonts w:asciiTheme="minorHAnsi" w:eastAsiaTheme="minorEastAsia" w:hAnsiTheme="minorHAnsi" w:cstheme="minorBidi"/>
            <w:kern w:val="2"/>
            <w14:ligatures w14:val="standardContextual"/>
          </w:rPr>
          <w:tab/>
        </w:r>
        <w:r w:rsidR="00F43077" w:rsidRPr="00A1190E">
          <w:rPr>
            <w:rStyle w:val="Hipervnculo"/>
            <w:rFonts w:ascii="Arial" w:hAnsi="Arial" w:cs="Arial"/>
          </w:rPr>
          <w:t>FUNCIONS I RESPONSABILITATS</w:t>
        </w:r>
        <w:r w:rsidR="00F43077">
          <w:rPr>
            <w:webHidden/>
          </w:rPr>
          <w:tab/>
        </w:r>
        <w:r w:rsidR="00F43077">
          <w:rPr>
            <w:webHidden/>
          </w:rPr>
          <w:fldChar w:fldCharType="begin"/>
        </w:r>
        <w:r w:rsidR="00F43077">
          <w:rPr>
            <w:webHidden/>
          </w:rPr>
          <w:instrText xml:space="preserve"> PAGEREF _Toc141433689 \h </w:instrText>
        </w:r>
        <w:r w:rsidR="00F43077">
          <w:rPr>
            <w:webHidden/>
          </w:rPr>
        </w:r>
        <w:r w:rsidR="00F43077">
          <w:rPr>
            <w:webHidden/>
          </w:rPr>
          <w:fldChar w:fldCharType="separate"/>
        </w:r>
        <w:r w:rsidR="00F43077">
          <w:rPr>
            <w:webHidden/>
          </w:rPr>
          <w:t>11</w:t>
        </w:r>
        <w:r w:rsidR="00F43077">
          <w:rPr>
            <w:webHidden/>
          </w:rPr>
          <w:fldChar w:fldCharType="end"/>
        </w:r>
      </w:hyperlink>
    </w:p>
    <w:p w14:paraId="04DEF4B0" w14:textId="1B7650D4" w:rsidR="00F43077" w:rsidRDefault="000D2628">
      <w:pPr>
        <w:pStyle w:val="TDC3"/>
        <w:rPr>
          <w:rFonts w:asciiTheme="minorHAnsi" w:eastAsiaTheme="minorEastAsia" w:hAnsiTheme="minorHAnsi" w:cstheme="minorBidi"/>
          <w:kern w:val="2"/>
          <w14:ligatures w14:val="standardContextual"/>
        </w:rPr>
      </w:pPr>
      <w:hyperlink w:anchor="_Toc141433690" w:history="1">
        <w:r w:rsidR="00F43077" w:rsidRPr="00A1190E">
          <w:rPr>
            <w:rStyle w:val="Hipervnculo"/>
            <w:rFonts w:ascii="Arial" w:hAnsi="Arial" w:cs="Arial"/>
          </w:rPr>
          <w:t>3.3.3.</w:t>
        </w:r>
        <w:r w:rsidR="00F43077">
          <w:rPr>
            <w:rFonts w:asciiTheme="minorHAnsi" w:eastAsiaTheme="minorEastAsia" w:hAnsiTheme="minorHAnsi" w:cstheme="minorBidi"/>
            <w:kern w:val="2"/>
            <w14:ligatures w14:val="standardContextual"/>
          </w:rPr>
          <w:tab/>
        </w:r>
        <w:r w:rsidR="00F43077" w:rsidRPr="00A1190E">
          <w:rPr>
            <w:rStyle w:val="Hipervnculo"/>
            <w:rFonts w:ascii="Arial" w:hAnsi="Arial" w:cs="Arial"/>
          </w:rPr>
          <w:t>OBJECTIUS, ACCIONS I LLIURAMENTS BIM</w:t>
        </w:r>
        <w:r w:rsidR="00F43077">
          <w:rPr>
            <w:webHidden/>
          </w:rPr>
          <w:tab/>
        </w:r>
        <w:r w:rsidR="00F43077">
          <w:rPr>
            <w:webHidden/>
          </w:rPr>
          <w:fldChar w:fldCharType="begin"/>
        </w:r>
        <w:r w:rsidR="00F43077">
          <w:rPr>
            <w:webHidden/>
          </w:rPr>
          <w:instrText xml:space="preserve"> PAGEREF _Toc141433690 \h </w:instrText>
        </w:r>
        <w:r w:rsidR="00F43077">
          <w:rPr>
            <w:webHidden/>
          </w:rPr>
        </w:r>
        <w:r w:rsidR="00F43077">
          <w:rPr>
            <w:webHidden/>
          </w:rPr>
          <w:fldChar w:fldCharType="separate"/>
        </w:r>
        <w:r w:rsidR="00F43077">
          <w:rPr>
            <w:webHidden/>
          </w:rPr>
          <w:t>11</w:t>
        </w:r>
        <w:r w:rsidR="00F43077">
          <w:rPr>
            <w:webHidden/>
          </w:rPr>
          <w:fldChar w:fldCharType="end"/>
        </w:r>
      </w:hyperlink>
    </w:p>
    <w:p w14:paraId="785DAB7F" w14:textId="52526EAD" w:rsidR="00F43077" w:rsidRDefault="000D2628">
      <w:pPr>
        <w:pStyle w:val="TDC3"/>
        <w:rPr>
          <w:rFonts w:asciiTheme="minorHAnsi" w:eastAsiaTheme="minorEastAsia" w:hAnsiTheme="minorHAnsi" w:cstheme="minorBidi"/>
          <w:kern w:val="2"/>
          <w14:ligatures w14:val="standardContextual"/>
        </w:rPr>
      </w:pPr>
      <w:hyperlink w:anchor="_Toc141433691" w:history="1">
        <w:r w:rsidR="00F43077" w:rsidRPr="00A1190E">
          <w:rPr>
            <w:rStyle w:val="Hipervnculo"/>
            <w:rFonts w:ascii="Arial" w:hAnsi="Arial" w:cs="Arial"/>
          </w:rPr>
          <w:t>3.3.4.</w:t>
        </w:r>
        <w:r w:rsidR="00F43077">
          <w:rPr>
            <w:rFonts w:asciiTheme="minorHAnsi" w:eastAsiaTheme="minorEastAsia" w:hAnsiTheme="minorHAnsi" w:cstheme="minorBidi"/>
            <w:kern w:val="2"/>
            <w14:ligatures w14:val="standardContextual"/>
          </w:rPr>
          <w:tab/>
        </w:r>
        <w:r w:rsidR="00F43077" w:rsidRPr="00A1190E">
          <w:rPr>
            <w:rStyle w:val="Hipervnculo"/>
            <w:rFonts w:ascii="Arial" w:hAnsi="Arial" w:cs="Arial"/>
          </w:rPr>
          <w:t>ESTRUCTURACIÓ D’INFORMACIÓ DELS MODELS</w:t>
        </w:r>
        <w:r w:rsidR="00F43077">
          <w:rPr>
            <w:webHidden/>
          </w:rPr>
          <w:tab/>
        </w:r>
        <w:r w:rsidR="00F43077">
          <w:rPr>
            <w:webHidden/>
          </w:rPr>
          <w:fldChar w:fldCharType="begin"/>
        </w:r>
        <w:r w:rsidR="00F43077">
          <w:rPr>
            <w:webHidden/>
          </w:rPr>
          <w:instrText xml:space="preserve"> PAGEREF _Toc141433691 \h </w:instrText>
        </w:r>
        <w:r w:rsidR="00F43077">
          <w:rPr>
            <w:webHidden/>
          </w:rPr>
        </w:r>
        <w:r w:rsidR="00F43077">
          <w:rPr>
            <w:webHidden/>
          </w:rPr>
          <w:fldChar w:fldCharType="separate"/>
        </w:r>
        <w:r w:rsidR="00F43077">
          <w:rPr>
            <w:webHidden/>
          </w:rPr>
          <w:t>12</w:t>
        </w:r>
        <w:r w:rsidR="00F43077">
          <w:rPr>
            <w:webHidden/>
          </w:rPr>
          <w:fldChar w:fldCharType="end"/>
        </w:r>
      </w:hyperlink>
    </w:p>
    <w:p w14:paraId="3C8923BE" w14:textId="2E03C267" w:rsidR="00F43077" w:rsidRDefault="000D2628">
      <w:pPr>
        <w:pStyle w:val="TDC3"/>
        <w:rPr>
          <w:rFonts w:asciiTheme="minorHAnsi" w:eastAsiaTheme="minorEastAsia" w:hAnsiTheme="minorHAnsi" w:cstheme="minorBidi"/>
          <w:kern w:val="2"/>
          <w14:ligatures w14:val="standardContextual"/>
        </w:rPr>
      </w:pPr>
      <w:hyperlink w:anchor="_Toc141433692" w:history="1">
        <w:r w:rsidR="00F43077" w:rsidRPr="00A1190E">
          <w:rPr>
            <w:rStyle w:val="Hipervnculo"/>
            <w:rFonts w:ascii="Arial" w:hAnsi="Arial" w:cs="Arial"/>
          </w:rPr>
          <w:t>3.3.5.</w:t>
        </w:r>
        <w:r w:rsidR="00F43077">
          <w:rPr>
            <w:rFonts w:asciiTheme="minorHAnsi" w:eastAsiaTheme="minorEastAsia" w:hAnsiTheme="minorHAnsi" w:cstheme="minorBidi"/>
            <w:kern w:val="2"/>
            <w14:ligatures w14:val="standardContextual"/>
          </w:rPr>
          <w:tab/>
        </w:r>
        <w:r w:rsidR="00F43077" w:rsidRPr="00A1190E">
          <w:rPr>
            <w:rStyle w:val="Hipervnculo"/>
            <w:rFonts w:ascii="Arial" w:hAnsi="Arial" w:cs="Arial"/>
          </w:rPr>
          <w:t>ENTORN COL·LABORATIU</w:t>
        </w:r>
        <w:r w:rsidR="00F43077">
          <w:rPr>
            <w:webHidden/>
          </w:rPr>
          <w:tab/>
        </w:r>
        <w:r w:rsidR="00F43077">
          <w:rPr>
            <w:webHidden/>
          </w:rPr>
          <w:fldChar w:fldCharType="begin"/>
        </w:r>
        <w:r w:rsidR="00F43077">
          <w:rPr>
            <w:webHidden/>
          </w:rPr>
          <w:instrText xml:space="preserve"> PAGEREF _Toc141433692 \h </w:instrText>
        </w:r>
        <w:r w:rsidR="00F43077">
          <w:rPr>
            <w:webHidden/>
          </w:rPr>
        </w:r>
        <w:r w:rsidR="00F43077">
          <w:rPr>
            <w:webHidden/>
          </w:rPr>
          <w:fldChar w:fldCharType="separate"/>
        </w:r>
        <w:r w:rsidR="00F43077">
          <w:rPr>
            <w:webHidden/>
          </w:rPr>
          <w:t>12</w:t>
        </w:r>
        <w:r w:rsidR="00F43077">
          <w:rPr>
            <w:webHidden/>
          </w:rPr>
          <w:fldChar w:fldCharType="end"/>
        </w:r>
      </w:hyperlink>
    </w:p>
    <w:p w14:paraId="742D0C8F" w14:textId="05D8BD4A" w:rsidR="00F43077" w:rsidRDefault="000D2628">
      <w:pPr>
        <w:pStyle w:val="TDC2"/>
        <w:rPr>
          <w:rFonts w:asciiTheme="minorHAnsi" w:eastAsiaTheme="minorEastAsia" w:hAnsiTheme="minorHAnsi" w:cstheme="minorBidi"/>
          <w:kern w:val="2"/>
          <w:lang w:eastAsia="ca-ES"/>
          <w14:ligatures w14:val="standardContextual"/>
        </w:rPr>
      </w:pPr>
      <w:hyperlink w:anchor="_Toc141433693" w:history="1">
        <w:r w:rsidR="00F43077" w:rsidRPr="00A1190E">
          <w:rPr>
            <w:rStyle w:val="Hipervnculo"/>
          </w:rPr>
          <w:t>3.4.</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REDACCIÓ DEL PLA D’EXECUCIÓ DEL BIM</w:t>
        </w:r>
        <w:r w:rsidR="00F43077">
          <w:rPr>
            <w:webHidden/>
          </w:rPr>
          <w:tab/>
        </w:r>
        <w:r w:rsidR="00F43077">
          <w:rPr>
            <w:webHidden/>
          </w:rPr>
          <w:fldChar w:fldCharType="begin"/>
        </w:r>
        <w:r w:rsidR="00F43077">
          <w:rPr>
            <w:webHidden/>
          </w:rPr>
          <w:instrText xml:space="preserve"> PAGEREF _Toc141433693 \h </w:instrText>
        </w:r>
        <w:r w:rsidR="00F43077">
          <w:rPr>
            <w:webHidden/>
          </w:rPr>
        </w:r>
        <w:r w:rsidR="00F43077">
          <w:rPr>
            <w:webHidden/>
          </w:rPr>
          <w:fldChar w:fldCharType="separate"/>
        </w:r>
        <w:r w:rsidR="00F43077">
          <w:rPr>
            <w:webHidden/>
          </w:rPr>
          <w:t>13</w:t>
        </w:r>
        <w:r w:rsidR="00F43077">
          <w:rPr>
            <w:webHidden/>
          </w:rPr>
          <w:fldChar w:fldCharType="end"/>
        </w:r>
      </w:hyperlink>
    </w:p>
    <w:p w14:paraId="7F47B04C" w14:textId="24DA7D07" w:rsidR="00F43077" w:rsidRDefault="000D2628">
      <w:pPr>
        <w:pStyle w:val="TDC2"/>
        <w:rPr>
          <w:rFonts w:asciiTheme="minorHAnsi" w:eastAsiaTheme="minorEastAsia" w:hAnsiTheme="minorHAnsi" w:cstheme="minorBidi"/>
          <w:kern w:val="2"/>
          <w:lang w:eastAsia="ca-ES"/>
          <w14:ligatures w14:val="standardContextual"/>
        </w:rPr>
      </w:pPr>
      <w:hyperlink w:anchor="_Toc141433694" w:history="1">
        <w:r w:rsidR="00F43077" w:rsidRPr="00A1190E">
          <w:rPr>
            <w:rStyle w:val="Hipervnculo"/>
          </w:rPr>
          <w:t>3.5.</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EL DESENVOLUPAMENT DEL PROCÉS BIM D’UNA ACTUACIÓ</w:t>
        </w:r>
        <w:r w:rsidR="00F43077">
          <w:rPr>
            <w:webHidden/>
          </w:rPr>
          <w:tab/>
        </w:r>
        <w:r w:rsidR="00F43077">
          <w:rPr>
            <w:webHidden/>
          </w:rPr>
          <w:fldChar w:fldCharType="begin"/>
        </w:r>
        <w:r w:rsidR="00F43077">
          <w:rPr>
            <w:webHidden/>
          </w:rPr>
          <w:instrText xml:space="preserve"> PAGEREF _Toc141433694 \h </w:instrText>
        </w:r>
        <w:r w:rsidR="00F43077">
          <w:rPr>
            <w:webHidden/>
          </w:rPr>
        </w:r>
        <w:r w:rsidR="00F43077">
          <w:rPr>
            <w:webHidden/>
          </w:rPr>
          <w:fldChar w:fldCharType="separate"/>
        </w:r>
        <w:r w:rsidR="00F43077">
          <w:rPr>
            <w:webHidden/>
          </w:rPr>
          <w:t>14</w:t>
        </w:r>
        <w:r w:rsidR="00F43077">
          <w:rPr>
            <w:webHidden/>
          </w:rPr>
          <w:fldChar w:fldCharType="end"/>
        </w:r>
      </w:hyperlink>
    </w:p>
    <w:p w14:paraId="7C43589B" w14:textId="41251A83" w:rsidR="00F43077" w:rsidRDefault="000D2628">
      <w:pPr>
        <w:pStyle w:val="TDC1"/>
        <w:rPr>
          <w:rFonts w:asciiTheme="minorHAnsi" w:eastAsiaTheme="minorEastAsia" w:hAnsiTheme="minorHAnsi" w:cstheme="minorBidi"/>
          <w:kern w:val="2"/>
          <w:lang w:eastAsia="ca-ES"/>
          <w14:ligatures w14:val="standardContextual"/>
        </w:rPr>
      </w:pPr>
      <w:hyperlink w:anchor="_Toc141433695" w:history="1">
        <w:r w:rsidR="00F43077" w:rsidRPr="00A1190E">
          <w:rPr>
            <w:rStyle w:val="Hipervnculo"/>
          </w:rPr>
          <w:t>4.</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REQUISITS DELS MODELS BIM</w:t>
        </w:r>
        <w:r w:rsidR="00F43077">
          <w:rPr>
            <w:webHidden/>
          </w:rPr>
          <w:tab/>
        </w:r>
        <w:r w:rsidR="00F43077">
          <w:rPr>
            <w:webHidden/>
          </w:rPr>
          <w:fldChar w:fldCharType="begin"/>
        </w:r>
        <w:r w:rsidR="00F43077">
          <w:rPr>
            <w:webHidden/>
          </w:rPr>
          <w:instrText xml:space="preserve"> PAGEREF _Toc141433695 \h </w:instrText>
        </w:r>
        <w:r w:rsidR="00F43077">
          <w:rPr>
            <w:webHidden/>
          </w:rPr>
        </w:r>
        <w:r w:rsidR="00F43077">
          <w:rPr>
            <w:webHidden/>
          </w:rPr>
          <w:fldChar w:fldCharType="separate"/>
        </w:r>
        <w:r w:rsidR="00F43077">
          <w:rPr>
            <w:webHidden/>
          </w:rPr>
          <w:t>16</w:t>
        </w:r>
        <w:r w:rsidR="00F43077">
          <w:rPr>
            <w:webHidden/>
          </w:rPr>
          <w:fldChar w:fldCharType="end"/>
        </w:r>
      </w:hyperlink>
    </w:p>
    <w:p w14:paraId="3EAB1C08" w14:textId="70DEB08E" w:rsidR="00F43077" w:rsidRDefault="000D2628">
      <w:pPr>
        <w:pStyle w:val="TDC2"/>
        <w:rPr>
          <w:rFonts w:asciiTheme="minorHAnsi" w:eastAsiaTheme="minorEastAsia" w:hAnsiTheme="minorHAnsi" w:cstheme="minorBidi"/>
          <w:kern w:val="2"/>
          <w:lang w:eastAsia="ca-ES"/>
          <w14:ligatures w14:val="standardContextual"/>
        </w:rPr>
      </w:pPr>
      <w:hyperlink w:anchor="_Toc141433696" w:history="1">
        <w:r w:rsidR="00F43077" w:rsidRPr="00A1190E">
          <w:rPr>
            <w:rStyle w:val="Hipervnculo"/>
          </w:rPr>
          <w:t>4.1.</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CONSIDERACIONS GENERALS</w:t>
        </w:r>
        <w:r w:rsidR="00F43077">
          <w:rPr>
            <w:webHidden/>
          </w:rPr>
          <w:tab/>
        </w:r>
        <w:r w:rsidR="00F43077">
          <w:rPr>
            <w:webHidden/>
          </w:rPr>
          <w:fldChar w:fldCharType="begin"/>
        </w:r>
        <w:r w:rsidR="00F43077">
          <w:rPr>
            <w:webHidden/>
          </w:rPr>
          <w:instrText xml:space="preserve"> PAGEREF _Toc141433696 \h </w:instrText>
        </w:r>
        <w:r w:rsidR="00F43077">
          <w:rPr>
            <w:webHidden/>
          </w:rPr>
        </w:r>
        <w:r w:rsidR="00F43077">
          <w:rPr>
            <w:webHidden/>
          </w:rPr>
          <w:fldChar w:fldCharType="separate"/>
        </w:r>
        <w:r w:rsidR="00F43077">
          <w:rPr>
            <w:webHidden/>
          </w:rPr>
          <w:t>16</w:t>
        </w:r>
        <w:r w:rsidR="00F43077">
          <w:rPr>
            <w:webHidden/>
          </w:rPr>
          <w:fldChar w:fldCharType="end"/>
        </w:r>
      </w:hyperlink>
    </w:p>
    <w:p w14:paraId="455F4422" w14:textId="605C22F9" w:rsidR="00F43077" w:rsidRDefault="000D2628">
      <w:pPr>
        <w:pStyle w:val="TDC2"/>
        <w:rPr>
          <w:rFonts w:asciiTheme="minorHAnsi" w:eastAsiaTheme="minorEastAsia" w:hAnsiTheme="minorHAnsi" w:cstheme="minorBidi"/>
          <w:kern w:val="2"/>
          <w:lang w:eastAsia="ca-ES"/>
          <w14:ligatures w14:val="standardContextual"/>
        </w:rPr>
      </w:pPr>
      <w:hyperlink w:anchor="_Toc141433697" w:history="1">
        <w:r w:rsidR="00F43077" w:rsidRPr="00A1190E">
          <w:rPr>
            <w:rStyle w:val="Hipervnculo"/>
          </w:rPr>
          <w:t>4.2.</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ORGANITZACIÓ DELS MODELS</w:t>
        </w:r>
        <w:r w:rsidR="00F43077">
          <w:rPr>
            <w:webHidden/>
          </w:rPr>
          <w:tab/>
        </w:r>
        <w:r w:rsidR="00F43077">
          <w:rPr>
            <w:webHidden/>
          </w:rPr>
          <w:fldChar w:fldCharType="begin"/>
        </w:r>
        <w:r w:rsidR="00F43077">
          <w:rPr>
            <w:webHidden/>
          </w:rPr>
          <w:instrText xml:space="preserve"> PAGEREF _Toc141433697 \h </w:instrText>
        </w:r>
        <w:r w:rsidR="00F43077">
          <w:rPr>
            <w:webHidden/>
          </w:rPr>
        </w:r>
        <w:r w:rsidR="00F43077">
          <w:rPr>
            <w:webHidden/>
          </w:rPr>
          <w:fldChar w:fldCharType="separate"/>
        </w:r>
        <w:r w:rsidR="00F43077">
          <w:rPr>
            <w:webHidden/>
          </w:rPr>
          <w:t>17</w:t>
        </w:r>
        <w:r w:rsidR="00F43077">
          <w:rPr>
            <w:webHidden/>
          </w:rPr>
          <w:fldChar w:fldCharType="end"/>
        </w:r>
      </w:hyperlink>
    </w:p>
    <w:p w14:paraId="72C5B566" w14:textId="08479418" w:rsidR="00F43077" w:rsidRDefault="000D2628">
      <w:pPr>
        <w:pStyle w:val="TDC2"/>
        <w:rPr>
          <w:rFonts w:asciiTheme="minorHAnsi" w:eastAsiaTheme="minorEastAsia" w:hAnsiTheme="minorHAnsi" w:cstheme="minorBidi"/>
          <w:kern w:val="2"/>
          <w:lang w:eastAsia="ca-ES"/>
          <w14:ligatures w14:val="standardContextual"/>
        </w:rPr>
      </w:pPr>
      <w:hyperlink w:anchor="_Toc141433698" w:history="1">
        <w:r w:rsidR="00F43077" w:rsidRPr="00A1190E">
          <w:rPr>
            <w:rStyle w:val="Hipervnculo"/>
          </w:rPr>
          <w:t>4.3.</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NIVELLS DE DEFINICIÓ, DESENVOLUPAMENT I GRANULARITAT</w:t>
        </w:r>
        <w:r w:rsidR="00F43077">
          <w:rPr>
            <w:webHidden/>
          </w:rPr>
          <w:tab/>
        </w:r>
        <w:r w:rsidR="00F43077">
          <w:rPr>
            <w:webHidden/>
          </w:rPr>
          <w:fldChar w:fldCharType="begin"/>
        </w:r>
        <w:r w:rsidR="00F43077">
          <w:rPr>
            <w:webHidden/>
          </w:rPr>
          <w:instrText xml:space="preserve"> PAGEREF _Toc141433698 \h </w:instrText>
        </w:r>
        <w:r w:rsidR="00F43077">
          <w:rPr>
            <w:webHidden/>
          </w:rPr>
        </w:r>
        <w:r w:rsidR="00F43077">
          <w:rPr>
            <w:webHidden/>
          </w:rPr>
          <w:fldChar w:fldCharType="separate"/>
        </w:r>
        <w:r w:rsidR="00F43077">
          <w:rPr>
            <w:webHidden/>
          </w:rPr>
          <w:t>20</w:t>
        </w:r>
        <w:r w:rsidR="00F43077">
          <w:rPr>
            <w:webHidden/>
          </w:rPr>
          <w:fldChar w:fldCharType="end"/>
        </w:r>
      </w:hyperlink>
    </w:p>
    <w:p w14:paraId="25CCFD39" w14:textId="6E375CA3" w:rsidR="00F43077" w:rsidRDefault="000D2628">
      <w:pPr>
        <w:pStyle w:val="TDC2"/>
        <w:rPr>
          <w:rFonts w:asciiTheme="minorHAnsi" w:eastAsiaTheme="minorEastAsia" w:hAnsiTheme="minorHAnsi" w:cstheme="minorBidi"/>
          <w:kern w:val="2"/>
          <w:lang w:eastAsia="ca-ES"/>
          <w14:ligatures w14:val="standardContextual"/>
        </w:rPr>
      </w:pPr>
      <w:hyperlink w:anchor="_Toc141433699" w:history="1">
        <w:r w:rsidR="00F43077" w:rsidRPr="00A1190E">
          <w:rPr>
            <w:rStyle w:val="Hipervnculo"/>
          </w:rPr>
          <w:t>4.4.</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REQUISITS D’INFORMACIÓ DELS ACTIUS</w:t>
        </w:r>
        <w:r w:rsidR="00F43077">
          <w:rPr>
            <w:webHidden/>
          </w:rPr>
          <w:tab/>
        </w:r>
        <w:r w:rsidR="00F43077">
          <w:rPr>
            <w:webHidden/>
          </w:rPr>
          <w:fldChar w:fldCharType="begin"/>
        </w:r>
        <w:r w:rsidR="00F43077">
          <w:rPr>
            <w:webHidden/>
          </w:rPr>
          <w:instrText xml:space="preserve"> PAGEREF _Toc141433699 \h </w:instrText>
        </w:r>
        <w:r w:rsidR="00F43077">
          <w:rPr>
            <w:webHidden/>
          </w:rPr>
        </w:r>
        <w:r w:rsidR="00F43077">
          <w:rPr>
            <w:webHidden/>
          </w:rPr>
          <w:fldChar w:fldCharType="separate"/>
        </w:r>
        <w:r w:rsidR="00F43077">
          <w:rPr>
            <w:webHidden/>
          </w:rPr>
          <w:t>21</w:t>
        </w:r>
        <w:r w:rsidR="00F43077">
          <w:rPr>
            <w:webHidden/>
          </w:rPr>
          <w:fldChar w:fldCharType="end"/>
        </w:r>
      </w:hyperlink>
    </w:p>
    <w:p w14:paraId="441B2E3A" w14:textId="7A8A7C52" w:rsidR="00F43077" w:rsidRDefault="000D2628">
      <w:pPr>
        <w:pStyle w:val="TDC2"/>
        <w:rPr>
          <w:rFonts w:asciiTheme="minorHAnsi" w:eastAsiaTheme="minorEastAsia" w:hAnsiTheme="minorHAnsi" w:cstheme="minorBidi"/>
          <w:kern w:val="2"/>
          <w:lang w:eastAsia="ca-ES"/>
          <w14:ligatures w14:val="standardContextual"/>
        </w:rPr>
      </w:pPr>
      <w:hyperlink w:anchor="_Toc141433700" w:history="1">
        <w:r w:rsidR="00F43077" w:rsidRPr="00A1190E">
          <w:rPr>
            <w:rStyle w:val="Hipervnculo"/>
          </w:rPr>
          <w:t>4.5.</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PROTOCOLS DE NOMENCLATURA</w:t>
        </w:r>
        <w:r w:rsidR="00F43077">
          <w:rPr>
            <w:webHidden/>
          </w:rPr>
          <w:tab/>
        </w:r>
        <w:r w:rsidR="00F43077">
          <w:rPr>
            <w:webHidden/>
          </w:rPr>
          <w:fldChar w:fldCharType="begin"/>
        </w:r>
        <w:r w:rsidR="00F43077">
          <w:rPr>
            <w:webHidden/>
          </w:rPr>
          <w:instrText xml:space="preserve"> PAGEREF _Toc141433700 \h </w:instrText>
        </w:r>
        <w:r w:rsidR="00F43077">
          <w:rPr>
            <w:webHidden/>
          </w:rPr>
        </w:r>
        <w:r w:rsidR="00F43077">
          <w:rPr>
            <w:webHidden/>
          </w:rPr>
          <w:fldChar w:fldCharType="separate"/>
        </w:r>
        <w:r w:rsidR="00F43077">
          <w:rPr>
            <w:webHidden/>
          </w:rPr>
          <w:t>24</w:t>
        </w:r>
        <w:r w:rsidR="00F43077">
          <w:rPr>
            <w:webHidden/>
          </w:rPr>
          <w:fldChar w:fldCharType="end"/>
        </w:r>
      </w:hyperlink>
    </w:p>
    <w:p w14:paraId="61C93B96" w14:textId="5FDCA364" w:rsidR="00F43077" w:rsidRDefault="000D2628">
      <w:pPr>
        <w:pStyle w:val="TDC1"/>
        <w:rPr>
          <w:rFonts w:asciiTheme="minorHAnsi" w:eastAsiaTheme="minorEastAsia" w:hAnsiTheme="minorHAnsi" w:cstheme="minorBidi"/>
          <w:kern w:val="2"/>
          <w:lang w:eastAsia="ca-ES"/>
          <w14:ligatures w14:val="standardContextual"/>
        </w:rPr>
      </w:pPr>
      <w:hyperlink w:anchor="_Toc141433701" w:history="1">
        <w:r w:rsidR="00F43077" w:rsidRPr="00A1190E">
          <w:rPr>
            <w:rStyle w:val="Hipervnculo"/>
          </w:rPr>
          <w:t>5.</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PRINCIPIS GENERALS DE MODELITZACIÓ</w:t>
        </w:r>
        <w:r w:rsidR="00F43077">
          <w:rPr>
            <w:webHidden/>
          </w:rPr>
          <w:tab/>
        </w:r>
        <w:r w:rsidR="00F43077">
          <w:rPr>
            <w:webHidden/>
          </w:rPr>
          <w:fldChar w:fldCharType="begin"/>
        </w:r>
        <w:r w:rsidR="00F43077">
          <w:rPr>
            <w:webHidden/>
          </w:rPr>
          <w:instrText xml:space="preserve"> PAGEREF _Toc141433701 \h </w:instrText>
        </w:r>
        <w:r w:rsidR="00F43077">
          <w:rPr>
            <w:webHidden/>
          </w:rPr>
        </w:r>
        <w:r w:rsidR="00F43077">
          <w:rPr>
            <w:webHidden/>
          </w:rPr>
          <w:fldChar w:fldCharType="separate"/>
        </w:r>
        <w:r w:rsidR="00F43077">
          <w:rPr>
            <w:webHidden/>
          </w:rPr>
          <w:t>26</w:t>
        </w:r>
        <w:r w:rsidR="00F43077">
          <w:rPr>
            <w:webHidden/>
          </w:rPr>
          <w:fldChar w:fldCharType="end"/>
        </w:r>
      </w:hyperlink>
    </w:p>
    <w:p w14:paraId="7FFFE57F" w14:textId="2CDA6AB6" w:rsidR="00F43077" w:rsidRDefault="000D2628">
      <w:pPr>
        <w:pStyle w:val="TDC2"/>
        <w:rPr>
          <w:rFonts w:asciiTheme="minorHAnsi" w:eastAsiaTheme="minorEastAsia" w:hAnsiTheme="minorHAnsi" w:cstheme="minorBidi"/>
          <w:kern w:val="2"/>
          <w:lang w:eastAsia="ca-ES"/>
          <w14:ligatures w14:val="standardContextual"/>
        </w:rPr>
      </w:pPr>
      <w:hyperlink w:anchor="_Toc141433702" w:history="1">
        <w:r w:rsidR="00F43077" w:rsidRPr="00A1190E">
          <w:rPr>
            <w:rStyle w:val="Hipervnculo"/>
          </w:rPr>
          <w:t>5.1.</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CONSIDERACIONS GENERALS</w:t>
        </w:r>
        <w:r w:rsidR="00F43077">
          <w:rPr>
            <w:webHidden/>
          </w:rPr>
          <w:tab/>
        </w:r>
        <w:r w:rsidR="00F43077">
          <w:rPr>
            <w:webHidden/>
          </w:rPr>
          <w:fldChar w:fldCharType="begin"/>
        </w:r>
        <w:r w:rsidR="00F43077">
          <w:rPr>
            <w:webHidden/>
          </w:rPr>
          <w:instrText xml:space="preserve"> PAGEREF _Toc141433702 \h </w:instrText>
        </w:r>
        <w:r w:rsidR="00F43077">
          <w:rPr>
            <w:webHidden/>
          </w:rPr>
        </w:r>
        <w:r w:rsidR="00F43077">
          <w:rPr>
            <w:webHidden/>
          </w:rPr>
          <w:fldChar w:fldCharType="separate"/>
        </w:r>
        <w:r w:rsidR="00F43077">
          <w:rPr>
            <w:webHidden/>
          </w:rPr>
          <w:t>26</w:t>
        </w:r>
        <w:r w:rsidR="00F43077">
          <w:rPr>
            <w:webHidden/>
          </w:rPr>
          <w:fldChar w:fldCharType="end"/>
        </w:r>
      </w:hyperlink>
    </w:p>
    <w:p w14:paraId="17142A95" w14:textId="48430A7E" w:rsidR="00F43077" w:rsidRDefault="000D2628">
      <w:pPr>
        <w:pStyle w:val="TDC2"/>
        <w:rPr>
          <w:rFonts w:asciiTheme="minorHAnsi" w:eastAsiaTheme="minorEastAsia" w:hAnsiTheme="minorHAnsi" w:cstheme="minorBidi"/>
          <w:kern w:val="2"/>
          <w:lang w:eastAsia="ca-ES"/>
          <w14:ligatures w14:val="standardContextual"/>
        </w:rPr>
      </w:pPr>
      <w:hyperlink w:anchor="_Toc141433703" w:history="1">
        <w:r w:rsidR="00F43077" w:rsidRPr="00A1190E">
          <w:rPr>
            <w:rStyle w:val="Hipervnculo"/>
          </w:rPr>
          <w:t>5.2.</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POSICIÓ I ORIENTACIÓ DEL MODEL</w:t>
        </w:r>
        <w:r w:rsidR="00F43077">
          <w:rPr>
            <w:webHidden/>
          </w:rPr>
          <w:tab/>
        </w:r>
        <w:r w:rsidR="00F43077">
          <w:rPr>
            <w:webHidden/>
          </w:rPr>
          <w:fldChar w:fldCharType="begin"/>
        </w:r>
        <w:r w:rsidR="00F43077">
          <w:rPr>
            <w:webHidden/>
          </w:rPr>
          <w:instrText xml:space="preserve"> PAGEREF _Toc141433703 \h </w:instrText>
        </w:r>
        <w:r w:rsidR="00F43077">
          <w:rPr>
            <w:webHidden/>
          </w:rPr>
        </w:r>
        <w:r w:rsidR="00F43077">
          <w:rPr>
            <w:webHidden/>
          </w:rPr>
          <w:fldChar w:fldCharType="separate"/>
        </w:r>
        <w:r w:rsidR="00F43077">
          <w:rPr>
            <w:webHidden/>
          </w:rPr>
          <w:t>26</w:t>
        </w:r>
        <w:r w:rsidR="00F43077">
          <w:rPr>
            <w:webHidden/>
          </w:rPr>
          <w:fldChar w:fldCharType="end"/>
        </w:r>
      </w:hyperlink>
    </w:p>
    <w:p w14:paraId="7BB249E7" w14:textId="583A4537" w:rsidR="00F43077" w:rsidRDefault="000D2628">
      <w:pPr>
        <w:pStyle w:val="TDC2"/>
        <w:rPr>
          <w:rFonts w:asciiTheme="minorHAnsi" w:eastAsiaTheme="minorEastAsia" w:hAnsiTheme="minorHAnsi" w:cstheme="minorBidi"/>
          <w:kern w:val="2"/>
          <w:lang w:eastAsia="ca-ES"/>
          <w14:ligatures w14:val="standardContextual"/>
        </w:rPr>
      </w:pPr>
      <w:hyperlink w:anchor="_Toc141433704" w:history="1">
        <w:r w:rsidR="00F43077" w:rsidRPr="00A1190E">
          <w:rPr>
            <w:rStyle w:val="Hipervnculo"/>
          </w:rPr>
          <w:t>5.3.</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INTEGRITAT ESPACIAL</w:t>
        </w:r>
        <w:r w:rsidR="00F43077">
          <w:rPr>
            <w:webHidden/>
          </w:rPr>
          <w:tab/>
        </w:r>
        <w:r w:rsidR="00F43077">
          <w:rPr>
            <w:webHidden/>
          </w:rPr>
          <w:fldChar w:fldCharType="begin"/>
        </w:r>
        <w:r w:rsidR="00F43077">
          <w:rPr>
            <w:webHidden/>
          </w:rPr>
          <w:instrText xml:space="preserve"> PAGEREF _Toc141433704 \h </w:instrText>
        </w:r>
        <w:r w:rsidR="00F43077">
          <w:rPr>
            <w:webHidden/>
          </w:rPr>
        </w:r>
        <w:r w:rsidR="00F43077">
          <w:rPr>
            <w:webHidden/>
          </w:rPr>
          <w:fldChar w:fldCharType="separate"/>
        </w:r>
        <w:r w:rsidR="00F43077">
          <w:rPr>
            <w:webHidden/>
          </w:rPr>
          <w:t>28</w:t>
        </w:r>
        <w:r w:rsidR="00F43077">
          <w:rPr>
            <w:webHidden/>
          </w:rPr>
          <w:fldChar w:fldCharType="end"/>
        </w:r>
      </w:hyperlink>
    </w:p>
    <w:p w14:paraId="01CA1078" w14:textId="5CF98205" w:rsidR="00F43077" w:rsidRDefault="000D2628">
      <w:pPr>
        <w:pStyle w:val="TDC2"/>
        <w:rPr>
          <w:rFonts w:asciiTheme="minorHAnsi" w:eastAsiaTheme="minorEastAsia" w:hAnsiTheme="minorHAnsi" w:cstheme="minorBidi"/>
          <w:kern w:val="2"/>
          <w:lang w:eastAsia="ca-ES"/>
          <w14:ligatures w14:val="standardContextual"/>
        </w:rPr>
      </w:pPr>
      <w:hyperlink w:anchor="_Toc141433705" w:history="1">
        <w:r w:rsidR="00F43077" w:rsidRPr="00A1190E">
          <w:rPr>
            <w:rStyle w:val="Hipervnculo"/>
          </w:rPr>
          <w:t>5.4.</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INTEGRITAT DIMENSIONAL</w:t>
        </w:r>
        <w:r w:rsidR="00F43077">
          <w:rPr>
            <w:webHidden/>
          </w:rPr>
          <w:tab/>
        </w:r>
        <w:r w:rsidR="00F43077">
          <w:rPr>
            <w:webHidden/>
          </w:rPr>
          <w:fldChar w:fldCharType="begin"/>
        </w:r>
        <w:r w:rsidR="00F43077">
          <w:rPr>
            <w:webHidden/>
          </w:rPr>
          <w:instrText xml:space="preserve"> PAGEREF _Toc141433705 \h </w:instrText>
        </w:r>
        <w:r w:rsidR="00F43077">
          <w:rPr>
            <w:webHidden/>
          </w:rPr>
        </w:r>
        <w:r w:rsidR="00F43077">
          <w:rPr>
            <w:webHidden/>
          </w:rPr>
          <w:fldChar w:fldCharType="separate"/>
        </w:r>
        <w:r w:rsidR="00F43077">
          <w:rPr>
            <w:webHidden/>
          </w:rPr>
          <w:t>29</w:t>
        </w:r>
        <w:r w:rsidR="00F43077">
          <w:rPr>
            <w:webHidden/>
          </w:rPr>
          <w:fldChar w:fldCharType="end"/>
        </w:r>
      </w:hyperlink>
    </w:p>
    <w:p w14:paraId="3FE66E49" w14:textId="3749C612" w:rsidR="00F43077" w:rsidRDefault="000D2628">
      <w:pPr>
        <w:pStyle w:val="TDC2"/>
        <w:rPr>
          <w:rFonts w:asciiTheme="minorHAnsi" w:eastAsiaTheme="minorEastAsia" w:hAnsiTheme="minorHAnsi" w:cstheme="minorBidi"/>
          <w:kern w:val="2"/>
          <w:lang w:eastAsia="ca-ES"/>
          <w14:ligatures w14:val="standardContextual"/>
        </w:rPr>
      </w:pPr>
      <w:hyperlink w:anchor="_Toc141433706" w:history="1">
        <w:r w:rsidR="00F43077" w:rsidRPr="00A1190E">
          <w:rPr>
            <w:rStyle w:val="Hipervnculo"/>
          </w:rPr>
          <w:t>5.5.</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CRITERIS DE MODELITZACIÓ</w:t>
        </w:r>
        <w:r w:rsidR="00F43077">
          <w:rPr>
            <w:webHidden/>
          </w:rPr>
          <w:tab/>
        </w:r>
        <w:r w:rsidR="00F43077">
          <w:rPr>
            <w:webHidden/>
          </w:rPr>
          <w:fldChar w:fldCharType="begin"/>
        </w:r>
        <w:r w:rsidR="00F43077">
          <w:rPr>
            <w:webHidden/>
          </w:rPr>
          <w:instrText xml:space="preserve"> PAGEREF _Toc141433706 \h </w:instrText>
        </w:r>
        <w:r w:rsidR="00F43077">
          <w:rPr>
            <w:webHidden/>
          </w:rPr>
        </w:r>
        <w:r w:rsidR="00F43077">
          <w:rPr>
            <w:webHidden/>
          </w:rPr>
          <w:fldChar w:fldCharType="separate"/>
        </w:r>
        <w:r w:rsidR="00F43077">
          <w:rPr>
            <w:webHidden/>
          </w:rPr>
          <w:t>29</w:t>
        </w:r>
        <w:r w:rsidR="00F43077">
          <w:rPr>
            <w:webHidden/>
          </w:rPr>
          <w:fldChar w:fldCharType="end"/>
        </w:r>
      </w:hyperlink>
    </w:p>
    <w:p w14:paraId="0621C430" w14:textId="26AE9E62" w:rsidR="00F43077" w:rsidRDefault="000D2628">
      <w:pPr>
        <w:pStyle w:val="TDC2"/>
        <w:rPr>
          <w:rFonts w:asciiTheme="minorHAnsi" w:eastAsiaTheme="minorEastAsia" w:hAnsiTheme="minorHAnsi" w:cstheme="minorBidi"/>
          <w:kern w:val="2"/>
          <w:lang w:eastAsia="ca-ES"/>
          <w14:ligatures w14:val="standardContextual"/>
        </w:rPr>
      </w:pPr>
      <w:hyperlink w:anchor="_Toc141433707" w:history="1">
        <w:r w:rsidR="00F43077" w:rsidRPr="00A1190E">
          <w:rPr>
            <w:rStyle w:val="Hipervnculo"/>
          </w:rPr>
          <w:t>5.6.</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ALTRES CRITERIS DE MODELITZACIÓ</w:t>
        </w:r>
        <w:r w:rsidR="00F43077">
          <w:rPr>
            <w:webHidden/>
          </w:rPr>
          <w:tab/>
        </w:r>
        <w:r w:rsidR="00F43077">
          <w:rPr>
            <w:webHidden/>
          </w:rPr>
          <w:fldChar w:fldCharType="begin"/>
        </w:r>
        <w:r w:rsidR="00F43077">
          <w:rPr>
            <w:webHidden/>
          </w:rPr>
          <w:instrText xml:space="preserve"> PAGEREF _Toc141433707 \h </w:instrText>
        </w:r>
        <w:r w:rsidR="00F43077">
          <w:rPr>
            <w:webHidden/>
          </w:rPr>
        </w:r>
        <w:r w:rsidR="00F43077">
          <w:rPr>
            <w:webHidden/>
          </w:rPr>
          <w:fldChar w:fldCharType="separate"/>
        </w:r>
        <w:r w:rsidR="00F43077">
          <w:rPr>
            <w:webHidden/>
          </w:rPr>
          <w:t>30</w:t>
        </w:r>
        <w:r w:rsidR="00F43077">
          <w:rPr>
            <w:webHidden/>
          </w:rPr>
          <w:fldChar w:fldCharType="end"/>
        </w:r>
      </w:hyperlink>
    </w:p>
    <w:p w14:paraId="58700B80" w14:textId="3A740C54" w:rsidR="00F43077" w:rsidRDefault="000D2628">
      <w:pPr>
        <w:pStyle w:val="TDC1"/>
        <w:rPr>
          <w:rFonts w:asciiTheme="minorHAnsi" w:eastAsiaTheme="minorEastAsia" w:hAnsiTheme="minorHAnsi" w:cstheme="minorBidi"/>
          <w:kern w:val="2"/>
          <w:lang w:eastAsia="ca-ES"/>
          <w14:ligatures w14:val="standardContextual"/>
        </w:rPr>
      </w:pPr>
      <w:hyperlink w:anchor="_Toc141433708" w:history="1">
        <w:r w:rsidR="00F43077" w:rsidRPr="00A1190E">
          <w:rPr>
            <w:rStyle w:val="Hipervnculo"/>
          </w:rPr>
          <w:t>6.</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REQUISITS TECNOLÒGICS</w:t>
        </w:r>
        <w:r w:rsidR="00F43077">
          <w:rPr>
            <w:webHidden/>
          </w:rPr>
          <w:tab/>
        </w:r>
        <w:r w:rsidR="00F43077">
          <w:rPr>
            <w:webHidden/>
          </w:rPr>
          <w:fldChar w:fldCharType="begin"/>
        </w:r>
        <w:r w:rsidR="00F43077">
          <w:rPr>
            <w:webHidden/>
          </w:rPr>
          <w:instrText xml:space="preserve"> PAGEREF _Toc141433708 \h </w:instrText>
        </w:r>
        <w:r w:rsidR="00F43077">
          <w:rPr>
            <w:webHidden/>
          </w:rPr>
        </w:r>
        <w:r w:rsidR="00F43077">
          <w:rPr>
            <w:webHidden/>
          </w:rPr>
          <w:fldChar w:fldCharType="separate"/>
        </w:r>
        <w:r w:rsidR="00F43077">
          <w:rPr>
            <w:webHidden/>
          </w:rPr>
          <w:t>31</w:t>
        </w:r>
        <w:r w:rsidR="00F43077">
          <w:rPr>
            <w:webHidden/>
          </w:rPr>
          <w:fldChar w:fldCharType="end"/>
        </w:r>
      </w:hyperlink>
    </w:p>
    <w:p w14:paraId="5D7611D4" w14:textId="4EAB5807" w:rsidR="00F43077" w:rsidRDefault="000D2628">
      <w:pPr>
        <w:pStyle w:val="TDC2"/>
        <w:rPr>
          <w:rFonts w:asciiTheme="minorHAnsi" w:eastAsiaTheme="minorEastAsia" w:hAnsiTheme="minorHAnsi" w:cstheme="minorBidi"/>
          <w:kern w:val="2"/>
          <w:lang w:eastAsia="ca-ES"/>
          <w14:ligatures w14:val="standardContextual"/>
        </w:rPr>
      </w:pPr>
      <w:hyperlink w:anchor="_Toc141433709" w:history="1">
        <w:r w:rsidR="00F43077" w:rsidRPr="00A1190E">
          <w:rPr>
            <w:rStyle w:val="Hipervnculo"/>
          </w:rPr>
          <w:t>6.1.</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PROGRAMARI</w:t>
        </w:r>
        <w:r w:rsidR="00F43077">
          <w:rPr>
            <w:webHidden/>
          </w:rPr>
          <w:tab/>
        </w:r>
        <w:r w:rsidR="00F43077">
          <w:rPr>
            <w:webHidden/>
          </w:rPr>
          <w:fldChar w:fldCharType="begin"/>
        </w:r>
        <w:r w:rsidR="00F43077">
          <w:rPr>
            <w:webHidden/>
          </w:rPr>
          <w:instrText xml:space="preserve"> PAGEREF _Toc141433709 \h </w:instrText>
        </w:r>
        <w:r w:rsidR="00F43077">
          <w:rPr>
            <w:webHidden/>
          </w:rPr>
        </w:r>
        <w:r w:rsidR="00F43077">
          <w:rPr>
            <w:webHidden/>
          </w:rPr>
          <w:fldChar w:fldCharType="separate"/>
        </w:r>
        <w:r w:rsidR="00F43077">
          <w:rPr>
            <w:webHidden/>
          </w:rPr>
          <w:t>31</w:t>
        </w:r>
        <w:r w:rsidR="00F43077">
          <w:rPr>
            <w:webHidden/>
          </w:rPr>
          <w:fldChar w:fldCharType="end"/>
        </w:r>
      </w:hyperlink>
    </w:p>
    <w:p w14:paraId="1596D42D" w14:textId="604F304C" w:rsidR="00F43077" w:rsidRDefault="000D2628">
      <w:pPr>
        <w:pStyle w:val="TDC2"/>
        <w:rPr>
          <w:rFonts w:asciiTheme="minorHAnsi" w:eastAsiaTheme="minorEastAsia" w:hAnsiTheme="minorHAnsi" w:cstheme="minorBidi"/>
          <w:kern w:val="2"/>
          <w:lang w:eastAsia="ca-ES"/>
          <w14:ligatures w14:val="standardContextual"/>
        </w:rPr>
      </w:pPr>
      <w:hyperlink w:anchor="_Toc141433710" w:history="1">
        <w:r w:rsidR="00F43077" w:rsidRPr="00A1190E">
          <w:rPr>
            <w:rStyle w:val="Hipervnculo"/>
          </w:rPr>
          <w:t>6.2.</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ENTORN COMÚ DE DADES</w:t>
        </w:r>
        <w:r w:rsidR="00F43077">
          <w:rPr>
            <w:webHidden/>
          </w:rPr>
          <w:tab/>
        </w:r>
        <w:r w:rsidR="00F43077">
          <w:rPr>
            <w:webHidden/>
          </w:rPr>
          <w:fldChar w:fldCharType="begin"/>
        </w:r>
        <w:r w:rsidR="00F43077">
          <w:rPr>
            <w:webHidden/>
          </w:rPr>
          <w:instrText xml:space="preserve"> PAGEREF _Toc141433710 \h </w:instrText>
        </w:r>
        <w:r w:rsidR="00F43077">
          <w:rPr>
            <w:webHidden/>
          </w:rPr>
        </w:r>
        <w:r w:rsidR="00F43077">
          <w:rPr>
            <w:webHidden/>
          </w:rPr>
          <w:fldChar w:fldCharType="separate"/>
        </w:r>
        <w:r w:rsidR="00F43077">
          <w:rPr>
            <w:webHidden/>
          </w:rPr>
          <w:t>31</w:t>
        </w:r>
        <w:r w:rsidR="00F43077">
          <w:rPr>
            <w:webHidden/>
          </w:rPr>
          <w:fldChar w:fldCharType="end"/>
        </w:r>
      </w:hyperlink>
    </w:p>
    <w:p w14:paraId="565673E0" w14:textId="7F62C85B" w:rsidR="00F43077" w:rsidRDefault="000D2628">
      <w:pPr>
        <w:pStyle w:val="TDC2"/>
        <w:rPr>
          <w:rFonts w:asciiTheme="minorHAnsi" w:eastAsiaTheme="minorEastAsia" w:hAnsiTheme="minorHAnsi" w:cstheme="minorBidi"/>
          <w:kern w:val="2"/>
          <w:lang w:eastAsia="ca-ES"/>
          <w14:ligatures w14:val="standardContextual"/>
        </w:rPr>
      </w:pPr>
      <w:hyperlink w:anchor="_Toc141433711" w:history="1">
        <w:r w:rsidR="00F43077" w:rsidRPr="00A1190E">
          <w:rPr>
            <w:rStyle w:val="Hipervnculo"/>
          </w:rPr>
          <w:t>6.3.</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ELS ESPAIS DE TREBALL</w:t>
        </w:r>
        <w:r w:rsidR="00F43077">
          <w:rPr>
            <w:webHidden/>
          </w:rPr>
          <w:tab/>
        </w:r>
        <w:r w:rsidR="00F43077">
          <w:rPr>
            <w:webHidden/>
          </w:rPr>
          <w:fldChar w:fldCharType="begin"/>
        </w:r>
        <w:r w:rsidR="00F43077">
          <w:rPr>
            <w:webHidden/>
          </w:rPr>
          <w:instrText xml:space="preserve"> PAGEREF _Toc141433711 \h </w:instrText>
        </w:r>
        <w:r w:rsidR="00F43077">
          <w:rPr>
            <w:webHidden/>
          </w:rPr>
        </w:r>
        <w:r w:rsidR="00F43077">
          <w:rPr>
            <w:webHidden/>
          </w:rPr>
          <w:fldChar w:fldCharType="separate"/>
        </w:r>
        <w:r w:rsidR="00F43077">
          <w:rPr>
            <w:webHidden/>
          </w:rPr>
          <w:t>32</w:t>
        </w:r>
        <w:r w:rsidR="00F43077">
          <w:rPr>
            <w:webHidden/>
          </w:rPr>
          <w:fldChar w:fldCharType="end"/>
        </w:r>
      </w:hyperlink>
    </w:p>
    <w:p w14:paraId="4DA834B0" w14:textId="78D13A23" w:rsidR="00F43077" w:rsidRDefault="000D2628">
      <w:pPr>
        <w:pStyle w:val="TDC2"/>
        <w:rPr>
          <w:rFonts w:asciiTheme="minorHAnsi" w:eastAsiaTheme="minorEastAsia" w:hAnsiTheme="minorHAnsi" w:cstheme="minorBidi"/>
          <w:kern w:val="2"/>
          <w:lang w:eastAsia="ca-ES"/>
          <w14:ligatures w14:val="standardContextual"/>
        </w:rPr>
      </w:pPr>
      <w:hyperlink w:anchor="_Toc141433712" w:history="1">
        <w:r w:rsidR="00F43077" w:rsidRPr="00A1190E">
          <w:rPr>
            <w:rStyle w:val="Hipervnculo"/>
          </w:rPr>
          <w:t>6.4.</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DENOMINACIÓ DE LES ÀREES I DELS ESPAIS DE TREBALL</w:t>
        </w:r>
        <w:r w:rsidR="00F43077">
          <w:rPr>
            <w:webHidden/>
          </w:rPr>
          <w:tab/>
        </w:r>
        <w:r w:rsidR="00F43077">
          <w:rPr>
            <w:webHidden/>
          </w:rPr>
          <w:fldChar w:fldCharType="begin"/>
        </w:r>
        <w:r w:rsidR="00F43077">
          <w:rPr>
            <w:webHidden/>
          </w:rPr>
          <w:instrText xml:space="preserve"> PAGEREF _Toc141433712 \h </w:instrText>
        </w:r>
        <w:r w:rsidR="00F43077">
          <w:rPr>
            <w:webHidden/>
          </w:rPr>
        </w:r>
        <w:r w:rsidR="00F43077">
          <w:rPr>
            <w:webHidden/>
          </w:rPr>
          <w:fldChar w:fldCharType="separate"/>
        </w:r>
        <w:r w:rsidR="00F43077">
          <w:rPr>
            <w:webHidden/>
          </w:rPr>
          <w:t>34</w:t>
        </w:r>
        <w:r w:rsidR="00F43077">
          <w:rPr>
            <w:webHidden/>
          </w:rPr>
          <w:fldChar w:fldCharType="end"/>
        </w:r>
      </w:hyperlink>
    </w:p>
    <w:p w14:paraId="48FA1562" w14:textId="7EBC411E" w:rsidR="00F43077" w:rsidRDefault="000D2628">
      <w:pPr>
        <w:pStyle w:val="TDC2"/>
        <w:rPr>
          <w:rFonts w:asciiTheme="minorHAnsi" w:eastAsiaTheme="minorEastAsia" w:hAnsiTheme="minorHAnsi" w:cstheme="minorBidi"/>
          <w:kern w:val="2"/>
          <w:lang w:eastAsia="ca-ES"/>
          <w14:ligatures w14:val="standardContextual"/>
        </w:rPr>
      </w:pPr>
      <w:hyperlink w:anchor="_Toc141433713" w:history="1">
        <w:r w:rsidR="00F43077" w:rsidRPr="00A1190E">
          <w:rPr>
            <w:rStyle w:val="Hipervnculo"/>
          </w:rPr>
          <w:t>6.5.</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RENDIMENT DEL SISTEMA D’INFORMACIÓ</w:t>
        </w:r>
        <w:r w:rsidR="00F43077">
          <w:rPr>
            <w:webHidden/>
          </w:rPr>
          <w:tab/>
        </w:r>
        <w:r w:rsidR="00F43077">
          <w:rPr>
            <w:webHidden/>
          </w:rPr>
          <w:fldChar w:fldCharType="begin"/>
        </w:r>
        <w:r w:rsidR="00F43077">
          <w:rPr>
            <w:webHidden/>
          </w:rPr>
          <w:instrText xml:space="preserve"> PAGEREF _Toc141433713 \h </w:instrText>
        </w:r>
        <w:r w:rsidR="00F43077">
          <w:rPr>
            <w:webHidden/>
          </w:rPr>
        </w:r>
        <w:r w:rsidR="00F43077">
          <w:rPr>
            <w:webHidden/>
          </w:rPr>
          <w:fldChar w:fldCharType="separate"/>
        </w:r>
        <w:r w:rsidR="00F43077">
          <w:rPr>
            <w:webHidden/>
          </w:rPr>
          <w:t>36</w:t>
        </w:r>
        <w:r w:rsidR="00F43077">
          <w:rPr>
            <w:webHidden/>
          </w:rPr>
          <w:fldChar w:fldCharType="end"/>
        </w:r>
      </w:hyperlink>
    </w:p>
    <w:p w14:paraId="3D133B73" w14:textId="0CEC2A82" w:rsidR="00F43077" w:rsidRDefault="000D2628">
      <w:pPr>
        <w:pStyle w:val="TDC1"/>
        <w:rPr>
          <w:rFonts w:asciiTheme="minorHAnsi" w:eastAsiaTheme="minorEastAsia" w:hAnsiTheme="minorHAnsi" w:cstheme="minorBidi"/>
          <w:kern w:val="2"/>
          <w:lang w:eastAsia="ca-ES"/>
          <w14:ligatures w14:val="standardContextual"/>
        </w:rPr>
      </w:pPr>
      <w:hyperlink w:anchor="_Toc141433714" w:history="1">
        <w:r w:rsidR="00F43077" w:rsidRPr="00A1190E">
          <w:rPr>
            <w:rStyle w:val="Hipervnculo"/>
          </w:rPr>
          <w:t>7.</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REQUISITS DELS LLIURABLES BIM</w:t>
        </w:r>
        <w:r w:rsidR="00F43077">
          <w:rPr>
            <w:webHidden/>
          </w:rPr>
          <w:tab/>
        </w:r>
        <w:r w:rsidR="00F43077">
          <w:rPr>
            <w:webHidden/>
          </w:rPr>
          <w:fldChar w:fldCharType="begin"/>
        </w:r>
        <w:r w:rsidR="00F43077">
          <w:rPr>
            <w:webHidden/>
          </w:rPr>
          <w:instrText xml:space="preserve"> PAGEREF _Toc141433714 \h </w:instrText>
        </w:r>
        <w:r w:rsidR="00F43077">
          <w:rPr>
            <w:webHidden/>
          </w:rPr>
        </w:r>
        <w:r w:rsidR="00F43077">
          <w:rPr>
            <w:webHidden/>
          </w:rPr>
          <w:fldChar w:fldCharType="separate"/>
        </w:r>
        <w:r w:rsidR="00F43077">
          <w:rPr>
            <w:webHidden/>
          </w:rPr>
          <w:t>37</w:t>
        </w:r>
        <w:r w:rsidR="00F43077">
          <w:rPr>
            <w:webHidden/>
          </w:rPr>
          <w:fldChar w:fldCharType="end"/>
        </w:r>
      </w:hyperlink>
    </w:p>
    <w:p w14:paraId="25DC855E" w14:textId="16CA79E3" w:rsidR="00F43077" w:rsidRDefault="000D2628">
      <w:pPr>
        <w:pStyle w:val="TDC2"/>
        <w:rPr>
          <w:rFonts w:asciiTheme="minorHAnsi" w:eastAsiaTheme="minorEastAsia" w:hAnsiTheme="minorHAnsi" w:cstheme="minorBidi"/>
          <w:kern w:val="2"/>
          <w:lang w:eastAsia="ca-ES"/>
          <w14:ligatures w14:val="standardContextual"/>
        </w:rPr>
      </w:pPr>
      <w:hyperlink w:anchor="_Toc141433715" w:history="1">
        <w:r w:rsidR="00F43077" w:rsidRPr="00A1190E">
          <w:rPr>
            <w:rStyle w:val="Hipervnculo"/>
          </w:rPr>
          <w:t>7.1.</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CONSIDERACIONS GENERALS</w:t>
        </w:r>
        <w:r w:rsidR="00F43077">
          <w:rPr>
            <w:webHidden/>
          </w:rPr>
          <w:tab/>
        </w:r>
        <w:r w:rsidR="00F43077">
          <w:rPr>
            <w:webHidden/>
          </w:rPr>
          <w:fldChar w:fldCharType="begin"/>
        </w:r>
        <w:r w:rsidR="00F43077">
          <w:rPr>
            <w:webHidden/>
          </w:rPr>
          <w:instrText xml:space="preserve"> PAGEREF _Toc141433715 \h </w:instrText>
        </w:r>
        <w:r w:rsidR="00F43077">
          <w:rPr>
            <w:webHidden/>
          </w:rPr>
        </w:r>
        <w:r w:rsidR="00F43077">
          <w:rPr>
            <w:webHidden/>
          </w:rPr>
          <w:fldChar w:fldCharType="separate"/>
        </w:r>
        <w:r w:rsidR="00F43077">
          <w:rPr>
            <w:webHidden/>
          </w:rPr>
          <w:t>37</w:t>
        </w:r>
        <w:r w:rsidR="00F43077">
          <w:rPr>
            <w:webHidden/>
          </w:rPr>
          <w:fldChar w:fldCharType="end"/>
        </w:r>
      </w:hyperlink>
    </w:p>
    <w:p w14:paraId="17F531C8" w14:textId="1E147090" w:rsidR="00F43077" w:rsidRDefault="000D2628">
      <w:pPr>
        <w:pStyle w:val="TDC2"/>
        <w:rPr>
          <w:rFonts w:asciiTheme="minorHAnsi" w:eastAsiaTheme="minorEastAsia" w:hAnsiTheme="minorHAnsi" w:cstheme="minorBidi"/>
          <w:kern w:val="2"/>
          <w:lang w:eastAsia="ca-ES"/>
          <w14:ligatures w14:val="standardContextual"/>
        </w:rPr>
      </w:pPr>
      <w:hyperlink w:anchor="_Toc141433716" w:history="1">
        <w:r w:rsidR="00F43077" w:rsidRPr="00A1190E">
          <w:rPr>
            <w:rStyle w:val="Hipervnculo"/>
          </w:rPr>
          <w:t>7.2.</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GESTIÓ DELS LLIURABLES</w:t>
        </w:r>
        <w:r w:rsidR="00F43077">
          <w:rPr>
            <w:webHidden/>
          </w:rPr>
          <w:tab/>
        </w:r>
        <w:r w:rsidR="00F43077">
          <w:rPr>
            <w:webHidden/>
          </w:rPr>
          <w:fldChar w:fldCharType="begin"/>
        </w:r>
        <w:r w:rsidR="00F43077">
          <w:rPr>
            <w:webHidden/>
          </w:rPr>
          <w:instrText xml:space="preserve"> PAGEREF _Toc141433716 \h </w:instrText>
        </w:r>
        <w:r w:rsidR="00F43077">
          <w:rPr>
            <w:webHidden/>
          </w:rPr>
        </w:r>
        <w:r w:rsidR="00F43077">
          <w:rPr>
            <w:webHidden/>
          </w:rPr>
          <w:fldChar w:fldCharType="separate"/>
        </w:r>
        <w:r w:rsidR="00F43077">
          <w:rPr>
            <w:webHidden/>
          </w:rPr>
          <w:t>37</w:t>
        </w:r>
        <w:r w:rsidR="00F43077">
          <w:rPr>
            <w:webHidden/>
          </w:rPr>
          <w:fldChar w:fldCharType="end"/>
        </w:r>
      </w:hyperlink>
    </w:p>
    <w:p w14:paraId="348375D6" w14:textId="657F4238" w:rsidR="00F43077" w:rsidRDefault="000D2628">
      <w:pPr>
        <w:pStyle w:val="TDC2"/>
        <w:rPr>
          <w:rFonts w:asciiTheme="minorHAnsi" w:eastAsiaTheme="minorEastAsia" w:hAnsiTheme="minorHAnsi" w:cstheme="minorBidi"/>
          <w:kern w:val="2"/>
          <w:lang w:eastAsia="ca-ES"/>
          <w14:ligatures w14:val="standardContextual"/>
        </w:rPr>
      </w:pPr>
      <w:hyperlink w:anchor="_Toc141433717" w:history="1">
        <w:r w:rsidR="00F43077" w:rsidRPr="00A1190E">
          <w:rPr>
            <w:rStyle w:val="Hipervnculo"/>
          </w:rPr>
          <w:t>7.3.</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LLIURABLES MÍNIMS D’UNA ACTUACIÓ</w:t>
        </w:r>
        <w:r w:rsidR="00F43077">
          <w:rPr>
            <w:webHidden/>
          </w:rPr>
          <w:tab/>
        </w:r>
        <w:r w:rsidR="00F43077">
          <w:rPr>
            <w:webHidden/>
          </w:rPr>
          <w:fldChar w:fldCharType="begin"/>
        </w:r>
        <w:r w:rsidR="00F43077">
          <w:rPr>
            <w:webHidden/>
          </w:rPr>
          <w:instrText xml:space="preserve"> PAGEREF _Toc141433717 \h </w:instrText>
        </w:r>
        <w:r w:rsidR="00F43077">
          <w:rPr>
            <w:webHidden/>
          </w:rPr>
        </w:r>
        <w:r w:rsidR="00F43077">
          <w:rPr>
            <w:webHidden/>
          </w:rPr>
          <w:fldChar w:fldCharType="separate"/>
        </w:r>
        <w:r w:rsidR="00F43077">
          <w:rPr>
            <w:webHidden/>
          </w:rPr>
          <w:t>39</w:t>
        </w:r>
        <w:r w:rsidR="00F43077">
          <w:rPr>
            <w:webHidden/>
          </w:rPr>
          <w:fldChar w:fldCharType="end"/>
        </w:r>
      </w:hyperlink>
    </w:p>
    <w:p w14:paraId="324C64B7" w14:textId="66F2CC69" w:rsidR="00F43077" w:rsidRDefault="000D2628">
      <w:pPr>
        <w:pStyle w:val="TDC2"/>
        <w:rPr>
          <w:rFonts w:asciiTheme="minorHAnsi" w:eastAsiaTheme="minorEastAsia" w:hAnsiTheme="minorHAnsi" w:cstheme="minorBidi"/>
          <w:kern w:val="2"/>
          <w:lang w:eastAsia="ca-ES"/>
          <w14:ligatures w14:val="standardContextual"/>
        </w:rPr>
      </w:pPr>
      <w:hyperlink w:anchor="_Toc141433718" w:history="1">
        <w:r w:rsidR="00F43077" w:rsidRPr="00A1190E">
          <w:rPr>
            <w:rStyle w:val="Hipervnculo"/>
          </w:rPr>
          <w:t>7.4.</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ESPECIFICACIONS DELS MODELS BIM EN FORMAT IFC</w:t>
        </w:r>
        <w:r w:rsidR="00F43077">
          <w:rPr>
            <w:webHidden/>
          </w:rPr>
          <w:tab/>
        </w:r>
        <w:r w:rsidR="00F43077">
          <w:rPr>
            <w:webHidden/>
          </w:rPr>
          <w:fldChar w:fldCharType="begin"/>
        </w:r>
        <w:r w:rsidR="00F43077">
          <w:rPr>
            <w:webHidden/>
          </w:rPr>
          <w:instrText xml:space="preserve"> PAGEREF _Toc141433718 \h </w:instrText>
        </w:r>
        <w:r w:rsidR="00F43077">
          <w:rPr>
            <w:webHidden/>
          </w:rPr>
        </w:r>
        <w:r w:rsidR="00F43077">
          <w:rPr>
            <w:webHidden/>
          </w:rPr>
          <w:fldChar w:fldCharType="separate"/>
        </w:r>
        <w:r w:rsidR="00F43077">
          <w:rPr>
            <w:webHidden/>
          </w:rPr>
          <w:t>40</w:t>
        </w:r>
        <w:r w:rsidR="00F43077">
          <w:rPr>
            <w:webHidden/>
          </w:rPr>
          <w:fldChar w:fldCharType="end"/>
        </w:r>
      </w:hyperlink>
    </w:p>
    <w:p w14:paraId="37C08F61" w14:textId="7A3442B6" w:rsidR="00F43077" w:rsidRDefault="000D2628">
      <w:pPr>
        <w:pStyle w:val="TDC1"/>
        <w:rPr>
          <w:rFonts w:asciiTheme="minorHAnsi" w:eastAsiaTheme="minorEastAsia" w:hAnsiTheme="minorHAnsi" w:cstheme="minorBidi"/>
          <w:kern w:val="2"/>
          <w:lang w:eastAsia="ca-ES"/>
          <w14:ligatures w14:val="standardContextual"/>
        </w:rPr>
      </w:pPr>
      <w:hyperlink w:anchor="_Toc141433719" w:history="1">
        <w:r w:rsidR="00F43077" w:rsidRPr="00A1190E">
          <w:rPr>
            <w:rStyle w:val="Hipervnculo"/>
          </w:rPr>
          <w:t>8.</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ASSEGURAMENT I CONTROL DE LA QUALITAT</w:t>
        </w:r>
        <w:r w:rsidR="00F43077">
          <w:rPr>
            <w:webHidden/>
          </w:rPr>
          <w:tab/>
        </w:r>
        <w:r w:rsidR="00F43077">
          <w:rPr>
            <w:webHidden/>
          </w:rPr>
          <w:fldChar w:fldCharType="begin"/>
        </w:r>
        <w:r w:rsidR="00F43077">
          <w:rPr>
            <w:webHidden/>
          </w:rPr>
          <w:instrText xml:space="preserve"> PAGEREF _Toc141433719 \h </w:instrText>
        </w:r>
        <w:r w:rsidR="00F43077">
          <w:rPr>
            <w:webHidden/>
          </w:rPr>
        </w:r>
        <w:r w:rsidR="00F43077">
          <w:rPr>
            <w:webHidden/>
          </w:rPr>
          <w:fldChar w:fldCharType="separate"/>
        </w:r>
        <w:r w:rsidR="00F43077">
          <w:rPr>
            <w:webHidden/>
          </w:rPr>
          <w:t>42</w:t>
        </w:r>
        <w:r w:rsidR="00F43077">
          <w:rPr>
            <w:webHidden/>
          </w:rPr>
          <w:fldChar w:fldCharType="end"/>
        </w:r>
      </w:hyperlink>
    </w:p>
    <w:p w14:paraId="71496057" w14:textId="08A202D0" w:rsidR="00F43077" w:rsidRDefault="000D2628">
      <w:pPr>
        <w:pStyle w:val="TDC2"/>
        <w:rPr>
          <w:rFonts w:asciiTheme="minorHAnsi" w:eastAsiaTheme="minorEastAsia" w:hAnsiTheme="minorHAnsi" w:cstheme="minorBidi"/>
          <w:kern w:val="2"/>
          <w:lang w:eastAsia="ca-ES"/>
          <w14:ligatures w14:val="standardContextual"/>
        </w:rPr>
      </w:pPr>
      <w:hyperlink w:anchor="_Toc141433720" w:history="1">
        <w:r w:rsidR="00F43077" w:rsidRPr="00A1190E">
          <w:rPr>
            <w:rStyle w:val="Hipervnculo"/>
          </w:rPr>
          <w:t>8.1.</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PROCEDIMENT D’AUDITORIA DE QUALITAT DE L’ENTORN COMÚ DE DADES: REVISIÓ D’ACCÉS I ORGANITZACIÓ DELS MODELS</w:t>
        </w:r>
        <w:r w:rsidR="00F43077">
          <w:rPr>
            <w:webHidden/>
          </w:rPr>
          <w:tab/>
        </w:r>
        <w:r w:rsidR="00F43077">
          <w:rPr>
            <w:webHidden/>
          </w:rPr>
          <w:fldChar w:fldCharType="begin"/>
        </w:r>
        <w:r w:rsidR="00F43077">
          <w:rPr>
            <w:webHidden/>
          </w:rPr>
          <w:instrText xml:space="preserve"> PAGEREF _Toc141433720 \h </w:instrText>
        </w:r>
        <w:r w:rsidR="00F43077">
          <w:rPr>
            <w:webHidden/>
          </w:rPr>
        </w:r>
        <w:r w:rsidR="00F43077">
          <w:rPr>
            <w:webHidden/>
          </w:rPr>
          <w:fldChar w:fldCharType="separate"/>
        </w:r>
        <w:r w:rsidR="00F43077">
          <w:rPr>
            <w:webHidden/>
          </w:rPr>
          <w:t>42</w:t>
        </w:r>
        <w:r w:rsidR="00F43077">
          <w:rPr>
            <w:webHidden/>
          </w:rPr>
          <w:fldChar w:fldCharType="end"/>
        </w:r>
      </w:hyperlink>
    </w:p>
    <w:p w14:paraId="2701DD39" w14:textId="00798522" w:rsidR="00F43077" w:rsidRDefault="000D2628">
      <w:pPr>
        <w:pStyle w:val="TDC2"/>
        <w:rPr>
          <w:rFonts w:asciiTheme="minorHAnsi" w:eastAsiaTheme="minorEastAsia" w:hAnsiTheme="minorHAnsi" w:cstheme="minorBidi"/>
          <w:kern w:val="2"/>
          <w:lang w:eastAsia="ca-ES"/>
          <w14:ligatures w14:val="standardContextual"/>
        </w:rPr>
      </w:pPr>
      <w:hyperlink w:anchor="_Toc141433721" w:history="1">
        <w:r w:rsidR="00F43077" w:rsidRPr="00A1190E">
          <w:rPr>
            <w:rStyle w:val="Hipervnculo"/>
          </w:rPr>
          <w:t>8.2.</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PROCEDIMENT D’AUDITORIA DE QUALITAT DELS MODELS BIM “IFC SCHEMA COMPLIANT”. CONTROL DE QUALITAT I ASSEGURAMENT DE LA QUALITAT (QC/QA)</w:t>
        </w:r>
        <w:r w:rsidR="00F43077">
          <w:rPr>
            <w:webHidden/>
          </w:rPr>
          <w:tab/>
        </w:r>
        <w:r w:rsidR="00F43077">
          <w:rPr>
            <w:webHidden/>
          </w:rPr>
          <w:fldChar w:fldCharType="begin"/>
        </w:r>
        <w:r w:rsidR="00F43077">
          <w:rPr>
            <w:webHidden/>
          </w:rPr>
          <w:instrText xml:space="preserve"> PAGEREF _Toc141433721 \h </w:instrText>
        </w:r>
        <w:r w:rsidR="00F43077">
          <w:rPr>
            <w:webHidden/>
          </w:rPr>
        </w:r>
        <w:r w:rsidR="00F43077">
          <w:rPr>
            <w:webHidden/>
          </w:rPr>
          <w:fldChar w:fldCharType="separate"/>
        </w:r>
        <w:r w:rsidR="00F43077">
          <w:rPr>
            <w:webHidden/>
          </w:rPr>
          <w:t>42</w:t>
        </w:r>
        <w:r w:rsidR="00F43077">
          <w:rPr>
            <w:webHidden/>
          </w:rPr>
          <w:fldChar w:fldCharType="end"/>
        </w:r>
      </w:hyperlink>
    </w:p>
    <w:p w14:paraId="0D9091AD" w14:textId="10A88CC7" w:rsidR="00F43077" w:rsidRDefault="000D2628">
      <w:pPr>
        <w:pStyle w:val="TDC2"/>
        <w:rPr>
          <w:rFonts w:asciiTheme="minorHAnsi" w:eastAsiaTheme="minorEastAsia" w:hAnsiTheme="minorHAnsi" w:cstheme="minorBidi"/>
          <w:kern w:val="2"/>
          <w:lang w:eastAsia="ca-ES"/>
          <w14:ligatures w14:val="standardContextual"/>
        </w:rPr>
      </w:pPr>
      <w:hyperlink w:anchor="_Toc141433722" w:history="1">
        <w:r w:rsidR="00F43077" w:rsidRPr="00A1190E">
          <w:rPr>
            <w:rStyle w:val="Hipervnculo"/>
          </w:rPr>
          <w:t>8.3.</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PROCEDIMENT D’AUDITORIA DE QUALITAT DELS MODELS BIM IFC –COORDINACIÓ DE MODELS</w:t>
        </w:r>
        <w:r w:rsidR="00F43077">
          <w:rPr>
            <w:webHidden/>
          </w:rPr>
          <w:tab/>
        </w:r>
        <w:r w:rsidR="00F43077">
          <w:rPr>
            <w:webHidden/>
          </w:rPr>
          <w:fldChar w:fldCharType="begin"/>
        </w:r>
        <w:r w:rsidR="00F43077">
          <w:rPr>
            <w:webHidden/>
          </w:rPr>
          <w:instrText xml:space="preserve"> PAGEREF _Toc141433722 \h </w:instrText>
        </w:r>
        <w:r w:rsidR="00F43077">
          <w:rPr>
            <w:webHidden/>
          </w:rPr>
        </w:r>
        <w:r w:rsidR="00F43077">
          <w:rPr>
            <w:webHidden/>
          </w:rPr>
          <w:fldChar w:fldCharType="separate"/>
        </w:r>
        <w:r w:rsidR="00F43077">
          <w:rPr>
            <w:webHidden/>
          </w:rPr>
          <w:t>44</w:t>
        </w:r>
        <w:r w:rsidR="00F43077">
          <w:rPr>
            <w:webHidden/>
          </w:rPr>
          <w:fldChar w:fldCharType="end"/>
        </w:r>
      </w:hyperlink>
    </w:p>
    <w:p w14:paraId="7E3155A3" w14:textId="10FE3020" w:rsidR="00F43077" w:rsidRDefault="000D2628">
      <w:pPr>
        <w:pStyle w:val="TDC2"/>
        <w:rPr>
          <w:rFonts w:asciiTheme="minorHAnsi" w:eastAsiaTheme="minorEastAsia" w:hAnsiTheme="minorHAnsi" w:cstheme="minorBidi"/>
          <w:kern w:val="2"/>
          <w:lang w:eastAsia="ca-ES"/>
          <w14:ligatures w14:val="standardContextual"/>
        </w:rPr>
      </w:pPr>
      <w:hyperlink w:anchor="_Toc141433723" w:history="1">
        <w:r w:rsidR="00F43077" w:rsidRPr="00A1190E">
          <w:rPr>
            <w:rStyle w:val="Hipervnculo"/>
          </w:rPr>
          <w:t>8.4.</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PROCEDIMENT D’AUDITORIA DE CONTROL DE QUALITAT DELS MODELS BIM PROPIETARIS</w:t>
        </w:r>
        <w:r w:rsidR="00F43077">
          <w:rPr>
            <w:webHidden/>
          </w:rPr>
          <w:tab/>
        </w:r>
        <w:r w:rsidR="00F43077">
          <w:rPr>
            <w:webHidden/>
          </w:rPr>
          <w:fldChar w:fldCharType="begin"/>
        </w:r>
        <w:r w:rsidR="00F43077">
          <w:rPr>
            <w:webHidden/>
          </w:rPr>
          <w:instrText xml:space="preserve"> PAGEREF _Toc141433723 \h </w:instrText>
        </w:r>
        <w:r w:rsidR="00F43077">
          <w:rPr>
            <w:webHidden/>
          </w:rPr>
        </w:r>
        <w:r w:rsidR="00F43077">
          <w:rPr>
            <w:webHidden/>
          </w:rPr>
          <w:fldChar w:fldCharType="separate"/>
        </w:r>
        <w:r w:rsidR="00F43077">
          <w:rPr>
            <w:webHidden/>
          </w:rPr>
          <w:t>45</w:t>
        </w:r>
        <w:r w:rsidR="00F43077">
          <w:rPr>
            <w:webHidden/>
          </w:rPr>
          <w:fldChar w:fldCharType="end"/>
        </w:r>
      </w:hyperlink>
    </w:p>
    <w:p w14:paraId="45AF4C78" w14:textId="77221624" w:rsidR="00F43077" w:rsidRDefault="000D2628">
      <w:pPr>
        <w:pStyle w:val="TDC3"/>
        <w:rPr>
          <w:rFonts w:asciiTheme="minorHAnsi" w:eastAsiaTheme="minorEastAsia" w:hAnsiTheme="minorHAnsi" w:cstheme="minorBidi"/>
          <w:kern w:val="2"/>
          <w14:ligatures w14:val="standardContextual"/>
        </w:rPr>
      </w:pPr>
      <w:hyperlink w:anchor="_Toc141433724" w:history="1">
        <w:r w:rsidR="00F43077" w:rsidRPr="00A1190E">
          <w:rPr>
            <w:rStyle w:val="Hipervnculo"/>
            <w:rFonts w:ascii="Arial" w:hAnsi="Arial" w:cs="Arial"/>
          </w:rPr>
          <w:t>8.4.1.</w:t>
        </w:r>
        <w:r w:rsidR="00F43077">
          <w:rPr>
            <w:rFonts w:asciiTheme="minorHAnsi" w:eastAsiaTheme="minorEastAsia" w:hAnsiTheme="minorHAnsi" w:cstheme="minorBidi"/>
            <w:kern w:val="2"/>
            <w14:ligatures w14:val="standardContextual"/>
          </w:rPr>
          <w:tab/>
        </w:r>
        <w:r w:rsidR="00F43077" w:rsidRPr="00A1190E">
          <w:rPr>
            <w:rStyle w:val="Hipervnculo"/>
            <w:rFonts w:ascii="Arial" w:hAnsi="Arial" w:cs="Arial"/>
          </w:rPr>
          <w:t>REVISIÓ DE COORDENADES</w:t>
        </w:r>
        <w:r w:rsidR="00F43077">
          <w:rPr>
            <w:webHidden/>
          </w:rPr>
          <w:tab/>
        </w:r>
        <w:r w:rsidR="00F43077">
          <w:rPr>
            <w:webHidden/>
          </w:rPr>
          <w:fldChar w:fldCharType="begin"/>
        </w:r>
        <w:r w:rsidR="00F43077">
          <w:rPr>
            <w:webHidden/>
          </w:rPr>
          <w:instrText xml:space="preserve"> PAGEREF _Toc141433724 \h </w:instrText>
        </w:r>
        <w:r w:rsidR="00F43077">
          <w:rPr>
            <w:webHidden/>
          </w:rPr>
        </w:r>
        <w:r w:rsidR="00F43077">
          <w:rPr>
            <w:webHidden/>
          </w:rPr>
          <w:fldChar w:fldCharType="separate"/>
        </w:r>
        <w:r w:rsidR="00F43077">
          <w:rPr>
            <w:webHidden/>
          </w:rPr>
          <w:t>46</w:t>
        </w:r>
        <w:r w:rsidR="00F43077">
          <w:rPr>
            <w:webHidden/>
          </w:rPr>
          <w:fldChar w:fldCharType="end"/>
        </w:r>
      </w:hyperlink>
    </w:p>
    <w:p w14:paraId="711573FA" w14:textId="47491AF3" w:rsidR="00F43077" w:rsidRDefault="000D2628">
      <w:pPr>
        <w:pStyle w:val="TDC3"/>
        <w:rPr>
          <w:rFonts w:asciiTheme="minorHAnsi" w:eastAsiaTheme="minorEastAsia" w:hAnsiTheme="minorHAnsi" w:cstheme="minorBidi"/>
          <w:kern w:val="2"/>
          <w14:ligatures w14:val="standardContextual"/>
        </w:rPr>
      </w:pPr>
      <w:hyperlink w:anchor="_Toc141433725" w:history="1">
        <w:r w:rsidR="00F43077" w:rsidRPr="00A1190E">
          <w:rPr>
            <w:rStyle w:val="Hipervnculo"/>
            <w:rFonts w:ascii="Arial" w:hAnsi="Arial" w:cs="Arial"/>
          </w:rPr>
          <w:t>8.4.2.</w:t>
        </w:r>
        <w:r w:rsidR="00F43077">
          <w:rPr>
            <w:rFonts w:asciiTheme="minorHAnsi" w:eastAsiaTheme="minorEastAsia" w:hAnsiTheme="minorHAnsi" w:cstheme="minorBidi"/>
            <w:kern w:val="2"/>
            <w14:ligatures w14:val="standardContextual"/>
          </w:rPr>
          <w:tab/>
        </w:r>
        <w:r w:rsidR="00F43077" w:rsidRPr="00A1190E">
          <w:rPr>
            <w:rStyle w:val="Hipervnculo"/>
            <w:rFonts w:ascii="Arial" w:hAnsi="Arial" w:cs="Arial"/>
          </w:rPr>
          <w:t>CONTROL DE NIVELLS I EIXOS</w:t>
        </w:r>
        <w:r w:rsidR="00F43077">
          <w:rPr>
            <w:webHidden/>
          </w:rPr>
          <w:tab/>
        </w:r>
        <w:r w:rsidR="00F43077">
          <w:rPr>
            <w:webHidden/>
          </w:rPr>
          <w:fldChar w:fldCharType="begin"/>
        </w:r>
        <w:r w:rsidR="00F43077">
          <w:rPr>
            <w:webHidden/>
          </w:rPr>
          <w:instrText xml:space="preserve"> PAGEREF _Toc141433725 \h </w:instrText>
        </w:r>
        <w:r w:rsidR="00F43077">
          <w:rPr>
            <w:webHidden/>
          </w:rPr>
        </w:r>
        <w:r w:rsidR="00F43077">
          <w:rPr>
            <w:webHidden/>
          </w:rPr>
          <w:fldChar w:fldCharType="separate"/>
        </w:r>
        <w:r w:rsidR="00F43077">
          <w:rPr>
            <w:webHidden/>
          </w:rPr>
          <w:t>46</w:t>
        </w:r>
        <w:r w:rsidR="00F43077">
          <w:rPr>
            <w:webHidden/>
          </w:rPr>
          <w:fldChar w:fldCharType="end"/>
        </w:r>
      </w:hyperlink>
    </w:p>
    <w:p w14:paraId="5F0F3C99" w14:textId="2D306030" w:rsidR="00F43077" w:rsidRDefault="000D2628">
      <w:pPr>
        <w:pStyle w:val="TDC3"/>
        <w:rPr>
          <w:rFonts w:asciiTheme="minorHAnsi" w:eastAsiaTheme="minorEastAsia" w:hAnsiTheme="minorHAnsi" w:cstheme="minorBidi"/>
          <w:kern w:val="2"/>
          <w14:ligatures w14:val="standardContextual"/>
        </w:rPr>
      </w:pPr>
      <w:hyperlink w:anchor="_Toc141433726" w:history="1">
        <w:r w:rsidR="00F43077" w:rsidRPr="00A1190E">
          <w:rPr>
            <w:rStyle w:val="Hipervnculo"/>
            <w:rFonts w:ascii="Arial" w:hAnsi="Arial" w:cs="Arial"/>
          </w:rPr>
          <w:t>8.4.3.</w:t>
        </w:r>
        <w:r w:rsidR="00F43077">
          <w:rPr>
            <w:rFonts w:asciiTheme="minorHAnsi" w:eastAsiaTheme="minorEastAsia" w:hAnsiTheme="minorHAnsi" w:cstheme="minorBidi"/>
            <w:kern w:val="2"/>
            <w14:ligatures w14:val="standardContextual"/>
          </w:rPr>
          <w:tab/>
        </w:r>
        <w:r w:rsidR="00F43077" w:rsidRPr="00A1190E">
          <w:rPr>
            <w:rStyle w:val="Hipervnculo"/>
            <w:rFonts w:ascii="Arial" w:hAnsi="Arial" w:cs="Arial"/>
          </w:rPr>
          <w:t>IDENTIFICACIÓ I CLASSIFICACIÓ DELS ELEMENTS</w:t>
        </w:r>
        <w:r w:rsidR="00F43077">
          <w:rPr>
            <w:webHidden/>
          </w:rPr>
          <w:tab/>
        </w:r>
        <w:r w:rsidR="00F43077">
          <w:rPr>
            <w:webHidden/>
          </w:rPr>
          <w:fldChar w:fldCharType="begin"/>
        </w:r>
        <w:r w:rsidR="00F43077">
          <w:rPr>
            <w:webHidden/>
          </w:rPr>
          <w:instrText xml:space="preserve"> PAGEREF _Toc141433726 \h </w:instrText>
        </w:r>
        <w:r w:rsidR="00F43077">
          <w:rPr>
            <w:webHidden/>
          </w:rPr>
        </w:r>
        <w:r w:rsidR="00F43077">
          <w:rPr>
            <w:webHidden/>
          </w:rPr>
          <w:fldChar w:fldCharType="separate"/>
        </w:r>
        <w:r w:rsidR="00F43077">
          <w:rPr>
            <w:webHidden/>
          </w:rPr>
          <w:t>46</w:t>
        </w:r>
        <w:r w:rsidR="00F43077">
          <w:rPr>
            <w:webHidden/>
          </w:rPr>
          <w:fldChar w:fldCharType="end"/>
        </w:r>
      </w:hyperlink>
    </w:p>
    <w:p w14:paraId="6694A04F" w14:textId="38279466" w:rsidR="00F43077" w:rsidRDefault="000D2628">
      <w:pPr>
        <w:pStyle w:val="TDC3"/>
        <w:rPr>
          <w:rFonts w:asciiTheme="minorHAnsi" w:eastAsiaTheme="minorEastAsia" w:hAnsiTheme="minorHAnsi" w:cstheme="minorBidi"/>
          <w:kern w:val="2"/>
          <w14:ligatures w14:val="standardContextual"/>
        </w:rPr>
      </w:pPr>
      <w:hyperlink w:anchor="_Toc141433727" w:history="1">
        <w:r w:rsidR="00F43077" w:rsidRPr="00A1190E">
          <w:rPr>
            <w:rStyle w:val="Hipervnculo"/>
            <w:rFonts w:ascii="Arial" w:hAnsi="Arial" w:cs="Arial"/>
          </w:rPr>
          <w:t>8.4.4.</w:t>
        </w:r>
        <w:r w:rsidR="00F43077">
          <w:rPr>
            <w:rFonts w:asciiTheme="minorHAnsi" w:eastAsiaTheme="minorEastAsia" w:hAnsiTheme="minorHAnsi" w:cstheme="minorBidi"/>
            <w:kern w:val="2"/>
            <w14:ligatures w14:val="standardContextual"/>
          </w:rPr>
          <w:tab/>
        </w:r>
        <w:r w:rsidR="00F43077" w:rsidRPr="00A1190E">
          <w:rPr>
            <w:rStyle w:val="Hipervnculo"/>
            <w:rFonts w:ascii="Arial" w:hAnsi="Arial" w:cs="Arial"/>
          </w:rPr>
          <w:t>NIVELLS DE DETALL GEOMETRIC DELS ELEMENTS</w:t>
        </w:r>
        <w:r w:rsidR="00F43077">
          <w:rPr>
            <w:webHidden/>
          </w:rPr>
          <w:tab/>
        </w:r>
        <w:r w:rsidR="00F43077">
          <w:rPr>
            <w:webHidden/>
          </w:rPr>
          <w:fldChar w:fldCharType="begin"/>
        </w:r>
        <w:r w:rsidR="00F43077">
          <w:rPr>
            <w:webHidden/>
          </w:rPr>
          <w:instrText xml:space="preserve"> PAGEREF _Toc141433727 \h </w:instrText>
        </w:r>
        <w:r w:rsidR="00F43077">
          <w:rPr>
            <w:webHidden/>
          </w:rPr>
        </w:r>
        <w:r w:rsidR="00F43077">
          <w:rPr>
            <w:webHidden/>
          </w:rPr>
          <w:fldChar w:fldCharType="separate"/>
        </w:r>
        <w:r w:rsidR="00F43077">
          <w:rPr>
            <w:webHidden/>
          </w:rPr>
          <w:t>46</w:t>
        </w:r>
        <w:r w:rsidR="00F43077">
          <w:rPr>
            <w:webHidden/>
          </w:rPr>
          <w:fldChar w:fldCharType="end"/>
        </w:r>
      </w:hyperlink>
    </w:p>
    <w:p w14:paraId="6ED6D1A9" w14:textId="4DD8FB86" w:rsidR="00F43077" w:rsidRDefault="000D2628">
      <w:pPr>
        <w:pStyle w:val="TDC3"/>
        <w:rPr>
          <w:rFonts w:asciiTheme="minorHAnsi" w:eastAsiaTheme="minorEastAsia" w:hAnsiTheme="minorHAnsi" w:cstheme="minorBidi"/>
          <w:kern w:val="2"/>
          <w14:ligatures w14:val="standardContextual"/>
        </w:rPr>
      </w:pPr>
      <w:hyperlink w:anchor="_Toc141433728" w:history="1">
        <w:r w:rsidR="00F43077" w:rsidRPr="00A1190E">
          <w:rPr>
            <w:rStyle w:val="Hipervnculo"/>
            <w:rFonts w:ascii="Arial" w:hAnsi="Arial" w:cs="Arial"/>
          </w:rPr>
          <w:t>8.4.5.</w:t>
        </w:r>
        <w:r w:rsidR="00F43077">
          <w:rPr>
            <w:rFonts w:asciiTheme="minorHAnsi" w:eastAsiaTheme="minorEastAsia" w:hAnsiTheme="minorHAnsi" w:cstheme="minorBidi"/>
            <w:kern w:val="2"/>
            <w14:ligatures w14:val="standardContextual"/>
          </w:rPr>
          <w:tab/>
        </w:r>
        <w:r w:rsidR="00F43077" w:rsidRPr="00A1190E">
          <w:rPr>
            <w:rStyle w:val="Hipervnculo"/>
            <w:rFonts w:ascii="Arial" w:hAnsi="Arial" w:cs="Arial"/>
          </w:rPr>
          <w:t>DADES ASOCIADES ALS ELEMENTS</w:t>
        </w:r>
        <w:r w:rsidR="00F43077">
          <w:rPr>
            <w:webHidden/>
          </w:rPr>
          <w:tab/>
        </w:r>
        <w:r w:rsidR="00F43077">
          <w:rPr>
            <w:webHidden/>
          </w:rPr>
          <w:fldChar w:fldCharType="begin"/>
        </w:r>
        <w:r w:rsidR="00F43077">
          <w:rPr>
            <w:webHidden/>
          </w:rPr>
          <w:instrText xml:space="preserve"> PAGEREF _Toc141433728 \h </w:instrText>
        </w:r>
        <w:r w:rsidR="00F43077">
          <w:rPr>
            <w:webHidden/>
          </w:rPr>
        </w:r>
        <w:r w:rsidR="00F43077">
          <w:rPr>
            <w:webHidden/>
          </w:rPr>
          <w:fldChar w:fldCharType="separate"/>
        </w:r>
        <w:r w:rsidR="00F43077">
          <w:rPr>
            <w:webHidden/>
          </w:rPr>
          <w:t>46</w:t>
        </w:r>
        <w:r w:rsidR="00F43077">
          <w:rPr>
            <w:webHidden/>
          </w:rPr>
          <w:fldChar w:fldCharType="end"/>
        </w:r>
      </w:hyperlink>
    </w:p>
    <w:p w14:paraId="42362DDD" w14:textId="4FBE898D" w:rsidR="00F43077" w:rsidRDefault="000D2628">
      <w:pPr>
        <w:pStyle w:val="TDC1"/>
        <w:rPr>
          <w:rFonts w:asciiTheme="minorHAnsi" w:eastAsiaTheme="minorEastAsia" w:hAnsiTheme="minorHAnsi" w:cstheme="minorBidi"/>
          <w:kern w:val="2"/>
          <w:lang w:eastAsia="ca-ES"/>
          <w14:ligatures w14:val="standardContextual"/>
        </w:rPr>
      </w:pPr>
      <w:hyperlink w:anchor="_Toc141433729" w:history="1">
        <w:r w:rsidR="00F43077" w:rsidRPr="00A1190E">
          <w:rPr>
            <w:rStyle w:val="Hipervnculo"/>
          </w:rPr>
          <w:t>9.</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ANNEXES</w:t>
        </w:r>
        <w:r w:rsidR="00F43077">
          <w:rPr>
            <w:webHidden/>
          </w:rPr>
          <w:tab/>
        </w:r>
        <w:r w:rsidR="00F43077">
          <w:rPr>
            <w:webHidden/>
          </w:rPr>
          <w:fldChar w:fldCharType="begin"/>
        </w:r>
        <w:r w:rsidR="00F43077">
          <w:rPr>
            <w:webHidden/>
          </w:rPr>
          <w:instrText xml:space="preserve"> PAGEREF _Toc141433729 \h </w:instrText>
        </w:r>
        <w:r w:rsidR="00F43077">
          <w:rPr>
            <w:webHidden/>
          </w:rPr>
        </w:r>
        <w:r w:rsidR="00F43077">
          <w:rPr>
            <w:webHidden/>
          </w:rPr>
          <w:fldChar w:fldCharType="separate"/>
        </w:r>
        <w:r w:rsidR="00F43077">
          <w:rPr>
            <w:webHidden/>
          </w:rPr>
          <w:t>47</w:t>
        </w:r>
        <w:r w:rsidR="00F43077">
          <w:rPr>
            <w:webHidden/>
          </w:rPr>
          <w:fldChar w:fldCharType="end"/>
        </w:r>
      </w:hyperlink>
    </w:p>
    <w:p w14:paraId="338A5FA9" w14:textId="4F338D87" w:rsidR="00F43077" w:rsidRDefault="000D2628">
      <w:pPr>
        <w:pStyle w:val="TDC2"/>
        <w:rPr>
          <w:rFonts w:asciiTheme="minorHAnsi" w:eastAsiaTheme="minorEastAsia" w:hAnsiTheme="minorHAnsi" w:cstheme="minorBidi"/>
          <w:kern w:val="2"/>
          <w:lang w:eastAsia="ca-ES"/>
          <w14:ligatures w14:val="standardContextual"/>
        </w:rPr>
      </w:pPr>
      <w:hyperlink w:anchor="_Toc141433730" w:history="1">
        <w:r w:rsidR="00F43077" w:rsidRPr="00A1190E">
          <w:rPr>
            <w:rStyle w:val="Hipervnculo"/>
          </w:rPr>
          <w:t>9.1.</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ANNEX 1. GLOSSARI I TERMINOLOGIA</w:t>
        </w:r>
        <w:r w:rsidR="00F43077">
          <w:rPr>
            <w:webHidden/>
          </w:rPr>
          <w:tab/>
        </w:r>
        <w:r w:rsidR="00F43077">
          <w:rPr>
            <w:webHidden/>
          </w:rPr>
          <w:fldChar w:fldCharType="begin"/>
        </w:r>
        <w:r w:rsidR="00F43077">
          <w:rPr>
            <w:webHidden/>
          </w:rPr>
          <w:instrText xml:space="preserve"> PAGEREF _Toc141433730 \h </w:instrText>
        </w:r>
        <w:r w:rsidR="00F43077">
          <w:rPr>
            <w:webHidden/>
          </w:rPr>
        </w:r>
        <w:r w:rsidR="00F43077">
          <w:rPr>
            <w:webHidden/>
          </w:rPr>
          <w:fldChar w:fldCharType="separate"/>
        </w:r>
        <w:r w:rsidR="00F43077">
          <w:rPr>
            <w:webHidden/>
          </w:rPr>
          <w:t>47</w:t>
        </w:r>
        <w:r w:rsidR="00F43077">
          <w:rPr>
            <w:webHidden/>
          </w:rPr>
          <w:fldChar w:fldCharType="end"/>
        </w:r>
      </w:hyperlink>
    </w:p>
    <w:p w14:paraId="5E84B135" w14:textId="6BB396A1" w:rsidR="00F43077" w:rsidRDefault="000D2628">
      <w:pPr>
        <w:pStyle w:val="TDC2"/>
        <w:rPr>
          <w:rFonts w:asciiTheme="minorHAnsi" w:eastAsiaTheme="minorEastAsia" w:hAnsiTheme="minorHAnsi" w:cstheme="minorBidi"/>
          <w:kern w:val="2"/>
          <w:lang w:eastAsia="ca-ES"/>
          <w14:ligatures w14:val="standardContextual"/>
        </w:rPr>
      </w:pPr>
      <w:hyperlink w:anchor="_Toc141433731" w:history="1">
        <w:r w:rsidR="00F43077" w:rsidRPr="00A1190E">
          <w:rPr>
            <w:rStyle w:val="Hipervnculo"/>
          </w:rPr>
          <w:t>9.2.</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ANNEX 2. OBJECTIUS, ACCIONS I LLIURABLES</w:t>
        </w:r>
        <w:r w:rsidR="00F43077">
          <w:rPr>
            <w:webHidden/>
          </w:rPr>
          <w:tab/>
        </w:r>
        <w:r w:rsidR="00F43077">
          <w:rPr>
            <w:webHidden/>
          </w:rPr>
          <w:fldChar w:fldCharType="begin"/>
        </w:r>
        <w:r w:rsidR="00F43077">
          <w:rPr>
            <w:webHidden/>
          </w:rPr>
          <w:instrText xml:space="preserve"> PAGEREF _Toc141433731 \h </w:instrText>
        </w:r>
        <w:r w:rsidR="00F43077">
          <w:rPr>
            <w:webHidden/>
          </w:rPr>
        </w:r>
        <w:r w:rsidR="00F43077">
          <w:rPr>
            <w:webHidden/>
          </w:rPr>
          <w:fldChar w:fldCharType="separate"/>
        </w:r>
        <w:r w:rsidR="00F43077">
          <w:rPr>
            <w:webHidden/>
          </w:rPr>
          <w:t>52</w:t>
        </w:r>
        <w:r w:rsidR="00F43077">
          <w:rPr>
            <w:webHidden/>
          </w:rPr>
          <w:fldChar w:fldCharType="end"/>
        </w:r>
      </w:hyperlink>
    </w:p>
    <w:p w14:paraId="238F1DCA" w14:textId="54BBE45A" w:rsidR="00F43077" w:rsidRDefault="000D2628">
      <w:pPr>
        <w:pStyle w:val="TDC2"/>
        <w:rPr>
          <w:rFonts w:asciiTheme="minorHAnsi" w:eastAsiaTheme="minorEastAsia" w:hAnsiTheme="minorHAnsi" w:cstheme="minorBidi"/>
          <w:kern w:val="2"/>
          <w:lang w:eastAsia="ca-ES"/>
          <w14:ligatures w14:val="standardContextual"/>
        </w:rPr>
      </w:pPr>
      <w:hyperlink w:anchor="_Toc141433732" w:history="1">
        <w:r w:rsidR="00F43077" w:rsidRPr="00A1190E">
          <w:rPr>
            <w:rStyle w:val="Hipervnculo"/>
          </w:rPr>
          <w:t>9.3.</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ANNEX 3. USOS DEL BIM A ATL</w:t>
        </w:r>
        <w:r w:rsidR="00F43077">
          <w:rPr>
            <w:webHidden/>
          </w:rPr>
          <w:tab/>
        </w:r>
        <w:r w:rsidR="00F43077">
          <w:rPr>
            <w:webHidden/>
          </w:rPr>
          <w:fldChar w:fldCharType="begin"/>
        </w:r>
        <w:r w:rsidR="00F43077">
          <w:rPr>
            <w:webHidden/>
          </w:rPr>
          <w:instrText xml:space="preserve"> PAGEREF _Toc141433732 \h </w:instrText>
        </w:r>
        <w:r w:rsidR="00F43077">
          <w:rPr>
            <w:webHidden/>
          </w:rPr>
        </w:r>
        <w:r w:rsidR="00F43077">
          <w:rPr>
            <w:webHidden/>
          </w:rPr>
          <w:fldChar w:fldCharType="separate"/>
        </w:r>
        <w:r w:rsidR="00F43077">
          <w:rPr>
            <w:webHidden/>
          </w:rPr>
          <w:t>54</w:t>
        </w:r>
        <w:r w:rsidR="00F43077">
          <w:rPr>
            <w:webHidden/>
          </w:rPr>
          <w:fldChar w:fldCharType="end"/>
        </w:r>
      </w:hyperlink>
    </w:p>
    <w:p w14:paraId="44769890" w14:textId="7A92A9FB" w:rsidR="00F43077" w:rsidRDefault="000D2628">
      <w:pPr>
        <w:pStyle w:val="TDC2"/>
        <w:rPr>
          <w:rFonts w:asciiTheme="minorHAnsi" w:eastAsiaTheme="minorEastAsia" w:hAnsiTheme="minorHAnsi" w:cstheme="minorBidi"/>
          <w:kern w:val="2"/>
          <w:lang w:eastAsia="ca-ES"/>
          <w14:ligatures w14:val="standardContextual"/>
        </w:rPr>
      </w:pPr>
      <w:hyperlink w:anchor="_Toc141433733" w:history="1">
        <w:r w:rsidR="00F43077" w:rsidRPr="00A1190E">
          <w:rPr>
            <w:rStyle w:val="Hipervnculo"/>
          </w:rPr>
          <w:t>9.4.</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ANNEX 4. FUNCIONS I RESPONSABILITATS DELS AGENTS</w:t>
        </w:r>
        <w:r w:rsidR="00F43077">
          <w:rPr>
            <w:webHidden/>
          </w:rPr>
          <w:tab/>
        </w:r>
        <w:r w:rsidR="00F43077">
          <w:rPr>
            <w:webHidden/>
          </w:rPr>
          <w:fldChar w:fldCharType="begin"/>
        </w:r>
        <w:r w:rsidR="00F43077">
          <w:rPr>
            <w:webHidden/>
          </w:rPr>
          <w:instrText xml:space="preserve"> PAGEREF _Toc141433733 \h </w:instrText>
        </w:r>
        <w:r w:rsidR="00F43077">
          <w:rPr>
            <w:webHidden/>
          </w:rPr>
        </w:r>
        <w:r w:rsidR="00F43077">
          <w:rPr>
            <w:webHidden/>
          </w:rPr>
          <w:fldChar w:fldCharType="separate"/>
        </w:r>
        <w:r w:rsidR="00F43077">
          <w:rPr>
            <w:webHidden/>
          </w:rPr>
          <w:t>58</w:t>
        </w:r>
        <w:r w:rsidR="00F43077">
          <w:rPr>
            <w:webHidden/>
          </w:rPr>
          <w:fldChar w:fldCharType="end"/>
        </w:r>
      </w:hyperlink>
    </w:p>
    <w:p w14:paraId="14C79F69" w14:textId="5443AAF3" w:rsidR="00F43077" w:rsidRDefault="000D2628">
      <w:pPr>
        <w:pStyle w:val="TDC2"/>
        <w:rPr>
          <w:rFonts w:asciiTheme="minorHAnsi" w:eastAsiaTheme="minorEastAsia" w:hAnsiTheme="minorHAnsi" w:cstheme="minorBidi"/>
          <w:kern w:val="2"/>
          <w:lang w:eastAsia="ca-ES"/>
          <w14:ligatures w14:val="standardContextual"/>
        </w:rPr>
      </w:pPr>
      <w:hyperlink w:anchor="_Toc141433734" w:history="1">
        <w:r w:rsidR="00F43077" w:rsidRPr="00A1190E">
          <w:rPr>
            <w:rStyle w:val="Hipervnculo"/>
          </w:rPr>
          <w:t>9.5.</w:t>
        </w:r>
        <w:r w:rsidR="00F43077">
          <w:rPr>
            <w:rFonts w:asciiTheme="minorHAnsi" w:eastAsiaTheme="minorEastAsia" w:hAnsiTheme="minorHAnsi" w:cstheme="minorBidi"/>
            <w:kern w:val="2"/>
            <w:lang w:eastAsia="ca-ES"/>
            <w14:ligatures w14:val="standardContextual"/>
          </w:rPr>
          <w:tab/>
        </w:r>
        <w:r w:rsidR="00F43077" w:rsidRPr="00A1190E">
          <w:rPr>
            <w:rStyle w:val="Hipervnculo"/>
          </w:rPr>
          <w:t>ANNEX 5. REQUISITS D’INFORMACIÓ A  ATL</w:t>
        </w:r>
        <w:r w:rsidR="00F43077">
          <w:rPr>
            <w:webHidden/>
          </w:rPr>
          <w:tab/>
        </w:r>
        <w:r w:rsidR="00F43077">
          <w:rPr>
            <w:webHidden/>
          </w:rPr>
          <w:fldChar w:fldCharType="begin"/>
        </w:r>
        <w:r w:rsidR="00F43077">
          <w:rPr>
            <w:webHidden/>
          </w:rPr>
          <w:instrText xml:space="preserve"> PAGEREF _Toc141433734 \h </w:instrText>
        </w:r>
        <w:r w:rsidR="00F43077">
          <w:rPr>
            <w:webHidden/>
          </w:rPr>
        </w:r>
        <w:r w:rsidR="00F43077">
          <w:rPr>
            <w:webHidden/>
          </w:rPr>
          <w:fldChar w:fldCharType="separate"/>
        </w:r>
        <w:r w:rsidR="00F43077">
          <w:rPr>
            <w:webHidden/>
          </w:rPr>
          <w:t>62</w:t>
        </w:r>
        <w:r w:rsidR="00F43077">
          <w:rPr>
            <w:webHidden/>
          </w:rPr>
          <w:fldChar w:fldCharType="end"/>
        </w:r>
      </w:hyperlink>
    </w:p>
    <w:p w14:paraId="6F0D74B2" w14:textId="493B437B" w:rsidR="005A75B1" w:rsidRPr="00BD3FAD" w:rsidRDefault="00354E77" w:rsidP="005A75B1">
      <w:pPr>
        <w:rPr>
          <w:rStyle w:val="Hipervnculo"/>
        </w:rPr>
      </w:pPr>
      <w:r w:rsidRPr="00BD3FAD">
        <w:rPr>
          <w:rStyle w:val="Hipervnculo"/>
        </w:rPr>
        <w:fldChar w:fldCharType="end"/>
      </w:r>
    </w:p>
    <w:p w14:paraId="7242B238" w14:textId="376AEAF5" w:rsidR="005A75B1" w:rsidRPr="002C5962" w:rsidRDefault="005A75B1" w:rsidP="005C5A5C">
      <w:pPr>
        <w:pStyle w:val="Ttulo1"/>
        <w:rPr>
          <w:rFonts w:ascii="Arial" w:hAnsi="Arial" w:cs="Arial"/>
        </w:rPr>
      </w:pPr>
      <w:r w:rsidRPr="00BD3FAD">
        <w:rPr>
          <w:rStyle w:val="Hipervnculo"/>
        </w:rPr>
        <w:br w:type="column"/>
      </w:r>
      <w:bookmarkStart w:id="2" w:name="_Toc141433676"/>
      <w:r w:rsidR="005C5A5C" w:rsidRPr="002C5962">
        <w:rPr>
          <w:rFonts w:ascii="Arial" w:hAnsi="Arial" w:cs="Arial"/>
        </w:rPr>
        <w:lastRenderedPageBreak/>
        <w:t>INTRODUCCIÓ</w:t>
      </w:r>
      <w:bookmarkEnd w:id="2"/>
    </w:p>
    <w:p w14:paraId="60F3D3D1" w14:textId="7A996422" w:rsidR="003D1AA2" w:rsidRPr="002C5962" w:rsidRDefault="003D1AA2" w:rsidP="004428F2">
      <w:pPr>
        <w:spacing w:line="240" w:lineRule="auto"/>
        <w:rPr>
          <w:rFonts w:ascii="Arial" w:hAnsi="Arial" w:cs="Arial"/>
        </w:rPr>
      </w:pPr>
      <w:r w:rsidRPr="002C5962">
        <w:rPr>
          <w:rFonts w:ascii="Arial" w:hAnsi="Arial" w:cs="Arial"/>
        </w:rPr>
        <w:t>El Decret Llei 4/2018, de 17 de juliol crea l'Ens d'Abastament d'Aigua Ter-Llobregat amb l'objectiu de prestar el servei públic d'interès i competència de la Generalitat de producció i subministrament d'aigua potable per a l'abastament de poblacions per mitjà de les instal·lacions de la xarxa d'abastament Ter-Llobregat de titularitat de la Generalitat, i construir, conservar, gestionar i explotar la xarxa d'abastament Ter Llobregat. Aquesta activitat implica la creació i ús d’infraestructures; així com també el manteniment i explotació d’aquestes, com ja s’ha comentat.  Una de les principals característiques d'ATL</w:t>
      </w:r>
      <w:r w:rsidRPr="002C5962">
        <w:rPr>
          <w:rFonts w:ascii="Arial" w:hAnsi="Arial" w:cs="Arial"/>
          <w:strike/>
        </w:rPr>
        <w:t>,</w:t>
      </w:r>
      <w:r w:rsidRPr="002C5962">
        <w:rPr>
          <w:rFonts w:ascii="Arial" w:hAnsi="Arial" w:cs="Arial"/>
        </w:rPr>
        <w:t xml:space="preserve"> és que dissenya, projecta i construeix les seves pròpies infraestructures</w:t>
      </w:r>
      <w:r w:rsidR="00581A74" w:rsidRPr="002C5962">
        <w:rPr>
          <w:rFonts w:ascii="Arial" w:hAnsi="Arial" w:cs="Arial"/>
        </w:rPr>
        <w:t>,</w:t>
      </w:r>
      <w:r w:rsidRPr="002C5962">
        <w:rPr>
          <w:rFonts w:ascii="Arial" w:hAnsi="Arial" w:cs="Arial"/>
        </w:rPr>
        <w:t xml:space="preserve"> però a més les manté i explota, prestant un servei bàsic a la societat. </w:t>
      </w:r>
    </w:p>
    <w:p w14:paraId="26ACDF83" w14:textId="4B323573" w:rsidR="003D1AA2" w:rsidRPr="002C5962" w:rsidRDefault="00E4716D" w:rsidP="004428F2">
      <w:pPr>
        <w:spacing w:line="240" w:lineRule="auto"/>
        <w:rPr>
          <w:rFonts w:ascii="Arial" w:hAnsi="Arial" w:cs="Arial"/>
        </w:rPr>
      </w:pPr>
      <w:r w:rsidRPr="002C5962">
        <w:rPr>
          <w:rFonts w:ascii="Arial" w:hAnsi="Arial" w:cs="Arial"/>
        </w:rPr>
        <w:t>Aleshores</w:t>
      </w:r>
      <w:r w:rsidR="003D1AA2" w:rsidRPr="002C5962">
        <w:rPr>
          <w:rFonts w:ascii="Arial" w:hAnsi="Arial" w:cs="Arial"/>
        </w:rPr>
        <w:t xml:space="preserve">, la implantació del BIM a ATL no només ha de servir per projectar i construir les futures infraestructures, sinó que ha d'anar molt més enllà, de manera que permeti i faciliti la convergència amb els altres sistemes de gestió ja implantats a l'Ens i que són eines d’ús habitual </w:t>
      </w:r>
      <w:r w:rsidR="007A75D0" w:rsidRPr="002C5962">
        <w:rPr>
          <w:rFonts w:ascii="Arial" w:hAnsi="Arial" w:cs="Arial"/>
        </w:rPr>
        <w:t>(GIS, GMAO, ERP i SCADA)</w:t>
      </w:r>
      <w:r w:rsidR="003D1AA2" w:rsidRPr="002C5962">
        <w:rPr>
          <w:rFonts w:ascii="Arial" w:hAnsi="Arial" w:cs="Arial"/>
        </w:rPr>
        <w:t>, de manera que la informació flueixi en tots senti</w:t>
      </w:r>
      <w:r w:rsidR="007A75D0" w:rsidRPr="002C5962">
        <w:rPr>
          <w:rFonts w:ascii="Arial" w:hAnsi="Arial" w:cs="Arial"/>
        </w:rPr>
        <w:t>t</w:t>
      </w:r>
      <w:r w:rsidR="003D1AA2" w:rsidRPr="002C5962">
        <w:rPr>
          <w:rFonts w:ascii="Arial" w:hAnsi="Arial" w:cs="Arial"/>
        </w:rPr>
        <w:t>s. Cal tenir molt present que per a ATL, la implantació del BIM no respondrà als paràmetres habituals d’una empresa que vol utilitzar aquesta metodologia per a dissenyar i construir únicament. ATL exigirà que els models BIM estiguin concebuts amb unes condicions determinades per a poder explotar-los posteriorment. El</w:t>
      </w:r>
      <w:r w:rsidR="00E439D6" w:rsidRPr="002C5962">
        <w:rPr>
          <w:rFonts w:ascii="Arial" w:hAnsi="Arial" w:cs="Arial"/>
        </w:rPr>
        <w:t>s  lliurables</w:t>
      </w:r>
      <w:r w:rsidR="003D1AA2" w:rsidRPr="002C5962">
        <w:rPr>
          <w:rFonts w:ascii="Arial" w:hAnsi="Arial" w:cs="Arial"/>
        </w:rPr>
        <w:t xml:space="preserve"> fruit de la implementació del BIM en una actuació, han de permetre que les dades flueixin a altres aplicacions, i que es pugui mantenir i generar informació pels usuaris. Per tant, </w:t>
      </w:r>
      <w:r w:rsidR="00AE0407" w:rsidRPr="002C5962">
        <w:rPr>
          <w:rFonts w:ascii="Arial" w:hAnsi="Arial" w:cs="Arial"/>
        </w:rPr>
        <w:t xml:space="preserve">es considera que el </w:t>
      </w:r>
      <w:r w:rsidR="003D1AA2" w:rsidRPr="002C5962">
        <w:rPr>
          <w:rFonts w:ascii="Arial" w:hAnsi="Arial" w:cs="Arial"/>
        </w:rPr>
        <w:t xml:space="preserve">BIM a ATL </w:t>
      </w:r>
      <w:r w:rsidR="007A75D0" w:rsidRPr="002C5962">
        <w:rPr>
          <w:rFonts w:ascii="Arial" w:hAnsi="Arial" w:cs="Arial"/>
        </w:rPr>
        <w:t xml:space="preserve">és un catalitzador que permet avançar </w:t>
      </w:r>
      <w:r w:rsidR="003D1AA2" w:rsidRPr="002C5962">
        <w:rPr>
          <w:rFonts w:ascii="Arial" w:hAnsi="Arial" w:cs="Arial"/>
        </w:rPr>
        <w:t xml:space="preserve">en la digitalització de les </w:t>
      </w:r>
      <w:r w:rsidR="00AE0407" w:rsidRPr="002C5962">
        <w:rPr>
          <w:rFonts w:ascii="Arial" w:hAnsi="Arial" w:cs="Arial"/>
        </w:rPr>
        <w:t>seves a</w:t>
      </w:r>
      <w:r w:rsidR="003D1AA2" w:rsidRPr="002C5962">
        <w:rPr>
          <w:rFonts w:ascii="Arial" w:hAnsi="Arial" w:cs="Arial"/>
        </w:rPr>
        <w:t>ctivitats.</w:t>
      </w:r>
    </w:p>
    <w:p w14:paraId="0D05A2B0" w14:textId="51131648" w:rsidR="00D334B9" w:rsidRPr="002C5962" w:rsidRDefault="00D334B9" w:rsidP="004428F2">
      <w:pPr>
        <w:spacing w:line="240" w:lineRule="auto"/>
        <w:rPr>
          <w:rFonts w:ascii="Arial" w:hAnsi="Arial" w:cs="Arial"/>
        </w:rPr>
      </w:pPr>
      <w:r w:rsidRPr="002C5962">
        <w:rPr>
          <w:rFonts w:ascii="Arial" w:hAnsi="Arial" w:cs="Arial"/>
        </w:rPr>
        <w:t xml:space="preserve">Aquest </w:t>
      </w:r>
      <w:r w:rsidR="00557A40" w:rsidRPr="002C5962">
        <w:rPr>
          <w:rFonts w:ascii="Arial" w:hAnsi="Arial" w:cs="Arial"/>
        </w:rPr>
        <w:t>Manual BIM estableix el protocol de la implementació del BIM a les actuacions que es dug</w:t>
      </w:r>
      <w:r w:rsidR="00C56FF0" w:rsidRPr="002C5962">
        <w:rPr>
          <w:rFonts w:ascii="Arial" w:hAnsi="Arial" w:cs="Arial"/>
        </w:rPr>
        <w:t xml:space="preserve">uin </w:t>
      </w:r>
      <w:r w:rsidR="00E5071E" w:rsidRPr="002C5962">
        <w:rPr>
          <w:rFonts w:ascii="Arial" w:hAnsi="Arial" w:cs="Arial"/>
        </w:rPr>
        <w:t xml:space="preserve">a terme </w:t>
      </w:r>
      <w:r w:rsidR="00C56FF0" w:rsidRPr="002C5962">
        <w:rPr>
          <w:rFonts w:ascii="Arial" w:hAnsi="Arial" w:cs="Arial"/>
        </w:rPr>
        <w:t>a</w:t>
      </w:r>
      <w:r w:rsidRPr="002C5962">
        <w:rPr>
          <w:rFonts w:ascii="Arial" w:hAnsi="Arial" w:cs="Arial"/>
        </w:rPr>
        <w:t xml:space="preserve"> </w:t>
      </w:r>
      <w:r w:rsidR="000742D8" w:rsidRPr="002C5962">
        <w:rPr>
          <w:rFonts w:ascii="Arial" w:hAnsi="Arial" w:cs="Arial"/>
        </w:rPr>
        <w:t>l</w:t>
      </w:r>
      <w:r w:rsidRPr="002C5962">
        <w:rPr>
          <w:rFonts w:ascii="Arial" w:hAnsi="Arial" w:cs="Arial"/>
        </w:rPr>
        <w:t xml:space="preserve">’Ens d’Abastament d’Aigua Ter-Llobregat </w:t>
      </w:r>
      <w:r w:rsidR="00C56FF0" w:rsidRPr="002C5962">
        <w:rPr>
          <w:rFonts w:ascii="Arial" w:hAnsi="Arial" w:cs="Arial"/>
        </w:rPr>
        <w:t>una visió de cicle de vida dels actius</w:t>
      </w:r>
      <w:r w:rsidRPr="002C5962">
        <w:rPr>
          <w:rFonts w:ascii="Arial" w:hAnsi="Arial" w:cs="Arial"/>
        </w:rPr>
        <w:t>: pensant en la implementació de la metodologia per a la fase de planificació, la fase de redacció del projecte, d’execució d’obra, i de manteniment i operació, amb la visió de que el BIM sigui un catalitzador en els intercanvis d’informació dels actius entre els sistemes de gestió corporatius.</w:t>
      </w:r>
    </w:p>
    <w:p w14:paraId="0EC59E0A" w14:textId="77777777" w:rsidR="00B35A3E" w:rsidRPr="002C5962" w:rsidRDefault="00B35A3E" w:rsidP="004428F2">
      <w:pPr>
        <w:spacing w:line="240" w:lineRule="auto"/>
        <w:rPr>
          <w:rFonts w:ascii="Arial" w:hAnsi="Arial" w:cs="Arial"/>
        </w:rPr>
      </w:pPr>
    </w:p>
    <w:p w14:paraId="4DABA83F" w14:textId="24C68D51" w:rsidR="00E91693" w:rsidRPr="002C5962" w:rsidRDefault="001C4594" w:rsidP="00DE2902">
      <w:pPr>
        <w:pStyle w:val="Ttulo2"/>
        <w:ind w:left="851" w:hanging="425"/>
        <w:rPr>
          <w:rFonts w:ascii="Arial" w:hAnsi="Arial" w:cs="Arial"/>
        </w:rPr>
      </w:pPr>
      <w:bookmarkStart w:id="3" w:name="_Toc141433677"/>
      <w:r w:rsidRPr="002C5962">
        <w:rPr>
          <w:rFonts w:ascii="Arial" w:hAnsi="Arial" w:cs="Arial"/>
        </w:rPr>
        <w:t>ANTECEDENTS</w:t>
      </w:r>
      <w:bookmarkEnd w:id="3"/>
    </w:p>
    <w:p w14:paraId="5B30301E" w14:textId="69FA4D40" w:rsidR="00D334B9" w:rsidRPr="002C5962" w:rsidRDefault="00D334B9" w:rsidP="004428F2">
      <w:pPr>
        <w:spacing w:line="240" w:lineRule="auto"/>
        <w:rPr>
          <w:rFonts w:ascii="Arial" w:hAnsi="Arial" w:cs="Arial"/>
        </w:rPr>
      </w:pPr>
      <w:r w:rsidRPr="002C5962">
        <w:rPr>
          <w:rFonts w:ascii="Arial" w:hAnsi="Arial" w:cs="Arial"/>
        </w:rPr>
        <w:t>El present Manua</w:t>
      </w:r>
      <w:r w:rsidR="000F3C3E" w:rsidRPr="002C5962">
        <w:rPr>
          <w:rFonts w:ascii="Arial" w:hAnsi="Arial" w:cs="Arial"/>
        </w:rPr>
        <w:t>l</w:t>
      </w:r>
      <w:r w:rsidRPr="002C5962">
        <w:rPr>
          <w:rFonts w:ascii="Arial" w:hAnsi="Arial" w:cs="Arial"/>
        </w:rPr>
        <w:t xml:space="preserve"> es redacta</w:t>
      </w:r>
      <w:r w:rsidR="000F3C3E" w:rsidRPr="002C5962">
        <w:rPr>
          <w:rFonts w:ascii="Arial" w:hAnsi="Arial" w:cs="Arial"/>
        </w:rPr>
        <w:t xml:space="preserve"> en base als protocols </w:t>
      </w:r>
      <w:r w:rsidR="003D1AA2" w:rsidRPr="002C5962">
        <w:rPr>
          <w:rFonts w:ascii="Arial" w:hAnsi="Arial" w:cs="Arial"/>
        </w:rPr>
        <w:t xml:space="preserve">del </w:t>
      </w:r>
      <w:r w:rsidR="000F3C3E" w:rsidRPr="002C5962">
        <w:rPr>
          <w:rFonts w:ascii="Arial" w:hAnsi="Arial" w:cs="Arial"/>
        </w:rPr>
        <w:t>BIM que ha desenvolupat la Generalitat de Catalunya fins el dia d’avui:</w:t>
      </w:r>
    </w:p>
    <w:p w14:paraId="27E006F8" w14:textId="09F0D569" w:rsidR="000F3C3E" w:rsidRPr="002C5962" w:rsidRDefault="000F3C3E" w:rsidP="002F7A50">
      <w:pPr>
        <w:pStyle w:val="Prrafodelista"/>
        <w:numPr>
          <w:ilvl w:val="0"/>
          <w:numId w:val="42"/>
        </w:numPr>
        <w:spacing w:line="240" w:lineRule="auto"/>
        <w:rPr>
          <w:rFonts w:ascii="Arial" w:hAnsi="Arial" w:cs="Arial"/>
        </w:rPr>
      </w:pPr>
      <w:r w:rsidRPr="002C5962">
        <w:rPr>
          <w:rFonts w:ascii="Arial" w:hAnsi="Arial" w:cs="Arial"/>
        </w:rPr>
        <w:t>Guia BIM, publicada el juny del 2019.</w:t>
      </w:r>
    </w:p>
    <w:p w14:paraId="32D55ABD" w14:textId="5995ADDC" w:rsidR="000F3C3E" w:rsidRPr="002C5962" w:rsidRDefault="000F3C3E" w:rsidP="002F7A50">
      <w:pPr>
        <w:pStyle w:val="Prrafodelista"/>
        <w:numPr>
          <w:ilvl w:val="0"/>
          <w:numId w:val="42"/>
        </w:numPr>
        <w:spacing w:line="240" w:lineRule="auto"/>
        <w:rPr>
          <w:rFonts w:ascii="Arial" w:hAnsi="Arial" w:cs="Arial"/>
        </w:rPr>
      </w:pPr>
      <w:r w:rsidRPr="002C5962">
        <w:rPr>
          <w:rFonts w:ascii="Arial" w:hAnsi="Arial" w:cs="Arial"/>
        </w:rPr>
        <w:t>Manual BIM, publicat el desembre del 2022.</w:t>
      </w:r>
    </w:p>
    <w:p w14:paraId="332F6B2C" w14:textId="2B75248C" w:rsidR="000F3C3E" w:rsidRPr="002C5962" w:rsidRDefault="000F3C3E" w:rsidP="004428F2">
      <w:pPr>
        <w:spacing w:line="240" w:lineRule="auto"/>
        <w:rPr>
          <w:rFonts w:ascii="Arial" w:hAnsi="Arial" w:cs="Arial"/>
        </w:rPr>
      </w:pPr>
      <w:r w:rsidRPr="002C5962">
        <w:rPr>
          <w:rFonts w:ascii="Arial" w:hAnsi="Arial" w:cs="Arial"/>
        </w:rPr>
        <w:t>Ambdós documents estableixen el marc general pels desenvolupament de les actuacions dels projectes i de les obres de l’administració pública catalana, implementant la metodologia BIM.</w:t>
      </w:r>
    </w:p>
    <w:p w14:paraId="35EE7571" w14:textId="77777777" w:rsidR="000B35DE" w:rsidRPr="002C5962" w:rsidRDefault="000B35DE" w:rsidP="004428F2">
      <w:pPr>
        <w:spacing w:line="240" w:lineRule="auto"/>
        <w:rPr>
          <w:rFonts w:ascii="Arial" w:hAnsi="Arial" w:cs="Arial"/>
        </w:rPr>
      </w:pPr>
    </w:p>
    <w:p w14:paraId="456D692A" w14:textId="23F60ABB" w:rsidR="001C4594" w:rsidRPr="002C5962" w:rsidRDefault="001C4594" w:rsidP="00DE2902">
      <w:pPr>
        <w:pStyle w:val="Ttulo2"/>
        <w:ind w:left="851" w:hanging="425"/>
        <w:rPr>
          <w:rFonts w:ascii="Arial" w:hAnsi="Arial" w:cs="Arial"/>
        </w:rPr>
      </w:pPr>
      <w:bookmarkStart w:id="4" w:name="_Toc141433678"/>
      <w:r w:rsidRPr="002C5962">
        <w:rPr>
          <w:rFonts w:ascii="Arial" w:hAnsi="Arial" w:cs="Arial"/>
        </w:rPr>
        <w:t>OBJECTIU DEL MANUA</w:t>
      </w:r>
      <w:r w:rsidR="00B379C3" w:rsidRPr="002C5962">
        <w:rPr>
          <w:rFonts w:ascii="Arial" w:hAnsi="Arial" w:cs="Arial"/>
        </w:rPr>
        <w:t>L BIM D’ATL</w:t>
      </w:r>
      <w:bookmarkEnd w:id="4"/>
    </w:p>
    <w:p w14:paraId="438680F0" w14:textId="69B38F2E" w:rsidR="000742D8" w:rsidRPr="002C5962" w:rsidRDefault="000742D8" w:rsidP="004428F2">
      <w:pPr>
        <w:spacing w:line="240" w:lineRule="auto"/>
        <w:rPr>
          <w:rFonts w:ascii="Arial" w:hAnsi="Arial" w:cs="Arial"/>
        </w:rPr>
      </w:pPr>
      <w:r w:rsidRPr="002C5962">
        <w:rPr>
          <w:rFonts w:ascii="Arial" w:hAnsi="Arial" w:cs="Arial"/>
        </w:rPr>
        <w:t xml:space="preserve">El present document, redactat per l’Ens d’Abastament d’Aigua Ter-Llobregat, </w:t>
      </w:r>
      <w:r w:rsidR="003D1AA2" w:rsidRPr="002C5962">
        <w:rPr>
          <w:rFonts w:ascii="Arial" w:hAnsi="Arial" w:cs="Arial"/>
        </w:rPr>
        <w:t xml:space="preserve">desgrana </w:t>
      </w:r>
      <w:r w:rsidRPr="002C5962">
        <w:rPr>
          <w:rFonts w:ascii="Arial" w:hAnsi="Arial" w:cs="Arial"/>
        </w:rPr>
        <w:t>les especificitats de la implementació del BIM en les actuacions relacionades amb els</w:t>
      </w:r>
      <w:r w:rsidR="005D5B87" w:rsidRPr="002C5962">
        <w:rPr>
          <w:rFonts w:ascii="Arial" w:hAnsi="Arial" w:cs="Arial"/>
        </w:rPr>
        <w:t xml:space="preserve"> actius que ATL gestiona</w:t>
      </w:r>
      <w:r w:rsidR="00217BE0" w:rsidRPr="002C5962">
        <w:rPr>
          <w:rFonts w:ascii="Arial" w:hAnsi="Arial" w:cs="Arial"/>
        </w:rPr>
        <w:t>, en tot el seu cicle de vida.</w:t>
      </w:r>
    </w:p>
    <w:p w14:paraId="51ECA761" w14:textId="77777777" w:rsidR="000742D8" w:rsidRPr="002C5962" w:rsidRDefault="000742D8" w:rsidP="004428F2">
      <w:pPr>
        <w:spacing w:line="240" w:lineRule="auto"/>
        <w:rPr>
          <w:rFonts w:ascii="Arial" w:hAnsi="Arial" w:cs="Arial"/>
        </w:rPr>
      </w:pPr>
    </w:p>
    <w:p w14:paraId="00881584" w14:textId="117412D3" w:rsidR="001C4594" w:rsidRPr="002C5962" w:rsidRDefault="001C4594" w:rsidP="00614C66">
      <w:pPr>
        <w:pStyle w:val="Ttulo2"/>
        <w:ind w:left="851" w:hanging="425"/>
        <w:rPr>
          <w:rFonts w:ascii="Arial" w:hAnsi="Arial" w:cs="Arial"/>
        </w:rPr>
      </w:pPr>
      <w:bookmarkStart w:id="5" w:name="_Toc141433679"/>
      <w:r w:rsidRPr="002C5962">
        <w:rPr>
          <w:rFonts w:ascii="Arial" w:hAnsi="Arial" w:cs="Arial"/>
        </w:rPr>
        <w:lastRenderedPageBreak/>
        <w:t>CONTINGUT DEL MANUAL</w:t>
      </w:r>
      <w:bookmarkEnd w:id="5"/>
    </w:p>
    <w:p w14:paraId="5BCA0699" w14:textId="59E149C5" w:rsidR="006D446D" w:rsidRPr="002C5962" w:rsidRDefault="006D446D" w:rsidP="006D446D">
      <w:pPr>
        <w:spacing w:line="240" w:lineRule="auto"/>
        <w:rPr>
          <w:rFonts w:ascii="Arial" w:hAnsi="Arial" w:cs="Arial"/>
        </w:rPr>
      </w:pPr>
      <w:r w:rsidRPr="002C5962">
        <w:rPr>
          <w:rFonts w:ascii="Arial" w:hAnsi="Arial" w:cs="Arial"/>
        </w:rPr>
        <w:t>Les pautes generals que es recullen al Manual BIM de la Generalitat seran d’aplicació en les actuacions d</w:t>
      </w:r>
      <w:r w:rsidR="00FC5D2A" w:rsidRPr="002C5962">
        <w:rPr>
          <w:rFonts w:ascii="Arial" w:hAnsi="Arial" w:cs="Arial"/>
        </w:rPr>
        <w:t>’ATL</w:t>
      </w:r>
      <w:r w:rsidRPr="002C5962">
        <w:rPr>
          <w:rFonts w:ascii="Arial" w:hAnsi="Arial" w:cs="Arial"/>
        </w:rPr>
        <w:t>, si bé caldrà realitzar una sèrie de puntualitzacions per a tenir en compte les característiques de les instal·lacions i infraestructures</w:t>
      </w:r>
      <w:r w:rsidR="00FC5D2A" w:rsidRPr="002C5962">
        <w:rPr>
          <w:rFonts w:ascii="Arial" w:hAnsi="Arial" w:cs="Arial"/>
        </w:rPr>
        <w:t xml:space="preserve"> que ATL </w:t>
      </w:r>
      <w:r w:rsidRPr="002C5962">
        <w:rPr>
          <w:rFonts w:ascii="Arial" w:hAnsi="Arial" w:cs="Arial"/>
        </w:rPr>
        <w:t>gestiona.</w:t>
      </w:r>
    </w:p>
    <w:p w14:paraId="7B2B5829" w14:textId="741C04E3" w:rsidR="00882C66" w:rsidRPr="002C5962" w:rsidRDefault="006D446D" w:rsidP="006D446D">
      <w:pPr>
        <w:spacing w:line="240" w:lineRule="auto"/>
        <w:rPr>
          <w:rFonts w:ascii="Arial" w:hAnsi="Arial" w:cs="Arial"/>
        </w:rPr>
      </w:pPr>
      <w:r w:rsidRPr="002C5962">
        <w:rPr>
          <w:rFonts w:ascii="Arial" w:hAnsi="Arial" w:cs="Arial"/>
        </w:rPr>
        <w:t xml:space="preserve">Per aquest motiu, </w:t>
      </w:r>
      <w:r w:rsidR="00D4536B" w:rsidRPr="002C5962">
        <w:rPr>
          <w:rFonts w:ascii="Arial" w:hAnsi="Arial" w:cs="Arial"/>
        </w:rPr>
        <w:t xml:space="preserve">en aquest document </w:t>
      </w:r>
      <w:r w:rsidRPr="002C5962">
        <w:rPr>
          <w:rFonts w:ascii="Arial" w:hAnsi="Arial" w:cs="Arial"/>
        </w:rPr>
        <w:t>s’ha adoptat l’estructura del document de referència de la Generalitat</w:t>
      </w:r>
      <w:r w:rsidR="00974351" w:rsidRPr="002C5962">
        <w:rPr>
          <w:rFonts w:ascii="Arial" w:hAnsi="Arial" w:cs="Arial"/>
        </w:rPr>
        <w:t xml:space="preserve">, particularitzant alguns dels apartats </w:t>
      </w:r>
      <w:r w:rsidR="00882C66" w:rsidRPr="002C5962">
        <w:rPr>
          <w:rFonts w:ascii="Arial" w:hAnsi="Arial" w:cs="Arial"/>
        </w:rPr>
        <w:t>per adaptar-ho a les necessitats i requeriments d’ATL.</w:t>
      </w:r>
    </w:p>
    <w:p w14:paraId="2896D83F" w14:textId="77777777" w:rsidR="000B35DE" w:rsidRPr="002C5962" w:rsidRDefault="000B35DE" w:rsidP="004428F2">
      <w:pPr>
        <w:spacing w:line="240" w:lineRule="auto"/>
        <w:rPr>
          <w:rFonts w:ascii="Arial" w:hAnsi="Arial" w:cs="Arial"/>
        </w:rPr>
      </w:pPr>
    </w:p>
    <w:p w14:paraId="63F16212" w14:textId="25292244" w:rsidR="001C4594" w:rsidRPr="002C5962" w:rsidRDefault="001C4594" w:rsidP="00614C66">
      <w:pPr>
        <w:pStyle w:val="Ttulo2"/>
        <w:ind w:left="851" w:hanging="425"/>
        <w:rPr>
          <w:rFonts w:ascii="Arial" w:hAnsi="Arial" w:cs="Arial"/>
        </w:rPr>
      </w:pPr>
      <w:bookmarkStart w:id="6" w:name="_Toc141433680"/>
      <w:r w:rsidRPr="002C5962">
        <w:rPr>
          <w:rFonts w:ascii="Arial" w:hAnsi="Arial" w:cs="Arial"/>
        </w:rPr>
        <w:t>ABAST DEL MANUAL</w:t>
      </w:r>
      <w:bookmarkEnd w:id="6"/>
    </w:p>
    <w:p w14:paraId="024445FD" w14:textId="4E2634FE" w:rsidR="002C07BF" w:rsidRPr="002C5962" w:rsidRDefault="002C07BF" w:rsidP="002C07BF">
      <w:pPr>
        <w:spacing w:line="240" w:lineRule="auto"/>
        <w:rPr>
          <w:rFonts w:ascii="Arial" w:hAnsi="Arial" w:cs="Arial"/>
        </w:rPr>
      </w:pPr>
      <w:r w:rsidRPr="002C5962">
        <w:rPr>
          <w:rFonts w:ascii="Arial" w:hAnsi="Arial" w:cs="Arial"/>
        </w:rPr>
        <w:t>Malgrat comparteix les consideracions que es recullen en el Manual BIM de la Generalitat, ATL ha definit els seus objectius específics tenint en compte les característiques particulars de les actuacions i els actius resultants dels processos de disseny i</w:t>
      </w:r>
      <w:r w:rsidR="00DF1381" w:rsidRPr="002C5962">
        <w:rPr>
          <w:rFonts w:ascii="Arial" w:hAnsi="Arial" w:cs="Arial"/>
        </w:rPr>
        <w:t xml:space="preserve"> de</w:t>
      </w:r>
      <w:r w:rsidRPr="002C5962">
        <w:rPr>
          <w:rFonts w:ascii="Arial" w:hAnsi="Arial" w:cs="Arial"/>
        </w:rPr>
        <w:t xml:space="preserve"> construcció.</w:t>
      </w:r>
    </w:p>
    <w:p w14:paraId="103DA134" w14:textId="3FE3EFCF" w:rsidR="002C07BF" w:rsidRPr="002C5962" w:rsidRDefault="002C07BF" w:rsidP="002C07BF">
      <w:pPr>
        <w:spacing w:line="240" w:lineRule="auto"/>
        <w:rPr>
          <w:rFonts w:ascii="Arial" w:hAnsi="Arial" w:cs="Arial"/>
        </w:rPr>
      </w:pPr>
      <w:r w:rsidRPr="002C5962">
        <w:rPr>
          <w:rFonts w:ascii="Arial" w:hAnsi="Arial" w:cs="Arial"/>
        </w:rPr>
        <w:t xml:space="preserve">En concret, el Manual BIM </w:t>
      </w:r>
      <w:r w:rsidR="00B85724" w:rsidRPr="002C5962">
        <w:rPr>
          <w:rFonts w:ascii="Arial" w:hAnsi="Arial" w:cs="Arial"/>
        </w:rPr>
        <w:t xml:space="preserve">de les actuacions </w:t>
      </w:r>
      <w:r w:rsidRPr="002C5962">
        <w:rPr>
          <w:rFonts w:ascii="Arial" w:hAnsi="Arial" w:cs="Arial"/>
        </w:rPr>
        <w:t>d’ATL</w:t>
      </w:r>
      <w:r w:rsidR="004D78BE" w:rsidRPr="002C5962">
        <w:rPr>
          <w:rFonts w:ascii="Arial" w:hAnsi="Arial" w:cs="Arial"/>
        </w:rPr>
        <w:t xml:space="preserve"> pretén </w:t>
      </w:r>
      <w:r w:rsidRPr="002C5962">
        <w:rPr>
          <w:rFonts w:ascii="Arial" w:hAnsi="Arial" w:cs="Arial"/>
        </w:rPr>
        <w:t>detallar els objectius específics que es volen assolir en cadascuna de les diferents fases de desenvolupament de les seves actuacions, així com els resultats esperats de les activitats que es realitzaran emprant models d’informació basats en objectes</w:t>
      </w:r>
      <w:r w:rsidR="00B85724" w:rsidRPr="002C5962">
        <w:rPr>
          <w:rFonts w:ascii="Arial" w:hAnsi="Arial" w:cs="Arial"/>
        </w:rPr>
        <w:t xml:space="preserve"> BIM</w:t>
      </w:r>
      <w:r w:rsidRPr="002C5962">
        <w:rPr>
          <w:rFonts w:ascii="Arial" w:hAnsi="Arial" w:cs="Arial"/>
        </w:rPr>
        <w:t>.</w:t>
      </w:r>
    </w:p>
    <w:p w14:paraId="599E3EFC" w14:textId="77777777" w:rsidR="000B35DE" w:rsidRPr="002C5962" w:rsidRDefault="000B35DE" w:rsidP="004428F2">
      <w:pPr>
        <w:spacing w:line="240" w:lineRule="auto"/>
        <w:rPr>
          <w:rFonts w:ascii="Arial" w:hAnsi="Arial" w:cs="Arial"/>
        </w:rPr>
      </w:pPr>
    </w:p>
    <w:p w14:paraId="3057E705" w14:textId="74566A47" w:rsidR="00614C66" w:rsidRPr="002C5962" w:rsidRDefault="00614C66" w:rsidP="00614C66">
      <w:pPr>
        <w:pStyle w:val="Ttulo2"/>
        <w:ind w:left="851" w:hanging="425"/>
        <w:rPr>
          <w:rFonts w:ascii="Arial" w:hAnsi="Arial" w:cs="Arial"/>
        </w:rPr>
      </w:pPr>
      <w:bookmarkStart w:id="7" w:name="_Toc141433681"/>
      <w:r w:rsidRPr="002C5962">
        <w:rPr>
          <w:rFonts w:ascii="Arial" w:hAnsi="Arial" w:cs="Arial"/>
        </w:rPr>
        <w:t>APLICACIÓ DEL MANUAL</w:t>
      </w:r>
      <w:bookmarkEnd w:id="7"/>
    </w:p>
    <w:p w14:paraId="3BE73A0E" w14:textId="3BBA939B" w:rsidR="000B35DE" w:rsidRPr="002C5962" w:rsidRDefault="00406328" w:rsidP="004428F2">
      <w:pPr>
        <w:spacing w:line="240" w:lineRule="auto"/>
        <w:rPr>
          <w:rFonts w:ascii="Arial" w:hAnsi="Arial" w:cs="Arial"/>
        </w:rPr>
      </w:pPr>
      <w:r w:rsidRPr="002C5962">
        <w:rPr>
          <w:rFonts w:ascii="Arial" w:hAnsi="Arial" w:cs="Arial"/>
        </w:rPr>
        <w:t>Aquest document s’utilitzarà per a acompanyar els Plecs de Prescripcions Tècniques de les actuacions d’ATL en que sigui prescriptiu treballar amb metodologia BIM, juntament amb els documents BIM de la Generalitat.</w:t>
      </w:r>
    </w:p>
    <w:p w14:paraId="2ACF1672" w14:textId="51472FDF" w:rsidR="000B35DE" w:rsidRPr="002C5962" w:rsidRDefault="00406328" w:rsidP="004428F2">
      <w:pPr>
        <w:spacing w:line="240" w:lineRule="auto"/>
        <w:rPr>
          <w:rFonts w:ascii="Arial" w:hAnsi="Arial" w:cs="Arial"/>
        </w:rPr>
      </w:pPr>
      <w:r w:rsidRPr="002C5962">
        <w:rPr>
          <w:rFonts w:ascii="Arial" w:hAnsi="Arial" w:cs="Arial"/>
        </w:rPr>
        <w:t>L’àmbit d’aplicació del present Manu</w:t>
      </w:r>
      <w:r w:rsidR="00176158" w:rsidRPr="002C5962">
        <w:rPr>
          <w:rFonts w:ascii="Arial" w:hAnsi="Arial" w:cs="Arial"/>
        </w:rPr>
        <w:t xml:space="preserve">al inclou la gestió i els desenvolupament d’actuacions en les instal.lacions en totes les seves fases, des de la planificació, redacció de projectes constructius, l’execució de les obres i, tanmateix, el manteniment i les operacions. Fem esment que la seva aplicació es tindrà en compte en la </w:t>
      </w:r>
      <w:r w:rsidRPr="002C5962">
        <w:rPr>
          <w:rFonts w:ascii="Arial" w:hAnsi="Arial" w:cs="Arial"/>
        </w:rPr>
        <w:t>contractació de serveis tècnics</w:t>
      </w:r>
      <w:r w:rsidR="00C422B0" w:rsidRPr="002C5962">
        <w:rPr>
          <w:rFonts w:ascii="Arial" w:hAnsi="Arial" w:cs="Arial"/>
        </w:rPr>
        <w:t xml:space="preserve">, </w:t>
      </w:r>
      <w:r w:rsidR="00224DED" w:rsidRPr="002C5962">
        <w:rPr>
          <w:rFonts w:ascii="Arial" w:hAnsi="Arial" w:cs="Arial"/>
        </w:rPr>
        <w:t>d’</w:t>
      </w:r>
      <w:r w:rsidR="005F1A9C" w:rsidRPr="002C5962">
        <w:rPr>
          <w:rFonts w:ascii="Arial" w:hAnsi="Arial" w:cs="Arial"/>
        </w:rPr>
        <w:t xml:space="preserve">assistències tècniques, </w:t>
      </w:r>
      <w:r w:rsidR="00224DED" w:rsidRPr="002C5962">
        <w:rPr>
          <w:rFonts w:ascii="Arial" w:hAnsi="Arial" w:cs="Arial"/>
        </w:rPr>
        <w:t xml:space="preserve">de contractistes en les  </w:t>
      </w:r>
      <w:r w:rsidR="005F1A9C" w:rsidRPr="002C5962">
        <w:rPr>
          <w:rFonts w:ascii="Arial" w:hAnsi="Arial" w:cs="Arial"/>
        </w:rPr>
        <w:t>execucions d’obres</w:t>
      </w:r>
      <w:r w:rsidR="00224DED" w:rsidRPr="002C5962">
        <w:rPr>
          <w:rFonts w:ascii="Arial" w:hAnsi="Arial" w:cs="Arial"/>
        </w:rPr>
        <w:t xml:space="preserve"> i en les </w:t>
      </w:r>
      <w:r w:rsidR="005F1A9C" w:rsidRPr="002C5962">
        <w:rPr>
          <w:rFonts w:ascii="Arial" w:hAnsi="Arial" w:cs="Arial"/>
        </w:rPr>
        <w:t>actuacions d</w:t>
      </w:r>
      <w:r w:rsidR="00A353F5" w:rsidRPr="002C5962">
        <w:rPr>
          <w:rFonts w:ascii="Arial" w:hAnsi="Arial" w:cs="Arial"/>
        </w:rPr>
        <w:t>e manteniment pels actius d’ATL</w:t>
      </w:r>
      <w:r w:rsidR="00224DED" w:rsidRPr="002C5962">
        <w:rPr>
          <w:rFonts w:ascii="Arial" w:hAnsi="Arial" w:cs="Arial"/>
        </w:rPr>
        <w:t xml:space="preserve">. </w:t>
      </w:r>
    </w:p>
    <w:p w14:paraId="523DF395" w14:textId="77777777" w:rsidR="000B35DE" w:rsidRPr="002C5962" w:rsidRDefault="000B35DE" w:rsidP="004428F2">
      <w:pPr>
        <w:spacing w:line="240" w:lineRule="auto"/>
        <w:rPr>
          <w:rFonts w:ascii="Arial" w:hAnsi="Arial" w:cs="Arial"/>
        </w:rPr>
      </w:pPr>
    </w:p>
    <w:p w14:paraId="4203F7FC" w14:textId="5775C5ED" w:rsidR="00614C66" w:rsidRPr="002C5962" w:rsidRDefault="00614C66" w:rsidP="00614C66">
      <w:pPr>
        <w:pStyle w:val="Ttulo2"/>
        <w:ind w:left="851" w:hanging="425"/>
        <w:rPr>
          <w:rFonts w:ascii="Arial" w:hAnsi="Arial" w:cs="Arial"/>
        </w:rPr>
      </w:pPr>
      <w:bookmarkStart w:id="8" w:name="_Toc141433682"/>
      <w:r w:rsidRPr="002C5962">
        <w:rPr>
          <w:rFonts w:ascii="Arial" w:hAnsi="Arial" w:cs="Arial"/>
        </w:rPr>
        <w:t>ACLARIMENTS I APORTACIONS SOBRE EL MANUAL</w:t>
      </w:r>
      <w:bookmarkEnd w:id="8"/>
    </w:p>
    <w:p w14:paraId="29E28A73" w14:textId="24F006FF" w:rsidR="000B35DE" w:rsidRPr="002C5962" w:rsidRDefault="0027054B" w:rsidP="004428F2">
      <w:pPr>
        <w:spacing w:line="240" w:lineRule="auto"/>
        <w:rPr>
          <w:rFonts w:ascii="Arial" w:hAnsi="Arial" w:cs="Arial"/>
        </w:rPr>
      </w:pPr>
      <w:r w:rsidRPr="002C5962">
        <w:rPr>
          <w:rFonts w:ascii="Arial" w:hAnsi="Arial" w:cs="Arial"/>
        </w:rPr>
        <w:t>ATL posa a disposició de les parts interessades una Bústia de contacte accessible a través de la seva web (</w:t>
      </w:r>
      <w:hyperlink r:id="rId13" w:history="1">
        <w:r w:rsidR="004A1BC3" w:rsidRPr="002C5962">
          <w:rPr>
            <w:rStyle w:val="Hipervnculo"/>
            <w:rFonts w:ascii="Arial" w:hAnsi="Arial" w:cs="Arial"/>
          </w:rPr>
          <w:t>https://www.atl.cat/ca/co</w:t>
        </w:r>
        <w:r w:rsidR="004A1BC3" w:rsidRPr="002C5962">
          <w:rPr>
            <w:rStyle w:val="Hipervnculo"/>
            <w:rFonts w:ascii="Arial" w:hAnsi="Arial" w:cs="Arial"/>
          </w:rPr>
          <w:t>n</w:t>
        </w:r>
        <w:r w:rsidR="004A1BC3" w:rsidRPr="002C5962">
          <w:rPr>
            <w:rStyle w:val="Hipervnculo"/>
            <w:rFonts w:ascii="Arial" w:hAnsi="Arial" w:cs="Arial"/>
          </w:rPr>
          <w:t>tacte_575</w:t>
        </w:r>
      </w:hyperlink>
      <w:r w:rsidRPr="002C5962">
        <w:rPr>
          <w:rFonts w:ascii="Arial" w:hAnsi="Arial" w:cs="Arial"/>
        </w:rPr>
        <w:t>), tant per recopilar informació addicional com per registrar les preguntes o comentaris que es facilitin amb el propòsit de completar, millorar o aclarir qualsevol aspecte relacionat amb el Manual BIM per a les actuacions d’ATL.</w:t>
      </w:r>
    </w:p>
    <w:p w14:paraId="53A4E118" w14:textId="77777777" w:rsidR="00B71C92" w:rsidRPr="004428F2" w:rsidRDefault="00B71C92" w:rsidP="004428F2">
      <w:pPr>
        <w:spacing w:line="240" w:lineRule="auto"/>
      </w:pPr>
    </w:p>
    <w:p w14:paraId="33C94818" w14:textId="72146062" w:rsidR="001226AF" w:rsidRDefault="00B71C92" w:rsidP="0019648E">
      <w:pPr>
        <w:pStyle w:val="Ttulo1"/>
      </w:pPr>
      <w:bookmarkStart w:id="9" w:name="_Toc141433683"/>
      <w:r w:rsidRPr="00BD3FAD">
        <w:t>ES</w:t>
      </w:r>
      <w:r>
        <w:t>TAT DE LA IMPLEMENTACIÓ DEL BIM A ATL</w:t>
      </w:r>
      <w:bookmarkEnd w:id="9"/>
    </w:p>
    <w:p w14:paraId="5411EA15" w14:textId="77777777" w:rsidR="0019648E" w:rsidRDefault="0019648E" w:rsidP="0019648E"/>
    <w:p w14:paraId="236FB530" w14:textId="46BE7E72" w:rsidR="0019648E" w:rsidRPr="002C5962" w:rsidRDefault="00117940" w:rsidP="0019648E">
      <w:pPr>
        <w:rPr>
          <w:rFonts w:ascii="Arial" w:hAnsi="Arial" w:cs="Arial"/>
        </w:rPr>
      </w:pPr>
      <w:r w:rsidRPr="002C5962">
        <w:rPr>
          <w:rFonts w:ascii="Arial" w:hAnsi="Arial" w:cs="Arial"/>
        </w:rPr>
        <w:t>La implem</w:t>
      </w:r>
      <w:r w:rsidR="00A706C8" w:rsidRPr="002C5962">
        <w:rPr>
          <w:rFonts w:ascii="Arial" w:hAnsi="Arial" w:cs="Arial"/>
        </w:rPr>
        <w:t>entació del BIM a ATL ha seg</w:t>
      </w:r>
      <w:r w:rsidR="00C96FBB" w:rsidRPr="002C5962">
        <w:rPr>
          <w:rFonts w:ascii="Arial" w:hAnsi="Arial" w:cs="Arial"/>
        </w:rPr>
        <w:t>uit l’esquema que mostrem en la imatge inferior.</w:t>
      </w:r>
    </w:p>
    <w:p w14:paraId="14584F32" w14:textId="77777777" w:rsidR="00C96FBB" w:rsidRDefault="00500F74" w:rsidP="009A70B1">
      <w:pPr>
        <w:pStyle w:val="N2"/>
        <w:ind w:left="0"/>
        <w:rPr>
          <w:rFonts w:ascii="Arial" w:hAnsi="Arial" w:cs="Arial"/>
        </w:rPr>
      </w:pPr>
      <w:r w:rsidRPr="00500F74">
        <w:rPr>
          <w:noProof/>
          <w:lang w:val="es-ES" w:eastAsia="es-ES"/>
        </w:rPr>
        <w:lastRenderedPageBreak/>
        <w:drawing>
          <wp:inline distT="0" distB="0" distL="0" distR="0" wp14:anchorId="6FFFBD3C" wp14:editId="747BE7D3">
            <wp:extent cx="6029960" cy="2284095"/>
            <wp:effectExtent l="0" t="0" r="8890" b="1905"/>
            <wp:docPr id="75278185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029960" cy="2284095"/>
                    </a:xfrm>
                    <a:prstGeom prst="rect">
                      <a:avLst/>
                    </a:prstGeom>
                    <a:noFill/>
                    <a:ln>
                      <a:noFill/>
                    </a:ln>
                  </pic:spPr>
                </pic:pic>
              </a:graphicData>
            </a:graphic>
          </wp:inline>
        </w:drawing>
      </w:r>
    </w:p>
    <w:p w14:paraId="1138AD69" w14:textId="77777777" w:rsidR="00C96FBB" w:rsidRDefault="00C96FBB" w:rsidP="009A70B1">
      <w:pPr>
        <w:pStyle w:val="N2"/>
        <w:ind w:left="0"/>
        <w:rPr>
          <w:rFonts w:ascii="Arial" w:hAnsi="Arial" w:cs="Arial"/>
        </w:rPr>
      </w:pPr>
    </w:p>
    <w:p w14:paraId="0A1CC52A" w14:textId="54F88337" w:rsidR="003745B5" w:rsidRDefault="00C96FBB" w:rsidP="009A70B1">
      <w:pPr>
        <w:pStyle w:val="N2"/>
        <w:ind w:left="0"/>
        <w:rPr>
          <w:rFonts w:ascii="Arial" w:hAnsi="Arial" w:cs="Arial"/>
        </w:rPr>
      </w:pPr>
      <w:r>
        <w:rPr>
          <w:rFonts w:ascii="Arial" w:hAnsi="Arial" w:cs="Arial"/>
        </w:rPr>
        <w:t>Els protocols</w:t>
      </w:r>
      <w:r w:rsidR="00121F41">
        <w:rPr>
          <w:rFonts w:ascii="Arial" w:hAnsi="Arial" w:cs="Arial"/>
        </w:rPr>
        <w:t xml:space="preserve"> </w:t>
      </w:r>
      <w:r w:rsidR="003745B5">
        <w:rPr>
          <w:rFonts w:ascii="Arial" w:hAnsi="Arial" w:cs="Arial"/>
        </w:rPr>
        <w:t xml:space="preserve">ja </w:t>
      </w:r>
      <w:r w:rsidR="00121F41">
        <w:rPr>
          <w:rFonts w:ascii="Arial" w:hAnsi="Arial" w:cs="Arial"/>
        </w:rPr>
        <w:t xml:space="preserve">elaborats </w:t>
      </w:r>
      <w:r w:rsidR="00C934D0">
        <w:rPr>
          <w:rFonts w:ascii="Arial" w:hAnsi="Arial" w:cs="Arial"/>
        </w:rPr>
        <w:t>que estableix</w:t>
      </w:r>
      <w:r w:rsidR="003745B5">
        <w:rPr>
          <w:rFonts w:ascii="Arial" w:hAnsi="Arial" w:cs="Arial"/>
        </w:rPr>
        <w:t>en el</w:t>
      </w:r>
      <w:r w:rsidR="00C934D0">
        <w:rPr>
          <w:rFonts w:ascii="Arial" w:hAnsi="Arial" w:cs="Arial"/>
        </w:rPr>
        <w:t xml:space="preserve"> marc procedime</w:t>
      </w:r>
      <w:r w:rsidR="00121F41">
        <w:rPr>
          <w:rFonts w:ascii="Arial" w:hAnsi="Arial" w:cs="Arial"/>
        </w:rPr>
        <w:t>ntal del BIM a ATL</w:t>
      </w:r>
      <w:r w:rsidR="003745B5">
        <w:rPr>
          <w:rFonts w:ascii="Arial" w:hAnsi="Arial" w:cs="Arial"/>
        </w:rPr>
        <w:t xml:space="preserve"> els podem identif</w:t>
      </w:r>
      <w:r w:rsidR="009F7F8E">
        <w:rPr>
          <w:rFonts w:ascii="Arial" w:hAnsi="Arial" w:cs="Arial"/>
        </w:rPr>
        <w:t>i</w:t>
      </w:r>
      <w:r w:rsidR="003745B5">
        <w:rPr>
          <w:rFonts w:ascii="Arial" w:hAnsi="Arial" w:cs="Arial"/>
        </w:rPr>
        <w:t>car en:</w:t>
      </w:r>
    </w:p>
    <w:p w14:paraId="0C86DF81" w14:textId="29A89475" w:rsidR="00A7597A" w:rsidRDefault="00A7597A" w:rsidP="002F7A50">
      <w:pPr>
        <w:pStyle w:val="N2"/>
        <w:numPr>
          <w:ilvl w:val="0"/>
          <w:numId w:val="43"/>
        </w:numPr>
        <w:rPr>
          <w:rFonts w:ascii="Arial" w:hAnsi="Arial" w:cs="Arial"/>
        </w:rPr>
      </w:pPr>
      <w:r>
        <w:rPr>
          <w:rFonts w:ascii="Arial" w:hAnsi="Arial" w:cs="Arial"/>
        </w:rPr>
        <w:t>Aquest Manual BIM</w:t>
      </w:r>
      <w:r w:rsidR="000F0706">
        <w:rPr>
          <w:rFonts w:ascii="Arial" w:hAnsi="Arial" w:cs="Arial"/>
        </w:rPr>
        <w:t>.</w:t>
      </w:r>
    </w:p>
    <w:p w14:paraId="4B992B3D" w14:textId="6C43D4CE" w:rsidR="000F0706" w:rsidRDefault="000F0706" w:rsidP="002F7A50">
      <w:pPr>
        <w:pStyle w:val="N2"/>
        <w:numPr>
          <w:ilvl w:val="0"/>
          <w:numId w:val="43"/>
        </w:numPr>
        <w:rPr>
          <w:rFonts w:ascii="Arial" w:hAnsi="Arial" w:cs="Arial"/>
        </w:rPr>
      </w:pPr>
      <w:r>
        <w:rPr>
          <w:rFonts w:ascii="Arial" w:hAnsi="Arial" w:cs="Arial"/>
        </w:rPr>
        <w:t>Els Requisits d’Informació.</w:t>
      </w:r>
    </w:p>
    <w:p w14:paraId="3E4B0377" w14:textId="66EEFEDF" w:rsidR="000F0706" w:rsidRDefault="000F0706" w:rsidP="002F7A50">
      <w:pPr>
        <w:pStyle w:val="N2"/>
        <w:numPr>
          <w:ilvl w:val="0"/>
          <w:numId w:val="43"/>
        </w:numPr>
        <w:rPr>
          <w:rFonts w:ascii="Arial" w:hAnsi="Arial" w:cs="Arial"/>
        </w:rPr>
      </w:pPr>
      <w:r>
        <w:rPr>
          <w:rFonts w:ascii="Arial" w:hAnsi="Arial" w:cs="Arial"/>
        </w:rPr>
        <w:t>La plantill</w:t>
      </w:r>
      <w:r w:rsidR="00495814">
        <w:rPr>
          <w:rFonts w:ascii="Arial" w:hAnsi="Arial" w:cs="Arial"/>
        </w:rPr>
        <w:t>a del Pla d’Execució del BIM</w:t>
      </w:r>
      <w:r w:rsidR="0025621E">
        <w:rPr>
          <w:rFonts w:ascii="Arial" w:hAnsi="Arial" w:cs="Arial"/>
        </w:rPr>
        <w:t>.</w:t>
      </w:r>
    </w:p>
    <w:p w14:paraId="6D8B12C8" w14:textId="497F4276" w:rsidR="00495814" w:rsidRDefault="00495814" w:rsidP="002F7A50">
      <w:pPr>
        <w:pStyle w:val="N2"/>
        <w:numPr>
          <w:ilvl w:val="0"/>
          <w:numId w:val="43"/>
        </w:numPr>
        <w:rPr>
          <w:rFonts w:ascii="Arial" w:hAnsi="Arial" w:cs="Arial"/>
        </w:rPr>
      </w:pPr>
      <w:r>
        <w:rPr>
          <w:rFonts w:ascii="Arial" w:hAnsi="Arial" w:cs="Arial"/>
        </w:rPr>
        <w:t>El document</w:t>
      </w:r>
      <w:r w:rsidR="008F66AF">
        <w:rPr>
          <w:rFonts w:ascii="Arial" w:hAnsi="Arial" w:cs="Arial"/>
        </w:rPr>
        <w:t xml:space="preserve"> de Requisits de presa de dades amb </w:t>
      </w:r>
      <w:r w:rsidR="00D54183">
        <w:rPr>
          <w:rFonts w:ascii="Arial" w:hAnsi="Arial" w:cs="Arial"/>
        </w:rPr>
        <w:t>làser escàner 3D.</w:t>
      </w:r>
    </w:p>
    <w:p w14:paraId="659E10B6" w14:textId="1D0553F2" w:rsidR="00D54183" w:rsidRDefault="00D54183" w:rsidP="002F7A50">
      <w:pPr>
        <w:pStyle w:val="N2"/>
        <w:numPr>
          <w:ilvl w:val="0"/>
          <w:numId w:val="43"/>
        </w:numPr>
        <w:rPr>
          <w:rFonts w:ascii="Arial" w:hAnsi="Arial" w:cs="Arial"/>
        </w:rPr>
      </w:pPr>
      <w:r>
        <w:rPr>
          <w:rFonts w:ascii="Arial" w:hAnsi="Arial" w:cs="Arial"/>
        </w:rPr>
        <w:t>El  document de Plec de</w:t>
      </w:r>
      <w:r w:rsidR="00812E9A">
        <w:rPr>
          <w:rFonts w:ascii="Arial" w:hAnsi="Arial" w:cs="Arial"/>
        </w:rPr>
        <w:t xml:space="preserve"> Modelat</w:t>
      </w:r>
    </w:p>
    <w:p w14:paraId="678B03B6" w14:textId="77777777" w:rsidR="00196CCD" w:rsidRDefault="00AF584B" w:rsidP="002F7A50">
      <w:pPr>
        <w:pStyle w:val="N2"/>
        <w:numPr>
          <w:ilvl w:val="0"/>
          <w:numId w:val="43"/>
        </w:numPr>
        <w:rPr>
          <w:rFonts w:ascii="Arial" w:hAnsi="Arial" w:cs="Arial"/>
        </w:rPr>
      </w:pPr>
      <w:r>
        <w:rPr>
          <w:rFonts w:ascii="Arial" w:hAnsi="Arial" w:cs="Arial"/>
        </w:rPr>
        <w:t xml:space="preserve">El document </w:t>
      </w:r>
      <w:r w:rsidR="004055BC">
        <w:rPr>
          <w:rFonts w:ascii="Arial" w:hAnsi="Arial" w:cs="Arial"/>
        </w:rPr>
        <w:t xml:space="preserve">plantilla d’Exportació del </w:t>
      </w:r>
      <w:r w:rsidR="004055BC" w:rsidRPr="002B5D40">
        <w:rPr>
          <w:rFonts w:ascii="Arial" w:hAnsi="Arial" w:cs="Arial"/>
          <w:i/>
          <w:iCs/>
        </w:rPr>
        <w:t>Property Sets</w:t>
      </w:r>
      <w:r w:rsidR="004055BC">
        <w:rPr>
          <w:rFonts w:ascii="Arial" w:hAnsi="Arial" w:cs="Arial"/>
        </w:rPr>
        <w:t xml:space="preserve"> a IFC.</w:t>
      </w:r>
    </w:p>
    <w:p w14:paraId="15515D19" w14:textId="77777777" w:rsidR="00196CCD" w:rsidRDefault="00196CCD" w:rsidP="002F7A50">
      <w:pPr>
        <w:pStyle w:val="N2"/>
        <w:numPr>
          <w:ilvl w:val="0"/>
          <w:numId w:val="43"/>
        </w:numPr>
        <w:rPr>
          <w:rFonts w:ascii="Arial" w:hAnsi="Arial" w:cs="Arial"/>
        </w:rPr>
      </w:pPr>
      <w:r>
        <w:rPr>
          <w:rFonts w:ascii="Arial" w:hAnsi="Arial" w:cs="Arial"/>
        </w:rPr>
        <w:t>El documents de procediments de revisió i auditoria del BIM.</w:t>
      </w:r>
    </w:p>
    <w:p w14:paraId="6F0B0890" w14:textId="77777777" w:rsidR="00BD30CB" w:rsidRDefault="00BD30CB" w:rsidP="00BD30CB">
      <w:pPr>
        <w:pStyle w:val="N2"/>
        <w:ind w:left="0"/>
        <w:rPr>
          <w:rFonts w:ascii="Arial" w:hAnsi="Arial" w:cs="Arial"/>
        </w:rPr>
      </w:pPr>
    </w:p>
    <w:p w14:paraId="5D857D98" w14:textId="6E571543" w:rsidR="00AF584B" w:rsidRDefault="00BD30CB" w:rsidP="00BD30CB">
      <w:pPr>
        <w:pStyle w:val="N2"/>
        <w:ind w:left="0"/>
        <w:rPr>
          <w:rFonts w:ascii="Arial" w:hAnsi="Arial" w:cs="Arial"/>
        </w:rPr>
      </w:pPr>
      <w:r>
        <w:rPr>
          <w:rFonts w:ascii="Arial" w:hAnsi="Arial" w:cs="Arial"/>
        </w:rPr>
        <w:t xml:space="preserve">Podem assenyalar que </w:t>
      </w:r>
      <w:r w:rsidR="005304BE">
        <w:rPr>
          <w:rFonts w:ascii="Arial" w:hAnsi="Arial" w:cs="Arial"/>
        </w:rPr>
        <w:t xml:space="preserve">les lliçons </w:t>
      </w:r>
      <w:r w:rsidR="006C5D60">
        <w:rPr>
          <w:rFonts w:ascii="Arial" w:hAnsi="Arial" w:cs="Arial"/>
        </w:rPr>
        <w:t xml:space="preserve">apreses </w:t>
      </w:r>
      <w:r w:rsidR="00E41F3E">
        <w:rPr>
          <w:rFonts w:ascii="Arial" w:hAnsi="Arial" w:cs="Arial"/>
        </w:rPr>
        <w:t xml:space="preserve">resultat </w:t>
      </w:r>
      <w:r w:rsidR="00EB3E3C">
        <w:rPr>
          <w:rFonts w:ascii="Arial" w:hAnsi="Arial" w:cs="Arial"/>
        </w:rPr>
        <w:t>de la implementació del BIM</w:t>
      </w:r>
      <w:r w:rsidR="005F0FEB">
        <w:rPr>
          <w:rFonts w:ascii="Arial" w:hAnsi="Arial" w:cs="Arial"/>
        </w:rPr>
        <w:t xml:space="preserve"> e</w:t>
      </w:r>
      <w:r w:rsidR="00767326">
        <w:rPr>
          <w:rFonts w:ascii="Arial" w:hAnsi="Arial" w:cs="Arial"/>
        </w:rPr>
        <w:t>ns permeten identi</w:t>
      </w:r>
      <w:r w:rsidR="00CA3566">
        <w:rPr>
          <w:rFonts w:ascii="Arial" w:hAnsi="Arial" w:cs="Arial"/>
        </w:rPr>
        <w:t>ficar les necessitats</w:t>
      </w:r>
      <w:r w:rsidR="00222CD4">
        <w:rPr>
          <w:rFonts w:ascii="Arial" w:hAnsi="Arial" w:cs="Arial"/>
        </w:rPr>
        <w:t xml:space="preserve"> futures en el curt</w:t>
      </w:r>
      <w:r w:rsidR="00F07C05">
        <w:rPr>
          <w:rFonts w:ascii="Arial" w:hAnsi="Arial" w:cs="Arial"/>
        </w:rPr>
        <w:t xml:space="preserve"> </w:t>
      </w:r>
      <w:r w:rsidR="00222CD4">
        <w:rPr>
          <w:rFonts w:ascii="Arial" w:hAnsi="Arial" w:cs="Arial"/>
        </w:rPr>
        <w:t>termini</w:t>
      </w:r>
      <w:r w:rsidR="00A33C72">
        <w:rPr>
          <w:rFonts w:ascii="Arial" w:hAnsi="Arial" w:cs="Arial"/>
        </w:rPr>
        <w:t>:</w:t>
      </w:r>
    </w:p>
    <w:p w14:paraId="10A7A33C" w14:textId="77777777" w:rsidR="00FF5577" w:rsidRDefault="00A33C72" w:rsidP="002F7A50">
      <w:pPr>
        <w:pStyle w:val="N2"/>
        <w:numPr>
          <w:ilvl w:val="0"/>
          <w:numId w:val="44"/>
        </w:numPr>
        <w:ind w:left="0" w:firstLine="851"/>
        <w:rPr>
          <w:rFonts w:ascii="Arial" w:hAnsi="Arial" w:cs="Arial"/>
        </w:rPr>
      </w:pPr>
      <w:r w:rsidRPr="00F248A3">
        <w:rPr>
          <w:rFonts w:ascii="Arial" w:hAnsi="Arial" w:cs="Arial"/>
        </w:rPr>
        <w:t xml:space="preserve">Necessitat de </w:t>
      </w:r>
      <w:r w:rsidR="00F248A3">
        <w:rPr>
          <w:rFonts w:ascii="Arial" w:hAnsi="Arial" w:cs="Arial"/>
        </w:rPr>
        <w:t>fer extensiva la digitalització de</w:t>
      </w:r>
      <w:r w:rsidR="00FF5577">
        <w:rPr>
          <w:rFonts w:ascii="Arial" w:hAnsi="Arial" w:cs="Arial"/>
        </w:rPr>
        <w:t xml:space="preserve"> </w:t>
      </w:r>
      <w:r w:rsidR="00F248A3">
        <w:rPr>
          <w:rFonts w:ascii="Arial" w:hAnsi="Arial" w:cs="Arial"/>
        </w:rPr>
        <w:t>l</w:t>
      </w:r>
      <w:r w:rsidR="00FF5577">
        <w:rPr>
          <w:rFonts w:ascii="Arial" w:hAnsi="Arial" w:cs="Arial"/>
        </w:rPr>
        <w:t>e</w:t>
      </w:r>
      <w:r w:rsidR="00F248A3">
        <w:rPr>
          <w:rFonts w:ascii="Arial" w:hAnsi="Arial" w:cs="Arial"/>
        </w:rPr>
        <w:t>s instal.lacions</w:t>
      </w:r>
      <w:r w:rsidR="00FF5577">
        <w:rPr>
          <w:rFonts w:ascii="Arial" w:hAnsi="Arial" w:cs="Arial"/>
        </w:rPr>
        <w:t>.</w:t>
      </w:r>
    </w:p>
    <w:p w14:paraId="7A2B41DE" w14:textId="124C389C" w:rsidR="00C3751F" w:rsidRDefault="00870A6F" w:rsidP="002F7A50">
      <w:pPr>
        <w:pStyle w:val="N2"/>
        <w:numPr>
          <w:ilvl w:val="0"/>
          <w:numId w:val="44"/>
        </w:numPr>
        <w:ind w:left="0" w:firstLine="851"/>
        <w:rPr>
          <w:rFonts w:ascii="Arial" w:hAnsi="Arial" w:cs="Arial"/>
        </w:rPr>
      </w:pPr>
      <w:r w:rsidRPr="002C5962">
        <w:rPr>
          <w:rFonts w:ascii="Arial" w:hAnsi="Arial" w:cs="Arial"/>
        </w:rPr>
        <w:t>L’Oficina T</w:t>
      </w:r>
      <w:r w:rsidR="000F1890" w:rsidRPr="002C5962">
        <w:rPr>
          <w:rFonts w:ascii="Arial" w:hAnsi="Arial" w:cs="Arial"/>
        </w:rPr>
        <w:t>ècnica</w:t>
      </w:r>
      <w:r w:rsidR="000F1890">
        <w:rPr>
          <w:rFonts w:ascii="Arial" w:hAnsi="Arial" w:cs="Arial"/>
        </w:rPr>
        <w:t xml:space="preserve"> d’ATL h</w:t>
      </w:r>
      <w:r w:rsidR="00B10E4D">
        <w:rPr>
          <w:rFonts w:ascii="Arial" w:hAnsi="Arial" w:cs="Arial"/>
        </w:rPr>
        <w:t xml:space="preserve">aurà de </w:t>
      </w:r>
      <w:r w:rsidR="00DE0B1B">
        <w:rPr>
          <w:rFonts w:ascii="Arial" w:hAnsi="Arial" w:cs="Arial"/>
        </w:rPr>
        <w:t xml:space="preserve">dur a </w:t>
      </w:r>
      <w:r w:rsidR="004441E2">
        <w:rPr>
          <w:rFonts w:ascii="Arial" w:hAnsi="Arial" w:cs="Arial"/>
        </w:rPr>
        <w:t>terme tasques de suport al gestor de l’actuaci</w:t>
      </w:r>
      <w:r w:rsidR="00295D56">
        <w:rPr>
          <w:rFonts w:ascii="Arial" w:hAnsi="Arial" w:cs="Arial"/>
        </w:rPr>
        <w:t>ó</w:t>
      </w:r>
      <w:r w:rsidR="0016511B">
        <w:rPr>
          <w:rFonts w:ascii="Arial" w:hAnsi="Arial" w:cs="Arial"/>
        </w:rPr>
        <w:t>, en relació a l’auditoria dels lliurables BIM.</w:t>
      </w:r>
    </w:p>
    <w:p w14:paraId="19030B19" w14:textId="7892A0C7" w:rsidR="00496B3E" w:rsidRDefault="007E04E0" w:rsidP="002F7A50">
      <w:pPr>
        <w:pStyle w:val="N2"/>
        <w:numPr>
          <w:ilvl w:val="0"/>
          <w:numId w:val="44"/>
        </w:numPr>
        <w:ind w:left="0" w:firstLine="851"/>
        <w:rPr>
          <w:rFonts w:ascii="Arial" w:hAnsi="Arial" w:cs="Arial"/>
        </w:rPr>
      </w:pPr>
      <w:r>
        <w:rPr>
          <w:rFonts w:ascii="Arial" w:hAnsi="Arial" w:cs="Arial"/>
        </w:rPr>
        <w:t>Dimen</w:t>
      </w:r>
      <w:r w:rsidR="00DD0530">
        <w:rPr>
          <w:rFonts w:ascii="Arial" w:hAnsi="Arial" w:cs="Arial"/>
        </w:rPr>
        <w:t xml:space="preserve">sionar i posar </w:t>
      </w:r>
      <w:r w:rsidR="00F07C05">
        <w:rPr>
          <w:rFonts w:ascii="Arial" w:hAnsi="Arial" w:cs="Arial"/>
        </w:rPr>
        <w:t>en disposició:</w:t>
      </w:r>
      <w:r w:rsidR="00EE48CD">
        <w:rPr>
          <w:rFonts w:ascii="Arial" w:hAnsi="Arial" w:cs="Arial"/>
        </w:rPr>
        <w:t xml:space="preserve"> (a) l’augment de l’ús de les tauletes, (b) </w:t>
      </w:r>
      <w:r w:rsidR="00DA1B35">
        <w:rPr>
          <w:rFonts w:ascii="Arial" w:hAnsi="Arial" w:cs="Arial"/>
        </w:rPr>
        <w:t xml:space="preserve">desenvolupar </w:t>
      </w:r>
      <w:r w:rsidR="003E3D3D">
        <w:rPr>
          <w:rFonts w:ascii="Arial" w:hAnsi="Arial" w:cs="Arial"/>
        </w:rPr>
        <w:t xml:space="preserve">la </w:t>
      </w:r>
      <w:r w:rsidR="00525D2E">
        <w:rPr>
          <w:rFonts w:ascii="Arial" w:hAnsi="Arial" w:cs="Arial"/>
        </w:rPr>
        <w:t xml:space="preserve">connectivitat entre el BIM i alguns dels sistemes </w:t>
      </w:r>
      <w:r w:rsidR="00496B3E">
        <w:rPr>
          <w:rFonts w:ascii="Arial" w:hAnsi="Arial" w:cs="Arial"/>
        </w:rPr>
        <w:t>com son l’SCADA o l’ERP</w:t>
      </w:r>
      <w:r w:rsidR="0018332D">
        <w:rPr>
          <w:rFonts w:ascii="Arial" w:hAnsi="Arial" w:cs="Arial"/>
        </w:rPr>
        <w:t>, i (c) posar en servei el núvol d’ATL per a ususaris interns com externs.</w:t>
      </w:r>
    </w:p>
    <w:p w14:paraId="617A1573" w14:textId="77777777" w:rsidR="00A4710B" w:rsidRDefault="002432D3" w:rsidP="002F7A50">
      <w:pPr>
        <w:pStyle w:val="N2"/>
        <w:numPr>
          <w:ilvl w:val="0"/>
          <w:numId w:val="44"/>
        </w:numPr>
        <w:ind w:left="0" w:firstLine="851"/>
        <w:rPr>
          <w:rFonts w:ascii="Arial" w:hAnsi="Arial" w:cs="Arial"/>
        </w:rPr>
      </w:pPr>
      <w:r>
        <w:rPr>
          <w:rFonts w:ascii="Arial" w:hAnsi="Arial" w:cs="Arial"/>
        </w:rPr>
        <w:t xml:space="preserve">Incloure el BIM en el pla de </w:t>
      </w:r>
      <w:r w:rsidR="00A4710B">
        <w:rPr>
          <w:rFonts w:ascii="Arial" w:hAnsi="Arial" w:cs="Arial"/>
        </w:rPr>
        <w:t>formació.</w:t>
      </w:r>
    </w:p>
    <w:p w14:paraId="12CEC1D7" w14:textId="222A5ABD" w:rsidR="000F1890" w:rsidRPr="00593349" w:rsidRDefault="00A4710B" w:rsidP="002F7A50">
      <w:pPr>
        <w:pStyle w:val="N2"/>
        <w:numPr>
          <w:ilvl w:val="0"/>
          <w:numId w:val="44"/>
        </w:numPr>
        <w:ind w:left="0" w:firstLine="851"/>
        <w:rPr>
          <w:rFonts w:ascii="Arial" w:hAnsi="Arial" w:cs="Arial"/>
        </w:rPr>
      </w:pPr>
      <w:r>
        <w:rPr>
          <w:rFonts w:ascii="Arial" w:hAnsi="Arial" w:cs="Arial"/>
        </w:rPr>
        <w:t xml:space="preserve">Fer visible i comunicar </w:t>
      </w:r>
      <w:r w:rsidR="00593349">
        <w:rPr>
          <w:rFonts w:ascii="Arial" w:hAnsi="Arial" w:cs="Arial"/>
        </w:rPr>
        <w:t>el grau de maduresa del BIM a ATL.</w:t>
      </w:r>
    </w:p>
    <w:p w14:paraId="086A56E8" w14:textId="77777777" w:rsidR="002F2C0E" w:rsidRDefault="002F2C0E" w:rsidP="00421EBD">
      <w:pPr>
        <w:pStyle w:val="N2"/>
        <w:ind w:left="0"/>
        <w:rPr>
          <w:rFonts w:ascii="Arial" w:hAnsi="Arial" w:cs="Arial"/>
        </w:rPr>
      </w:pPr>
    </w:p>
    <w:p w14:paraId="04D1877E" w14:textId="193B0638" w:rsidR="00303FB6" w:rsidRDefault="001723B4" w:rsidP="00895EE1">
      <w:pPr>
        <w:pStyle w:val="N2"/>
        <w:spacing w:line="240" w:lineRule="auto"/>
        <w:ind w:left="0"/>
        <w:rPr>
          <w:rFonts w:ascii="Arial" w:hAnsi="Arial" w:cs="Arial"/>
        </w:rPr>
      </w:pPr>
      <w:r>
        <w:rPr>
          <w:rFonts w:ascii="Arial" w:hAnsi="Arial" w:cs="Arial"/>
        </w:rPr>
        <w:lastRenderedPageBreak/>
        <w:t xml:space="preserve">Tanmateix, les oportunitats </w:t>
      </w:r>
      <w:r w:rsidR="00A2526C">
        <w:rPr>
          <w:rFonts w:ascii="Arial" w:hAnsi="Arial" w:cs="Arial"/>
        </w:rPr>
        <w:t>de la implementació del BIM</w:t>
      </w:r>
      <w:r w:rsidR="00303FB6">
        <w:rPr>
          <w:rFonts w:ascii="Arial" w:hAnsi="Arial" w:cs="Arial"/>
        </w:rPr>
        <w:t xml:space="preserve"> en el mig termini son:</w:t>
      </w:r>
    </w:p>
    <w:p w14:paraId="56EF12B5" w14:textId="77777777" w:rsidR="004F7C04" w:rsidRDefault="00A143EC" w:rsidP="002F7A50">
      <w:pPr>
        <w:pStyle w:val="N2"/>
        <w:numPr>
          <w:ilvl w:val="0"/>
          <w:numId w:val="45"/>
        </w:numPr>
        <w:ind w:left="1418" w:hanging="709"/>
        <w:rPr>
          <w:rFonts w:ascii="Arial" w:hAnsi="Arial" w:cs="Arial"/>
        </w:rPr>
      </w:pPr>
      <w:r>
        <w:rPr>
          <w:rFonts w:ascii="Arial" w:hAnsi="Arial" w:cs="Arial"/>
        </w:rPr>
        <w:t>Implementar bess</w:t>
      </w:r>
      <w:r w:rsidR="004F7C04">
        <w:rPr>
          <w:rFonts w:ascii="Arial" w:hAnsi="Arial" w:cs="Arial"/>
        </w:rPr>
        <w:t xml:space="preserve">ons digitals </w:t>
      </w:r>
    </w:p>
    <w:p w14:paraId="28740B22" w14:textId="429FF1CB" w:rsidR="00DE2F18" w:rsidRDefault="004F7C04" w:rsidP="002F7A50">
      <w:pPr>
        <w:pStyle w:val="N2"/>
        <w:numPr>
          <w:ilvl w:val="0"/>
          <w:numId w:val="45"/>
        </w:numPr>
        <w:ind w:left="1418" w:hanging="709"/>
        <w:rPr>
          <w:rFonts w:ascii="Arial" w:hAnsi="Arial" w:cs="Arial"/>
        </w:rPr>
      </w:pPr>
      <w:r>
        <w:rPr>
          <w:rFonts w:ascii="Arial" w:hAnsi="Arial" w:cs="Arial"/>
        </w:rPr>
        <w:t xml:space="preserve">Desenvolupar algorismes </w:t>
      </w:r>
      <w:r w:rsidR="000F4E7D">
        <w:rPr>
          <w:rFonts w:ascii="Arial" w:hAnsi="Arial" w:cs="Arial"/>
        </w:rPr>
        <w:t>d’IA, per a casos d’ús com el manteniment predictiu.</w:t>
      </w:r>
    </w:p>
    <w:p w14:paraId="5AB249FB" w14:textId="77777777" w:rsidR="00DE2F18" w:rsidRDefault="00DE2F18" w:rsidP="002F7A50">
      <w:pPr>
        <w:pStyle w:val="N2"/>
        <w:numPr>
          <w:ilvl w:val="0"/>
          <w:numId w:val="45"/>
        </w:numPr>
        <w:ind w:left="1418" w:hanging="709"/>
        <w:rPr>
          <w:rFonts w:ascii="Arial" w:hAnsi="Arial" w:cs="Arial"/>
        </w:rPr>
      </w:pPr>
      <w:r>
        <w:rPr>
          <w:rFonts w:ascii="Arial" w:hAnsi="Arial" w:cs="Arial"/>
        </w:rPr>
        <w:t>Desenvolupar un Data Lake.</w:t>
      </w:r>
    </w:p>
    <w:p w14:paraId="7F0B332F" w14:textId="77777777" w:rsidR="001723B4" w:rsidRPr="00F248A3" w:rsidRDefault="001723B4" w:rsidP="00421EBD">
      <w:pPr>
        <w:pStyle w:val="N2"/>
        <w:ind w:left="0"/>
        <w:rPr>
          <w:rFonts w:ascii="Arial" w:hAnsi="Arial" w:cs="Arial"/>
        </w:rPr>
      </w:pPr>
    </w:p>
    <w:p w14:paraId="6CF83F12" w14:textId="77777777" w:rsidR="005C5A5C" w:rsidRPr="00BD3FAD" w:rsidRDefault="005C5A5C" w:rsidP="005C5A5C">
      <w:pPr>
        <w:pStyle w:val="Ttulo1"/>
      </w:pPr>
      <w:bookmarkStart w:id="10" w:name="_Toc141433684"/>
      <w:r w:rsidRPr="00BD3FAD">
        <w:t>ESPECIFICACIONS DEL PROCÉS BIM</w:t>
      </w:r>
      <w:bookmarkEnd w:id="10"/>
    </w:p>
    <w:p w14:paraId="1F12252A" w14:textId="367A0252" w:rsidR="009D3C5B" w:rsidRPr="00BD3FAD" w:rsidRDefault="00501ED2" w:rsidP="006E50B4">
      <w:pPr>
        <w:pStyle w:val="Ttulo2"/>
        <w:ind w:left="851" w:hanging="425"/>
      </w:pPr>
      <w:bookmarkStart w:id="11" w:name="_Toc141433685"/>
      <w:r w:rsidRPr="00BD3FAD">
        <w:t>OBJECTIUS A ASSOLIR AMB LA METODOLOGIA BIM</w:t>
      </w:r>
      <w:bookmarkEnd w:id="11"/>
    </w:p>
    <w:p w14:paraId="7E42C939" w14:textId="4D87D25C" w:rsidR="008D75DC" w:rsidRPr="00BD3FAD" w:rsidRDefault="00E73A41" w:rsidP="000B35DE">
      <w:pPr>
        <w:spacing w:after="0" w:line="240" w:lineRule="auto"/>
        <w:rPr>
          <w:rFonts w:ascii="Arial" w:hAnsi="Arial" w:cs="Arial"/>
        </w:rPr>
      </w:pPr>
      <w:r w:rsidRPr="00BD3FAD">
        <w:rPr>
          <w:rFonts w:ascii="Arial" w:hAnsi="Arial" w:cs="Arial"/>
        </w:rPr>
        <w:t>ATL</w:t>
      </w:r>
      <w:r w:rsidR="008D75DC" w:rsidRPr="00BD3FAD">
        <w:rPr>
          <w:rFonts w:ascii="Arial" w:hAnsi="Arial" w:cs="Arial"/>
        </w:rPr>
        <w:t xml:space="preserve"> entén que un model BIM</w:t>
      </w:r>
      <w:r w:rsidR="00224DED">
        <w:rPr>
          <w:rFonts w:ascii="Arial" w:hAnsi="Arial" w:cs="Arial"/>
        </w:rPr>
        <w:t xml:space="preserve"> està </w:t>
      </w:r>
      <w:r w:rsidR="008D75DC" w:rsidRPr="002C5962">
        <w:rPr>
          <w:rFonts w:ascii="Arial" w:hAnsi="Arial" w:cs="Arial"/>
        </w:rPr>
        <w:t xml:space="preserve">constituït per una sèrie de </w:t>
      </w:r>
      <w:r w:rsidR="002C5962" w:rsidRPr="002C5962">
        <w:rPr>
          <w:rFonts w:ascii="Arial" w:hAnsi="Arial" w:cs="Arial"/>
        </w:rPr>
        <w:t xml:space="preserve">maquetes virtuals en 3D </w:t>
      </w:r>
      <w:r w:rsidR="00224DED" w:rsidRPr="002C5962">
        <w:rPr>
          <w:rFonts w:ascii="Arial" w:hAnsi="Arial" w:cs="Arial"/>
        </w:rPr>
        <w:t xml:space="preserve">amb contingut d’informació </w:t>
      </w:r>
      <w:r w:rsidR="008D75DC" w:rsidRPr="002C5962">
        <w:rPr>
          <w:rFonts w:ascii="Arial" w:hAnsi="Arial" w:cs="Arial"/>
        </w:rPr>
        <w:t xml:space="preserve">gràfica </w:t>
      </w:r>
      <w:r w:rsidR="00224DED" w:rsidRPr="002C5962">
        <w:rPr>
          <w:rFonts w:ascii="Arial" w:hAnsi="Arial" w:cs="Arial"/>
        </w:rPr>
        <w:t>com de dades de negoci per a la gestió dels actius</w:t>
      </w:r>
      <w:r w:rsidR="008D75DC" w:rsidRPr="002C5962">
        <w:rPr>
          <w:rFonts w:ascii="Arial" w:hAnsi="Arial" w:cs="Arial"/>
        </w:rPr>
        <w:t>, associades a</w:t>
      </w:r>
      <w:r w:rsidR="00B71C92" w:rsidRPr="002C5962">
        <w:rPr>
          <w:rFonts w:ascii="Arial" w:hAnsi="Arial" w:cs="Arial"/>
        </w:rPr>
        <w:t xml:space="preserve">ls </w:t>
      </w:r>
      <w:r w:rsidR="008D75DC" w:rsidRPr="002C5962">
        <w:rPr>
          <w:rFonts w:ascii="Arial" w:hAnsi="Arial" w:cs="Arial"/>
        </w:rPr>
        <w:t>objectes</w:t>
      </w:r>
      <w:r w:rsidR="00B71C92" w:rsidRPr="002C5962">
        <w:rPr>
          <w:rFonts w:ascii="Arial" w:hAnsi="Arial" w:cs="Arial"/>
        </w:rPr>
        <w:t xml:space="preserve"> d’un model</w:t>
      </w:r>
      <w:r w:rsidR="008D75DC" w:rsidRPr="002C5962">
        <w:rPr>
          <w:rFonts w:ascii="Arial" w:hAnsi="Arial" w:cs="Arial"/>
        </w:rPr>
        <w:t>,</w:t>
      </w:r>
      <w:r w:rsidR="00B71C92" w:rsidRPr="002C5962">
        <w:rPr>
          <w:rFonts w:ascii="Arial" w:hAnsi="Arial" w:cs="Arial"/>
        </w:rPr>
        <w:t xml:space="preserve"> i que </w:t>
      </w:r>
      <w:r w:rsidR="008D75DC" w:rsidRPr="002C5962">
        <w:rPr>
          <w:rFonts w:ascii="Arial" w:hAnsi="Arial" w:cs="Arial"/>
        </w:rPr>
        <w:t>permet generar la representació digital de les característiques físiques i funcionals de qualsevol actuació</w:t>
      </w:r>
      <w:r w:rsidR="00B71C92" w:rsidRPr="002C5962">
        <w:rPr>
          <w:rFonts w:ascii="Arial" w:hAnsi="Arial" w:cs="Arial"/>
        </w:rPr>
        <w:t>. Els usos del BIM previstos a ATL son:</w:t>
      </w:r>
    </w:p>
    <w:p w14:paraId="480B9B43" w14:textId="77777777" w:rsidR="00603E00" w:rsidRPr="00BD3FAD" w:rsidRDefault="00603E00" w:rsidP="00603E00">
      <w:pPr>
        <w:spacing w:after="0" w:line="240" w:lineRule="auto"/>
        <w:rPr>
          <w:rFonts w:ascii="Arial" w:hAnsi="Arial" w:cs="Arial"/>
        </w:rPr>
      </w:pPr>
    </w:p>
    <w:p w14:paraId="4B6CE29F" w14:textId="560509AB" w:rsidR="00603E00" w:rsidRPr="00BD3FAD" w:rsidRDefault="00603E00" w:rsidP="002F7A50">
      <w:pPr>
        <w:pStyle w:val="Prrafodelista"/>
        <w:numPr>
          <w:ilvl w:val="0"/>
          <w:numId w:val="4"/>
        </w:numPr>
        <w:spacing w:after="0" w:line="240" w:lineRule="auto"/>
        <w:rPr>
          <w:rFonts w:ascii="Arial" w:hAnsi="Arial" w:cs="Arial"/>
        </w:rPr>
      </w:pPr>
      <w:r w:rsidRPr="00BD3FAD">
        <w:rPr>
          <w:rFonts w:ascii="Arial" w:hAnsi="Arial" w:cs="Arial"/>
        </w:rPr>
        <w:t>Generar la visualització de la informació de l’actuació</w:t>
      </w:r>
    </w:p>
    <w:p w14:paraId="2B3EC8E0" w14:textId="55F19798" w:rsidR="00603E00" w:rsidRPr="00BD3FAD" w:rsidRDefault="00603E00" w:rsidP="002F7A50">
      <w:pPr>
        <w:pStyle w:val="Prrafodelista"/>
        <w:numPr>
          <w:ilvl w:val="0"/>
          <w:numId w:val="4"/>
        </w:numPr>
        <w:spacing w:after="0" w:line="240" w:lineRule="auto"/>
        <w:rPr>
          <w:rFonts w:ascii="Arial" w:hAnsi="Arial" w:cs="Arial"/>
        </w:rPr>
      </w:pPr>
      <w:r w:rsidRPr="00BD3FAD">
        <w:rPr>
          <w:rFonts w:ascii="Arial" w:hAnsi="Arial" w:cs="Arial"/>
        </w:rPr>
        <w:t>Garantir la coordinació espacial de l’actuació</w:t>
      </w:r>
    </w:p>
    <w:p w14:paraId="22AD0E6C" w14:textId="0F00EBAA" w:rsidR="00603E00" w:rsidRPr="00BD3FAD" w:rsidRDefault="00603E00" w:rsidP="002F7A50">
      <w:pPr>
        <w:pStyle w:val="Prrafodelista"/>
        <w:numPr>
          <w:ilvl w:val="0"/>
          <w:numId w:val="4"/>
        </w:numPr>
        <w:spacing w:after="0" w:line="240" w:lineRule="auto"/>
        <w:rPr>
          <w:rFonts w:ascii="Arial" w:hAnsi="Arial" w:cs="Arial"/>
        </w:rPr>
      </w:pPr>
      <w:r w:rsidRPr="00BD3FAD">
        <w:rPr>
          <w:rFonts w:ascii="Arial" w:hAnsi="Arial" w:cs="Arial"/>
        </w:rPr>
        <w:t>Facilitar la traçabilitat de l’avenç de l’actuació</w:t>
      </w:r>
    </w:p>
    <w:p w14:paraId="640EFEED" w14:textId="775BBAF0" w:rsidR="00603E00" w:rsidRPr="00BD3FAD" w:rsidRDefault="00603E00" w:rsidP="002F7A50">
      <w:pPr>
        <w:pStyle w:val="Prrafodelista"/>
        <w:numPr>
          <w:ilvl w:val="0"/>
          <w:numId w:val="4"/>
        </w:numPr>
        <w:spacing w:after="0" w:line="240" w:lineRule="auto"/>
        <w:rPr>
          <w:rFonts w:ascii="Arial" w:hAnsi="Arial" w:cs="Arial"/>
        </w:rPr>
      </w:pPr>
      <w:r w:rsidRPr="00BD3FAD">
        <w:rPr>
          <w:rFonts w:ascii="Arial" w:hAnsi="Arial" w:cs="Arial"/>
        </w:rPr>
        <w:t>Transferir la informació entre fases de l’actuació</w:t>
      </w:r>
    </w:p>
    <w:p w14:paraId="2E56C50E" w14:textId="5278E4D9" w:rsidR="00603E00" w:rsidRPr="00BD3FAD" w:rsidRDefault="00603E00" w:rsidP="002F7A50">
      <w:pPr>
        <w:pStyle w:val="Prrafodelista"/>
        <w:numPr>
          <w:ilvl w:val="0"/>
          <w:numId w:val="4"/>
        </w:numPr>
        <w:spacing w:after="0" w:line="240" w:lineRule="auto"/>
        <w:rPr>
          <w:rFonts w:ascii="Arial" w:hAnsi="Arial" w:cs="Arial"/>
        </w:rPr>
      </w:pPr>
      <w:r w:rsidRPr="00BD3FAD">
        <w:rPr>
          <w:rFonts w:ascii="Arial" w:hAnsi="Arial" w:cs="Arial"/>
        </w:rPr>
        <w:t>Estructuració de la informació per facilitar la presa de decisions</w:t>
      </w:r>
    </w:p>
    <w:p w14:paraId="21D92597" w14:textId="4F9565B8" w:rsidR="00603E00" w:rsidRDefault="00603E00" w:rsidP="002F7A50">
      <w:pPr>
        <w:pStyle w:val="Prrafodelista"/>
        <w:numPr>
          <w:ilvl w:val="0"/>
          <w:numId w:val="4"/>
        </w:numPr>
        <w:spacing w:after="0" w:line="240" w:lineRule="auto"/>
        <w:rPr>
          <w:rFonts w:ascii="Arial" w:hAnsi="Arial" w:cs="Arial"/>
        </w:rPr>
      </w:pPr>
      <w:r w:rsidRPr="00BD3FAD">
        <w:rPr>
          <w:rFonts w:ascii="Arial" w:hAnsi="Arial" w:cs="Arial"/>
        </w:rPr>
        <w:t>Facilitar la gestió de l’obra acabada</w:t>
      </w:r>
    </w:p>
    <w:p w14:paraId="6E9DF307" w14:textId="61B996E3" w:rsidR="002C5962" w:rsidRDefault="002C5962" w:rsidP="002F7A50">
      <w:pPr>
        <w:pStyle w:val="Prrafodelista"/>
        <w:numPr>
          <w:ilvl w:val="0"/>
          <w:numId w:val="4"/>
        </w:numPr>
        <w:spacing w:after="0" w:line="240" w:lineRule="auto"/>
        <w:rPr>
          <w:rFonts w:ascii="Arial" w:hAnsi="Arial" w:cs="Arial"/>
        </w:rPr>
      </w:pPr>
      <w:r>
        <w:rPr>
          <w:rFonts w:ascii="Arial" w:hAnsi="Arial" w:cs="Arial"/>
        </w:rPr>
        <w:t>Facilitar la gestió d’actius</w:t>
      </w:r>
    </w:p>
    <w:p w14:paraId="7DB3470C" w14:textId="0F8D4A12" w:rsidR="002C5962" w:rsidRPr="00BD3FAD" w:rsidRDefault="002C5962" w:rsidP="002F7A50">
      <w:pPr>
        <w:pStyle w:val="Prrafodelista"/>
        <w:numPr>
          <w:ilvl w:val="0"/>
          <w:numId w:val="4"/>
        </w:numPr>
        <w:spacing w:after="0" w:line="240" w:lineRule="auto"/>
        <w:rPr>
          <w:rFonts w:ascii="Arial" w:hAnsi="Arial" w:cs="Arial"/>
        </w:rPr>
      </w:pPr>
      <w:r>
        <w:rPr>
          <w:rFonts w:ascii="Arial" w:hAnsi="Arial" w:cs="Arial"/>
        </w:rPr>
        <w:t xml:space="preserve">Millorar el manteniment de la informació sobre els actius al llarg del temps amb l’actualització dels models que </w:t>
      </w:r>
      <w:r w:rsidR="00A5688C">
        <w:rPr>
          <w:rFonts w:ascii="Arial" w:hAnsi="Arial" w:cs="Arial"/>
        </w:rPr>
        <w:t>els representen</w:t>
      </w:r>
    </w:p>
    <w:p w14:paraId="0B404E01" w14:textId="77777777" w:rsidR="00895821" w:rsidRPr="00BD3FAD" w:rsidRDefault="00895821" w:rsidP="00895821">
      <w:pPr>
        <w:spacing w:after="0" w:line="240" w:lineRule="auto"/>
        <w:rPr>
          <w:rFonts w:ascii="Arial" w:hAnsi="Arial" w:cs="Arial"/>
        </w:rPr>
      </w:pPr>
    </w:p>
    <w:p w14:paraId="74D715F1" w14:textId="0DB2BB77" w:rsidR="008D75DC" w:rsidRPr="00BD3FAD" w:rsidRDefault="008D75DC" w:rsidP="000B35DE">
      <w:pPr>
        <w:spacing w:after="0" w:line="240" w:lineRule="auto"/>
        <w:rPr>
          <w:rFonts w:ascii="Arial" w:hAnsi="Arial" w:cs="Arial"/>
        </w:rPr>
      </w:pPr>
      <w:r w:rsidRPr="00BD3FAD">
        <w:rPr>
          <w:rFonts w:ascii="Arial" w:hAnsi="Arial" w:cs="Arial"/>
        </w:rPr>
        <w:t>Els objectius, les accions que cal dur a terme per assolir-los i els lliurables</w:t>
      </w:r>
      <w:r w:rsidR="0015694C" w:rsidRPr="00BD3FAD">
        <w:rPr>
          <w:rFonts w:ascii="Arial" w:hAnsi="Arial" w:cs="Arial"/>
        </w:rPr>
        <w:t xml:space="preserve"> </w:t>
      </w:r>
      <w:r w:rsidRPr="00BD3FAD">
        <w:rPr>
          <w:rFonts w:ascii="Arial" w:hAnsi="Arial" w:cs="Arial"/>
        </w:rPr>
        <w:t>corresponents depenen de les característiques generals de les actuacions, així</w:t>
      </w:r>
      <w:r w:rsidR="0015694C" w:rsidRPr="00BD3FAD">
        <w:rPr>
          <w:rFonts w:ascii="Arial" w:hAnsi="Arial" w:cs="Arial"/>
        </w:rPr>
        <w:t xml:space="preserve"> </w:t>
      </w:r>
      <w:r w:rsidRPr="00BD3FAD">
        <w:rPr>
          <w:rFonts w:ascii="Arial" w:hAnsi="Arial" w:cs="Arial"/>
        </w:rPr>
        <w:t>com la fase i contracte en què es desenvolupen.</w:t>
      </w:r>
    </w:p>
    <w:p w14:paraId="550271DE" w14:textId="77777777" w:rsidR="000B35DE" w:rsidRPr="00BD3FAD" w:rsidRDefault="000B35DE" w:rsidP="000B35DE">
      <w:pPr>
        <w:spacing w:after="0" w:line="240" w:lineRule="auto"/>
        <w:rPr>
          <w:rFonts w:ascii="Arial" w:hAnsi="Arial" w:cs="Arial"/>
        </w:rPr>
      </w:pPr>
    </w:p>
    <w:p w14:paraId="385FB0AB" w14:textId="46FC3CC4" w:rsidR="005B0D52" w:rsidRPr="00BD3FAD" w:rsidRDefault="005B0D52" w:rsidP="005B0D52">
      <w:pPr>
        <w:spacing w:after="0" w:line="240" w:lineRule="auto"/>
        <w:rPr>
          <w:rFonts w:ascii="Arial" w:hAnsi="Arial" w:cs="Arial"/>
        </w:rPr>
      </w:pPr>
      <w:r w:rsidRPr="00BD3FAD">
        <w:rPr>
          <w:rFonts w:ascii="Arial" w:hAnsi="Arial" w:cs="Arial"/>
        </w:rPr>
        <w:t xml:space="preserve">L’annex núm. 2 recull la definició detallada d’aquests objectius per als tipus d’actuacions principals que duen a terme </w:t>
      </w:r>
      <w:r w:rsidR="00AC337B" w:rsidRPr="00BD3FAD">
        <w:rPr>
          <w:rFonts w:ascii="Arial" w:hAnsi="Arial" w:cs="Arial"/>
        </w:rPr>
        <w:t>ATL.</w:t>
      </w:r>
    </w:p>
    <w:p w14:paraId="15F0CE71" w14:textId="77777777" w:rsidR="005B0D52" w:rsidRPr="00BD3FAD" w:rsidRDefault="005B0D52" w:rsidP="000B35DE">
      <w:pPr>
        <w:spacing w:after="0" w:line="240" w:lineRule="auto"/>
        <w:rPr>
          <w:rFonts w:ascii="Arial" w:hAnsi="Arial" w:cs="Arial"/>
        </w:rPr>
      </w:pPr>
    </w:p>
    <w:p w14:paraId="1D90EFE7" w14:textId="77777777" w:rsidR="00F84369" w:rsidRPr="00BD3FAD" w:rsidRDefault="00F84369" w:rsidP="000B35DE">
      <w:pPr>
        <w:spacing w:after="0" w:line="240" w:lineRule="auto"/>
        <w:rPr>
          <w:rFonts w:ascii="Arial" w:hAnsi="Arial" w:cs="Arial"/>
        </w:rPr>
      </w:pPr>
    </w:p>
    <w:p w14:paraId="055F5F6F" w14:textId="7AA320E1" w:rsidR="00501ED2" w:rsidRPr="00BD3FAD" w:rsidRDefault="00501ED2" w:rsidP="006E50B4">
      <w:pPr>
        <w:pStyle w:val="Ttulo2"/>
        <w:ind w:left="851" w:hanging="425"/>
      </w:pPr>
      <w:bookmarkStart w:id="12" w:name="_Toc141433686"/>
      <w:r w:rsidRPr="00BD3FAD">
        <w:t>DEFINICIÓ DELS PROCESSOS</w:t>
      </w:r>
      <w:r w:rsidR="006B2F9C" w:rsidRPr="00BD3FAD">
        <w:t xml:space="preserve"> I PROCEDIMENTS BIM</w:t>
      </w:r>
      <w:bookmarkEnd w:id="12"/>
    </w:p>
    <w:p w14:paraId="6ABB35D3" w14:textId="0D9468E0" w:rsidR="00CC7D7E" w:rsidRPr="00BD3FAD" w:rsidRDefault="00CC7D7E" w:rsidP="000B35DE">
      <w:pPr>
        <w:spacing w:after="0" w:line="240" w:lineRule="auto"/>
        <w:rPr>
          <w:rFonts w:ascii="Arial" w:hAnsi="Arial" w:cs="Arial"/>
        </w:rPr>
      </w:pPr>
      <w:r w:rsidRPr="006D0ACB">
        <w:rPr>
          <w:rFonts w:ascii="Arial" w:hAnsi="Arial" w:cs="Arial"/>
        </w:rPr>
        <w:t>El procés BIM es basa en la generació d’un</w:t>
      </w:r>
      <w:r w:rsidR="00DD180E" w:rsidRPr="006D0ACB">
        <w:rPr>
          <w:rFonts w:ascii="Arial" w:hAnsi="Arial" w:cs="Arial"/>
        </w:rPr>
        <w:t>a</w:t>
      </w:r>
      <w:r w:rsidRPr="006D0ACB">
        <w:rPr>
          <w:rFonts w:ascii="Arial" w:hAnsi="Arial" w:cs="Arial"/>
        </w:rPr>
        <w:t xml:space="preserve"> m</w:t>
      </w:r>
      <w:r w:rsidR="001843C3" w:rsidRPr="006D0ACB">
        <w:rPr>
          <w:rFonts w:ascii="Arial" w:hAnsi="Arial" w:cs="Arial"/>
        </w:rPr>
        <w:t>a</w:t>
      </w:r>
      <w:r w:rsidR="00DD180E" w:rsidRPr="006D0ACB">
        <w:rPr>
          <w:rFonts w:ascii="Arial" w:hAnsi="Arial" w:cs="Arial"/>
        </w:rPr>
        <w:t xml:space="preserve">queta </w:t>
      </w:r>
      <w:r w:rsidR="001843C3" w:rsidRPr="006D0ACB">
        <w:rPr>
          <w:rFonts w:ascii="Arial" w:hAnsi="Arial" w:cs="Arial"/>
        </w:rPr>
        <w:t>vir</w:t>
      </w:r>
      <w:r w:rsidRPr="006D0ACB">
        <w:rPr>
          <w:rFonts w:ascii="Arial" w:hAnsi="Arial" w:cs="Arial"/>
        </w:rPr>
        <w:t xml:space="preserve">tual 3D </w:t>
      </w:r>
      <w:r w:rsidR="001843C3" w:rsidRPr="006D0ACB">
        <w:rPr>
          <w:rFonts w:ascii="Arial" w:hAnsi="Arial" w:cs="Arial"/>
        </w:rPr>
        <w:t xml:space="preserve">que conté </w:t>
      </w:r>
      <w:r w:rsidR="00130B51" w:rsidRPr="006D0ACB">
        <w:rPr>
          <w:rFonts w:ascii="Arial" w:hAnsi="Arial" w:cs="Arial"/>
        </w:rPr>
        <w:t xml:space="preserve">objectes 3D </w:t>
      </w:r>
      <w:r w:rsidR="006D0ACB" w:rsidRPr="006D0ACB">
        <w:rPr>
          <w:rFonts w:ascii="Arial" w:hAnsi="Arial" w:cs="Arial"/>
        </w:rPr>
        <w:t xml:space="preserve">i informació </w:t>
      </w:r>
      <w:r w:rsidR="00130B51" w:rsidRPr="006D0ACB">
        <w:rPr>
          <w:rFonts w:ascii="Arial" w:hAnsi="Arial" w:cs="Arial"/>
        </w:rPr>
        <w:t xml:space="preserve">que tenen </w:t>
      </w:r>
      <w:r w:rsidR="00AC06DC" w:rsidRPr="006D0ACB">
        <w:rPr>
          <w:rFonts w:ascii="Arial" w:hAnsi="Arial" w:cs="Arial"/>
        </w:rPr>
        <w:t>una correspondència amb els actius f</w:t>
      </w:r>
      <w:r w:rsidR="00933181" w:rsidRPr="006D0ACB">
        <w:rPr>
          <w:rFonts w:ascii="Arial" w:hAnsi="Arial" w:cs="Arial"/>
        </w:rPr>
        <w:t>í</w:t>
      </w:r>
      <w:r w:rsidR="00AC06DC" w:rsidRPr="006D0ACB">
        <w:rPr>
          <w:rFonts w:ascii="Arial" w:hAnsi="Arial" w:cs="Arial"/>
        </w:rPr>
        <w:t>sics</w:t>
      </w:r>
      <w:r w:rsidR="00933181" w:rsidRPr="006D0ACB">
        <w:rPr>
          <w:rFonts w:ascii="Arial" w:hAnsi="Arial" w:cs="Arial"/>
        </w:rPr>
        <w:t>, i que p</w:t>
      </w:r>
      <w:r w:rsidRPr="006D0ACB">
        <w:rPr>
          <w:rFonts w:ascii="Arial" w:hAnsi="Arial" w:cs="Arial"/>
        </w:rPr>
        <w:t xml:space="preserve">ermet optimitzar </w:t>
      </w:r>
      <w:r w:rsidR="00DE7C8B" w:rsidRPr="006D0ACB">
        <w:rPr>
          <w:rFonts w:ascii="Arial" w:hAnsi="Arial" w:cs="Arial"/>
        </w:rPr>
        <w:t>el procés de disseny</w:t>
      </w:r>
      <w:r w:rsidRPr="006D0ACB">
        <w:rPr>
          <w:rFonts w:ascii="Arial" w:hAnsi="Arial" w:cs="Arial"/>
        </w:rPr>
        <w:t>, gestionar i simular la seva construcció així com la posterior operació i manteniment, abans de fer-ho realment</w:t>
      </w:r>
      <w:r w:rsidR="000508C0" w:rsidRPr="006D0ACB">
        <w:rPr>
          <w:rFonts w:ascii="Arial" w:hAnsi="Arial" w:cs="Arial"/>
        </w:rPr>
        <w:t xml:space="preserve"> o</w:t>
      </w:r>
      <w:r w:rsidR="00C955B9" w:rsidRPr="006D0ACB">
        <w:rPr>
          <w:rFonts w:ascii="Arial" w:hAnsi="Arial" w:cs="Arial"/>
        </w:rPr>
        <w:t>, fins i tot</w:t>
      </w:r>
      <w:r w:rsidR="00C955B9">
        <w:rPr>
          <w:rFonts w:ascii="Arial" w:hAnsi="Arial" w:cs="Arial"/>
        </w:rPr>
        <w:t xml:space="preserve"> </w:t>
      </w:r>
      <w:r w:rsidR="000508C0" w:rsidRPr="00BD3FAD">
        <w:rPr>
          <w:rFonts w:ascii="Arial" w:hAnsi="Arial" w:cs="Arial"/>
        </w:rPr>
        <w:t>evolucionant en paral·lel</w:t>
      </w:r>
      <w:r w:rsidRPr="00BD3FAD">
        <w:rPr>
          <w:rFonts w:ascii="Arial" w:hAnsi="Arial" w:cs="Arial"/>
        </w:rPr>
        <w:t>.</w:t>
      </w:r>
    </w:p>
    <w:p w14:paraId="1E28F609" w14:textId="77777777" w:rsidR="007D4DF3" w:rsidRPr="00BD3FAD" w:rsidRDefault="007D4DF3" w:rsidP="000B35DE">
      <w:pPr>
        <w:spacing w:after="0" w:line="240" w:lineRule="auto"/>
        <w:rPr>
          <w:rFonts w:ascii="Arial" w:hAnsi="Arial" w:cs="Arial"/>
        </w:rPr>
      </w:pPr>
    </w:p>
    <w:p w14:paraId="440D56C8" w14:textId="0978163E" w:rsidR="00516F7A" w:rsidRPr="00BD3FAD" w:rsidRDefault="00516F7A" w:rsidP="00516F7A">
      <w:pPr>
        <w:spacing w:after="0" w:line="240" w:lineRule="auto"/>
        <w:rPr>
          <w:rFonts w:ascii="Arial" w:hAnsi="Arial" w:cs="Arial"/>
        </w:rPr>
      </w:pPr>
      <w:r w:rsidRPr="00BD3FAD">
        <w:rPr>
          <w:rFonts w:ascii="Arial" w:hAnsi="Arial" w:cs="Arial"/>
        </w:rPr>
        <w:t xml:space="preserve">Les activitats a dur a terme en el marc d´una actuació d’ATL on es vulgui aplicar un procés BIM segueixen el mateix model que al Manual de la Generalitat de Catalunya (i en el marc establert en la Guia BIM de la Generalitat), amb les seves singularitats producte de les seves actuacions específiques. En aquest punt, el Manual BIM descriu el procés que, juntament amb els requisits BIM recollits en els plecs de licitació, cal seguir per </w:t>
      </w:r>
      <w:r w:rsidR="00241E28" w:rsidRPr="00BD3FAD">
        <w:rPr>
          <w:rFonts w:ascii="Arial" w:hAnsi="Arial" w:cs="Arial"/>
        </w:rPr>
        <w:t>obtenir</w:t>
      </w:r>
      <w:r w:rsidRPr="00BD3FAD">
        <w:rPr>
          <w:rFonts w:ascii="Arial" w:hAnsi="Arial" w:cs="Arial"/>
        </w:rPr>
        <w:t xml:space="preserve"> una aplicació correcta de la metodologia BIM en l’elaboració de models que s’utilitzen el desenvolupament de qualsevol actuació d</w:t>
      </w:r>
      <w:r w:rsidR="00782F66" w:rsidRPr="00BD3FAD">
        <w:rPr>
          <w:rFonts w:ascii="Arial" w:hAnsi="Arial" w:cs="Arial"/>
        </w:rPr>
        <w:t>’ATL</w:t>
      </w:r>
      <w:r w:rsidRPr="00BD3FAD">
        <w:rPr>
          <w:rFonts w:ascii="Arial" w:hAnsi="Arial" w:cs="Arial"/>
        </w:rPr>
        <w:t>.</w:t>
      </w:r>
    </w:p>
    <w:p w14:paraId="375F3C82" w14:textId="77777777" w:rsidR="00782F66" w:rsidRPr="00BD3FAD" w:rsidRDefault="00782F66" w:rsidP="00516F7A">
      <w:pPr>
        <w:spacing w:after="0" w:line="240" w:lineRule="auto"/>
        <w:rPr>
          <w:rFonts w:ascii="Arial" w:hAnsi="Arial" w:cs="Arial"/>
        </w:rPr>
      </w:pPr>
    </w:p>
    <w:p w14:paraId="24C44AF6" w14:textId="705EBCF3" w:rsidR="00CC7D7E" w:rsidRPr="00BD3FAD" w:rsidRDefault="00CC7D7E" w:rsidP="000B35DE">
      <w:pPr>
        <w:spacing w:after="0" w:line="240" w:lineRule="auto"/>
        <w:rPr>
          <w:rFonts w:ascii="Arial" w:hAnsi="Arial" w:cs="Arial"/>
        </w:rPr>
      </w:pPr>
      <w:r w:rsidRPr="00BD3FAD">
        <w:rPr>
          <w:rFonts w:ascii="Arial" w:hAnsi="Arial" w:cs="Arial"/>
        </w:rPr>
        <w:t>Segons les característiques, fase i tipus de l’actuació, l’organisme responsable d’aquesta ha de definir un termini inicial perquè l’equip que la porta a terme en desenvolupi les tasques de preparació i la redacció del PEB, seguint les pautes que es defineixen en els punts següents i els requisits BIM recollits en els plecs de la seva licitació. D’aquesta manera, persegueix que el desenvolupament dels models BIM (o digitals) es faci anticipadament i poder cobrir, així, les necessitats d’informació per a la correcta presa de decisions</w:t>
      </w:r>
      <w:r w:rsidR="002D321D">
        <w:rPr>
          <w:rFonts w:ascii="Arial" w:hAnsi="Arial" w:cs="Arial"/>
        </w:rPr>
        <w:t xml:space="preserve">, i </w:t>
      </w:r>
      <w:r w:rsidR="006D2C77">
        <w:rPr>
          <w:rFonts w:ascii="Arial" w:hAnsi="Arial" w:cs="Arial"/>
        </w:rPr>
        <w:t>assolir de maner reixida els traspas</w:t>
      </w:r>
      <w:r w:rsidR="0021476F">
        <w:rPr>
          <w:rFonts w:ascii="Arial" w:hAnsi="Arial" w:cs="Arial"/>
        </w:rPr>
        <w:t xml:space="preserve">sos d’informació entre els models BIM </w:t>
      </w:r>
      <w:r w:rsidR="0043569B">
        <w:rPr>
          <w:rFonts w:ascii="Arial" w:hAnsi="Arial" w:cs="Arial"/>
        </w:rPr>
        <w:t>i els sistemes de gestió corporatius (GMAO, GIS , ERP, i altres)</w:t>
      </w:r>
      <w:r w:rsidR="00EB7A08">
        <w:rPr>
          <w:rFonts w:ascii="Arial" w:hAnsi="Arial" w:cs="Arial"/>
        </w:rPr>
        <w:t>, pe</w:t>
      </w:r>
      <w:r w:rsidR="002D321D">
        <w:rPr>
          <w:rFonts w:ascii="Arial" w:hAnsi="Arial" w:cs="Arial"/>
        </w:rPr>
        <w:t xml:space="preserve">r a la futura gestió </w:t>
      </w:r>
      <w:r w:rsidR="00EB7A08">
        <w:rPr>
          <w:rFonts w:ascii="Arial" w:hAnsi="Arial" w:cs="Arial"/>
        </w:rPr>
        <w:t>dels actius.</w:t>
      </w:r>
    </w:p>
    <w:p w14:paraId="3E4C74C1" w14:textId="77777777" w:rsidR="000B35DE" w:rsidRPr="00BD3FAD" w:rsidRDefault="000B35DE" w:rsidP="000B35DE">
      <w:pPr>
        <w:spacing w:after="0" w:line="240" w:lineRule="auto"/>
        <w:rPr>
          <w:rFonts w:ascii="Arial" w:hAnsi="Arial" w:cs="Arial"/>
        </w:rPr>
      </w:pPr>
    </w:p>
    <w:p w14:paraId="0A5940B3" w14:textId="483D17DB" w:rsidR="00CC7D7E" w:rsidRPr="00BD3FAD" w:rsidRDefault="00CC7D7E" w:rsidP="000B35DE">
      <w:pPr>
        <w:spacing w:after="0" w:line="240" w:lineRule="auto"/>
        <w:rPr>
          <w:rFonts w:ascii="Arial" w:hAnsi="Arial" w:cs="Arial"/>
        </w:rPr>
      </w:pPr>
      <w:r w:rsidRPr="00D249EC">
        <w:rPr>
          <w:rFonts w:ascii="Arial" w:hAnsi="Arial" w:cs="Arial"/>
        </w:rPr>
        <w:t>Tant el</w:t>
      </w:r>
      <w:r w:rsidR="00134857" w:rsidRPr="00D249EC">
        <w:rPr>
          <w:rFonts w:ascii="Arial" w:hAnsi="Arial" w:cs="Arial"/>
        </w:rPr>
        <w:t xml:space="preserve"> gestor del contracte d’AT</w:t>
      </w:r>
      <w:r w:rsidR="00365921" w:rsidRPr="00D249EC">
        <w:rPr>
          <w:rFonts w:ascii="Arial" w:hAnsi="Arial" w:cs="Arial"/>
        </w:rPr>
        <w:t xml:space="preserve">L </w:t>
      </w:r>
      <w:r w:rsidRPr="00D249EC">
        <w:rPr>
          <w:rFonts w:ascii="Arial" w:hAnsi="Arial" w:cs="Arial"/>
        </w:rPr>
        <w:t xml:space="preserve">com els proveïdors i usuaris poden fer propostes de millora referents al disseny i organització del procés BIM, les quals s’han d’aplicar en la generació i ús de models BIM durant el desenvolupament de les diferents actuacions. </w:t>
      </w:r>
      <w:r w:rsidR="006F3F21" w:rsidRPr="00D249EC">
        <w:rPr>
          <w:rFonts w:ascii="Arial" w:hAnsi="Arial" w:cs="Arial"/>
        </w:rPr>
        <w:t>Tan</w:t>
      </w:r>
      <w:r w:rsidR="0095752A" w:rsidRPr="00D249EC">
        <w:rPr>
          <w:rFonts w:ascii="Arial" w:hAnsi="Arial" w:cs="Arial"/>
        </w:rPr>
        <w:t xml:space="preserve">mateix, </w:t>
      </w:r>
      <w:r w:rsidRPr="00D249EC">
        <w:rPr>
          <w:rFonts w:ascii="Arial" w:hAnsi="Arial" w:cs="Arial"/>
        </w:rPr>
        <w:t xml:space="preserve">les propostes de millora </w:t>
      </w:r>
      <w:r w:rsidR="00784C23" w:rsidRPr="00D249EC">
        <w:rPr>
          <w:rFonts w:ascii="Arial" w:hAnsi="Arial" w:cs="Arial"/>
        </w:rPr>
        <w:t xml:space="preserve">que </w:t>
      </w:r>
      <w:r w:rsidRPr="00D249EC">
        <w:rPr>
          <w:rFonts w:ascii="Arial" w:hAnsi="Arial" w:cs="Arial"/>
        </w:rPr>
        <w:t>siguin aprovades pe</w:t>
      </w:r>
      <w:r w:rsidR="008022BC" w:rsidRPr="00D249EC">
        <w:rPr>
          <w:rFonts w:ascii="Arial" w:hAnsi="Arial" w:cs="Arial"/>
        </w:rPr>
        <w:t>l</w:t>
      </w:r>
      <w:r w:rsidR="00547F65" w:rsidRPr="00D249EC">
        <w:rPr>
          <w:rFonts w:ascii="Arial" w:hAnsi="Arial" w:cs="Arial"/>
        </w:rPr>
        <w:t xml:space="preserve"> </w:t>
      </w:r>
      <w:r w:rsidR="00D249EC">
        <w:rPr>
          <w:rFonts w:ascii="Arial" w:hAnsi="Arial" w:cs="Arial"/>
        </w:rPr>
        <w:t>G</w:t>
      </w:r>
      <w:r w:rsidR="00134857" w:rsidRPr="00D249EC">
        <w:rPr>
          <w:rFonts w:ascii="Arial" w:hAnsi="Arial" w:cs="Arial"/>
        </w:rPr>
        <w:t xml:space="preserve">estor del </w:t>
      </w:r>
      <w:r w:rsidR="0095752A" w:rsidRPr="00D249EC">
        <w:rPr>
          <w:rFonts w:ascii="Arial" w:hAnsi="Arial" w:cs="Arial"/>
        </w:rPr>
        <w:t>contracte</w:t>
      </w:r>
      <w:r w:rsidR="001249A3" w:rsidRPr="00D249EC">
        <w:rPr>
          <w:rFonts w:ascii="Arial" w:hAnsi="Arial" w:cs="Arial"/>
        </w:rPr>
        <w:t xml:space="preserve"> d’ATL</w:t>
      </w:r>
      <w:r w:rsidR="00D249EC">
        <w:rPr>
          <w:rFonts w:ascii="Arial" w:hAnsi="Arial" w:cs="Arial"/>
        </w:rPr>
        <w:t xml:space="preserve"> i els</w:t>
      </w:r>
      <w:r w:rsidR="008022BC" w:rsidRPr="00BD3FAD">
        <w:rPr>
          <w:rFonts w:ascii="Arial" w:hAnsi="Arial" w:cs="Arial"/>
        </w:rPr>
        <w:t xml:space="preserve"> </w:t>
      </w:r>
      <w:r w:rsidR="008022BC" w:rsidRPr="00D249EC">
        <w:rPr>
          <w:rFonts w:ascii="Arial" w:hAnsi="Arial" w:cs="Arial"/>
        </w:rPr>
        <w:t>Responsables B</w:t>
      </w:r>
      <w:r w:rsidRPr="00D249EC">
        <w:rPr>
          <w:rFonts w:ascii="Arial" w:hAnsi="Arial" w:cs="Arial"/>
        </w:rPr>
        <w:t>IM</w:t>
      </w:r>
      <w:r w:rsidR="008022BC" w:rsidRPr="00D249EC">
        <w:rPr>
          <w:rFonts w:ascii="Arial" w:hAnsi="Arial" w:cs="Arial"/>
        </w:rPr>
        <w:t xml:space="preserve"> d’ATL</w:t>
      </w:r>
      <w:r w:rsidRPr="00BD3FAD">
        <w:rPr>
          <w:rFonts w:ascii="Arial" w:hAnsi="Arial" w:cs="Arial"/>
        </w:rPr>
        <w:t>, ha</w:t>
      </w:r>
      <w:r w:rsidR="00784C23">
        <w:rPr>
          <w:rFonts w:ascii="Arial" w:hAnsi="Arial" w:cs="Arial"/>
        </w:rPr>
        <w:t xml:space="preserve">uran </w:t>
      </w:r>
      <w:r w:rsidRPr="00BD3FAD">
        <w:rPr>
          <w:rFonts w:ascii="Arial" w:hAnsi="Arial" w:cs="Arial"/>
        </w:rPr>
        <w:t xml:space="preserve"> d</w:t>
      </w:r>
      <w:r w:rsidR="00784C23">
        <w:rPr>
          <w:rFonts w:ascii="Arial" w:hAnsi="Arial" w:cs="Arial"/>
        </w:rPr>
        <w:t xml:space="preserve">’ésser </w:t>
      </w:r>
      <w:r w:rsidRPr="00BD3FAD">
        <w:rPr>
          <w:rFonts w:ascii="Arial" w:hAnsi="Arial" w:cs="Arial"/>
        </w:rPr>
        <w:t>perfectament docu</w:t>
      </w:r>
      <w:r w:rsidR="00870A6F">
        <w:rPr>
          <w:rFonts w:ascii="Arial" w:hAnsi="Arial" w:cs="Arial"/>
        </w:rPr>
        <w:t>m</w:t>
      </w:r>
      <w:r w:rsidR="00DF1296">
        <w:rPr>
          <w:rFonts w:ascii="Arial" w:hAnsi="Arial" w:cs="Arial"/>
        </w:rPr>
        <w:t>entades en el PEB corresponent.</w:t>
      </w:r>
    </w:p>
    <w:p w14:paraId="14E24055" w14:textId="77777777" w:rsidR="000B35DE" w:rsidRDefault="000B35DE" w:rsidP="000B35DE">
      <w:pPr>
        <w:spacing w:after="0" w:line="240" w:lineRule="auto"/>
        <w:rPr>
          <w:rFonts w:ascii="Arial" w:hAnsi="Arial" w:cs="Arial"/>
        </w:rPr>
      </w:pPr>
    </w:p>
    <w:p w14:paraId="1D13CD53" w14:textId="0D9F3314" w:rsidR="00CC7D7E" w:rsidRPr="00BD3FAD" w:rsidRDefault="00C33C41" w:rsidP="000B35DE">
      <w:pPr>
        <w:spacing w:after="0" w:line="240" w:lineRule="auto"/>
        <w:rPr>
          <w:rFonts w:ascii="Arial" w:hAnsi="Arial" w:cs="Arial"/>
        </w:rPr>
      </w:pPr>
      <w:r w:rsidRPr="00D249EC">
        <w:rPr>
          <w:rFonts w:ascii="Arial" w:hAnsi="Arial" w:cs="Arial"/>
        </w:rPr>
        <w:t>El gestor del con</w:t>
      </w:r>
      <w:r w:rsidR="006859A1" w:rsidRPr="00D249EC">
        <w:rPr>
          <w:rFonts w:ascii="Arial" w:hAnsi="Arial" w:cs="Arial"/>
        </w:rPr>
        <w:t>t</w:t>
      </w:r>
      <w:r w:rsidRPr="00D249EC">
        <w:rPr>
          <w:rFonts w:ascii="Arial" w:hAnsi="Arial" w:cs="Arial"/>
        </w:rPr>
        <w:t xml:space="preserve">racte d’ATL </w:t>
      </w:r>
      <w:r w:rsidR="006859A1" w:rsidRPr="00D249EC">
        <w:rPr>
          <w:rFonts w:ascii="Arial" w:hAnsi="Arial" w:cs="Arial"/>
        </w:rPr>
        <w:t>podrà escalar al refere</w:t>
      </w:r>
      <w:r w:rsidR="00C828B6" w:rsidRPr="00D249EC">
        <w:rPr>
          <w:rFonts w:ascii="Arial" w:hAnsi="Arial" w:cs="Arial"/>
        </w:rPr>
        <w:t>n</w:t>
      </w:r>
      <w:r w:rsidR="006859A1" w:rsidRPr="00D249EC">
        <w:rPr>
          <w:rFonts w:ascii="Arial" w:hAnsi="Arial" w:cs="Arial"/>
        </w:rPr>
        <w:t xml:space="preserve">t BIM d’ATL </w:t>
      </w:r>
      <w:r w:rsidR="004905EC" w:rsidRPr="00D249EC">
        <w:rPr>
          <w:rFonts w:ascii="Arial" w:hAnsi="Arial" w:cs="Arial"/>
        </w:rPr>
        <w:t>a</w:t>
      </w:r>
      <w:r w:rsidRPr="00D249EC">
        <w:rPr>
          <w:rFonts w:ascii="Arial" w:hAnsi="Arial" w:cs="Arial"/>
        </w:rPr>
        <w:t xml:space="preserve">questes propostes de millora </w:t>
      </w:r>
      <w:r w:rsidR="004905EC" w:rsidRPr="00D249EC">
        <w:rPr>
          <w:rFonts w:ascii="Arial" w:hAnsi="Arial" w:cs="Arial"/>
        </w:rPr>
        <w:t xml:space="preserve">de les </w:t>
      </w:r>
      <w:r w:rsidR="00DD15EC" w:rsidRPr="00D249EC">
        <w:rPr>
          <w:rFonts w:ascii="Arial" w:hAnsi="Arial" w:cs="Arial"/>
        </w:rPr>
        <w:t>especificacions</w:t>
      </w:r>
      <w:r w:rsidR="00342D89" w:rsidRPr="00D249EC">
        <w:rPr>
          <w:rFonts w:ascii="Arial" w:hAnsi="Arial" w:cs="Arial"/>
        </w:rPr>
        <w:t xml:space="preserve">, i serà </w:t>
      </w:r>
      <w:r w:rsidR="008B552D" w:rsidRPr="00D249EC">
        <w:rPr>
          <w:rFonts w:ascii="Arial" w:hAnsi="Arial" w:cs="Arial"/>
        </w:rPr>
        <w:t xml:space="preserve">el referent BIM qui decideixi </w:t>
      </w:r>
      <w:r w:rsidR="00D249EC">
        <w:rPr>
          <w:rFonts w:ascii="Arial" w:hAnsi="Arial" w:cs="Arial"/>
        </w:rPr>
        <w:t>a més, e</w:t>
      </w:r>
      <w:r w:rsidR="00684EBE" w:rsidRPr="00D249EC">
        <w:rPr>
          <w:rFonts w:ascii="Arial" w:hAnsi="Arial" w:cs="Arial"/>
        </w:rPr>
        <w:t xml:space="preserve">ls Responsables </w:t>
      </w:r>
      <w:r w:rsidR="00CC7D7E" w:rsidRPr="00D249EC">
        <w:rPr>
          <w:rFonts w:ascii="Arial" w:hAnsi="Arial" w:cs="Arial"/>
        </w:rPr>
        <w:t>BIM</w:t>
      </w:r>
      <w:r w:rsidR="00684EBE" w:rsidRPr="00D249EC">
        <w:rPr>
          <w:rFonts w:ascii="Arial" w:hAnsi="Arial" w:cs="Arial"/>
        </w:rPr>
        <w:t xml:space="preserve"> d’ATL</w:t>
      </w:r>
      <w:r w:rsidR="00CC7D7E" w:rsidRPr="00D249EC">
        <w:rPr>
          <w:rFonts w:ascii="Arial" w:hAnsi="Arial" w:cs="Arial"/>
        </w:rPr>
        <w:t xml:space="preserve"> </w:t>
      </w:r>
      <w:r w:rsidR="00684EBE" w:rsidRPr="00D249EC">
        <w:rPr>
          <w:rFonts w:ascii="Arial" w:hAnsi="Arial" w:cs="Arial"/>
        </w:rPr>
        <w:t>duran a</w:t>
      </w:r>
      <w:r w:rsidR="00CC7D7E" w:rsidRPr="00D249EC">
        <w:rPr>
          <w:rFonts w:ascii="Arial" w:hAnsi="Arial" w:cs="Arial"/>
        </w:rPr>
        <w:t xml:space="preserve"> terme una avaluació de les propostes realitzades i decidir la conveniència de la modificació del procés BIM en una nova versió del manual.</w:t>
      </w:r>
    </w:p>
    <w:p w14:paraId="4BF1D364" w14:textId="77777777" w:rsidR="009A70B1" w:rsidRPr="00BD3FAD" w:rsidRDefault="009A70B1" w:rsidP="000B35DE">
      <w:pPr>
        <w:spacing w:after="0" w:line="240" w:lineRule="auto"/>
        <w:rPr>
          <w:rFonts w:ascii="Arial" w:hAnsi="Arial" w:cs="Arial"/>
        </w:rPr>
      </w:pPr>
    </w:p>
    <w:p w14:paraId="3FA07821" w14:textId="77777777" w:rsidR="00F72CA2" w:rsidRPr="00BD3FAD" w:rsidRDefault="00F72CA2" w:rsidP="000B35DE">
      <w:pPr>
        <w:spacing w:after="0" w:line="240" w:lineRule="auto"/>
        <w:rPr>
          <w:rFonts w:ascii="Arial" w:hAnsi="Arial" w:cs="Arial"/>
        </w:rPr>
      </w:pPr>
    </w:p>
    <w:p w14:paraId="398E7756" w14:textId="0FA57E36" w:rsidR="006B2F9C" w:rsidRPr="00BD3FAD" w:rsidRDefault="006E50B4" w:rsidP="006E50B4">
      <w:pPr>
        <w:pStyle w:val="Ttulo2"/>
        <w:ind w:left="851" w:hanging="425"/>
      </w:pPr>
      <w:bookmarkStart w:id="13" w:name="_Toc141433687"/>
      <w:r w:rsidRPr="00BD3FAD">
        <w:t>L’INICI DE</w:t>
      </w:r>
      <w:r w:rsidR="006B2F9C" w:rsidRPr="00BD3FAD">
        <w:t>L PROCÉS BIM EN UNA ACTUACIÓ</w:t>
      </w:r>
      <w:bookmarkEnd w:id="13"/>
    </w:p>
    <w:p w14:paraId="00E8F02C" w14:textId="2F774A14" w:rsidR="00C13AF3" w:rsidRPr="00BD3FAD" w:rsidRDefault="00D73986" w:rsidP="00D73986">
      <w:pPr>
        <w:spacing w:after="0" w:line="240" w:lineRule="auto"/>
        <w:rPr>
          <w:rFonts w:ascii="Arial" w:hAnsi="Arial" w:cs="Arial"/>
        </w:rPr>
      </w:pPr>
      <w:r w:rsidRPr="00BD3FAD">
        <w:rPr>
          <w:rFonts w:ascii="Arial" w:hAnsi="Arial" w:cs="Arial"/>
        </w:rPr>
        <w:t>A continuació es recullen les pautes generals de cada una de les activitats principals que cal fer durant el desenvolupament d’una actuació aplicant la metodologia BIM, corresponent a treballar amb models basats en objectes.</w:t>
      </w:r>
    </w:p>
    <w:p w14:paraId="773D5AE3" w14:textId="77777777" w:rsidR="00C13AF3" w:rsidRPr="00BD3FAD" w:rsidRDefault="00C13AF3" w:rsidP="00C13AF3">
      <w:pPr>
        <w:spacing w:after="0" w:line="240" w:lineRule="auto"/>
        <w:rPr>
          <w:rFonts w:ascii="Arial" w:hAnsi="Arial" w:cs="Arial"/>
        </w:rPr>
      </w:pPr>
    </w:p>
    <w:p w14:paraId="6EFCA20D" w14:textId="2D838A15" w:rsidR="00540ED6" w:rsidRPr="00BD3FAD" w:rsidRDefault="005E207F" w:rsidP="00B06B92">
      <w:pPr>
        <w:pStyle w:val="Ttulo3"/>
        <w:ind w:left="993"/>
        <w:rPr>
          <w:rFonts w:cs="Arial"/>
          <w:sz w:val="22"/>
          <w:szCs w:val="22"/>
          <w:lang w:val="ca-ES"/>
        </w:rPr>
      </w:pPr>
      <w:bookmarkStart w:id="14" w:name="_Toc141433688"/>
      <w:r w:rsidRPr="00BD3FAD">
        <w:rPr>
          <w:rFonts w:cs="Arial"/>
          <w:sz w:val="22"/>
          <w:szCs w:val="22"/>
          <w:lang w:val="ca-ES"/>
        </w:rPr>
        <w:t>ESTABLIMENT DE L’EQUIP DE GESTIÓ DE L’ACTUACIÓ</w:t>
      </w:r>
      <w:bookmarkEnd w:id="14"/>
    </w:p>
    <w:p w14:paraId="563CCF06" w14:textId="3293FAF1" w:rsidR="00C13AF3" w:rsidRPr="00BD3FAD" w:rsidRDefault="00540ED6" w:rsidP="00325996">
      <w:pPr>
        <w:spacing w:after="0" w:line="240" w:lineRule="auto"/>
        <w:ind w:left="489"/>
        <w:rPr>
          <w:rFonts w:ascii="Arial" w:hAnsi="Arial" w:cs="Arial"/>
        </w:rPr>
      </w:pPr>
      <w:r w:rsidRPr="00BD3FAD">
        <w:rPr>
          <w:rFonts w:ascii="Arial" w:hAnsi="Arial" w:cs="Arial"/>
        </w:rPr>
        <w:t>El representant d</w:t>
      </w:r>
      <w:r w:rsidR="00D43754" w:rsidRPr="00BD3FAD">
        <w:rPr>
          <w:rFonts w:ascii="Arial" w:hAnsi="Arial" w:cs="Arial"/>
        </w:rPr>
        <w:t>’ATL</w:t>
      </w:r>
      <w:r w:rsidRPr="00BD3FAD">
        <w:rPr>
          <w:rFonts w:ascii="Arial" w:hAnsi="Arial" w:cs="Arial"/>
        </w:rPr>
        <w:t xml:space="preserve"> </w:t>
      </w:r>
      <w:r w:rsidR="00545DA9" w:rsidRPr="00BD3FAD">
        <w:rPr>
          <w:rFonts w:ascii="Arial" w:hAnsi="Arial" w:cs="Arial"/>
        </w:rPr>
        <w:t>convocarà</w:t>
      </w:r>
      <w:r w:rsidRPr="00BD3FAD">
        <w:rPr>
          <w:rFonts w:ascii="Arial" w:hAnsi="Arial" w:cs="Arial"/>
        </w:rPr>
        <w:t xml:space="preserve"> una reunió inicial</w:t>
      </w:r>
      <w:r w:rsidR="00955D98" w:rsidRPr="00BD3FAD">
        <w:rPr>
          <w:rFonts w:ascii="Arial" w:hAnsi="Arial" w:cs="Arial"/>
        </w:rPr>
        <w:t xml:space="preserve"> (de contracte</w:t>
      </w:r>
      <w:r w:rsidR="00E42DA7" w:rsidRPr="00BD3FAD">
        <w:rPr>
          <w:rFonts w:ascii="Arial" w:hAnsi="Arial" w:cs="Arial"/>
        </w:rPr>
        <w:t xml:space="preserve"> o específica de BIM)</w:t>
      </w:r>
      <w:r w:rsidRPr="00BD3FAD">
        <w:rPr>
          <w:rFonts w:ascii="Arial" w:hAnsi="Arial" w:cs="Arial"/>
        </w:rPr>
        <w:t xml:space="preserve"> amb tots els agents implicats</w:t>
      </w:r>
      <w:r w:rsidR="00AF4C06" w:rsidRPr="00BD3FAD">
        <w:rPr>
          <w:rFonts w:ascii="Arial" w:hAnsi="Arial" w:cs="Arial"/>
        </w:rPr>
        <w:t xml:space="preserve">, on es comentaran </w:t>
      </w:r>
      <w:r w:rsidR="00E515C8" w:rsidRPr="00BD3FAD">
        <w:rPr>
          <w:rFonts w:ascii="Arial" w:hAnsi="Arial" w:cs="Arial"/>
        </w:rPr>
        <w:t xml:space="preserve">els aspectes fonamentals de l’aplicació de la metodologia BIM en el contracte amb l’objectiu </w:t>
      </w:r>
      <w:r w:rsidRPr="00BD3FAD">
        <w:rPr>
          <w:rFonts w:ascii="Arial" w:hAnsi="Arial" w:cs="Arial"/>
        </w:rPr>
        <w:t>d’aconseguir una comprensió compartida dels aspectes següents:</w:t>
      </w:r>
    </w:p>
    <w:p w14:paraId="3B1850CA" w14:textId="77777777" w:rsidR="00A65F74" w:rsidRPr="00BD3FAD" w:rsidRDefault="00A65F74" w:rsidP="00325996">
      <w:pPr>
        <w:spacing w:after="0" w:line="240" w:lineRule="auto"/>
        <w:ind w:left="489"/>
        <w:rPr>
          <w:rFonts w:ascii="Arial" w:hAnsi="Arial" w:cs="Arial"/>
        </w:rPr>
      </w:pPr>
    </w:p>
    <w:p w14:paraId="2CC0AA81" w14:textId="689214C0" w:rsidR="005E293F" w:rsidRPr="00BD3FAD" w:rsidRDefault="005E293F" w:rsidP="002F7A50">
      <w:pPr>
        <w:pStyle w:val="Prrafodelista"/>
        <w:numPr>
          <w:ilvl w:val="1"/>
          <w:numId w:val="4"/>
        </w:numPr>
        <w:spacing w:after="0" w:line="240" w:lineRule="auto"/>
        <w:rPr>
          <w:rFonts w:ascii="Arial" w:hAnsi="Arial" w:cs="Arial"/>
        </w:rPr>
      </w:pPr>
      <w:r w:rsidRPr="00BD3FAD">
        <w:rPr>
          <w:rFonts w:ascii="Arial" w:hAnsi="Arial" w:cs="Arial"/>
        </w:rPr>
        <w:t xml:space="preserve">Els objectius BIM </w:t>
      </w:r>
      <w:r w:rsidR="005F2F20" w:rsidRPr="00BD3FAD">
        <w:rPr>
          <w:rFonts w:ascii="Arial" w:hAnsi="Arial" w:cs="Arial"/>
        </w:rPr>
        <w:t>a assolir en el contracte.</w:t>
      </w:r>
    </w:p>
    <w:p w14:paraId="7659E3BD" w14:textId="6E292A89" w:rsidR="005E293F" w:rsidRPr="00BD3FAD" w:rsidRDefault="005E293F" w:rsidP="002F7A50">
      <w:pPr>
        <w:pStyle w:val="Prrafodelista"/>
        <w:numPr>
          <w:ilvl w:val="1"/>
          <w:numId w:val="4"/>
        </w:numPr>
        <w:spacing w:after="0" w:line="240" w:lineRule="auto"/>
        <w:rPr>
          <w:rFonts w:ascii="Arial" w:hAnsi="Arial" w:cs="Arial"/>
        </w:rPr>
      </w:pPr>
      <w:r w:rsidRPr="00BD3FAD">
        <w:rPr>
          <w:rFonts w:ascii="Arial" w:hAnsi="Arial" w:cs="Arial"/>
        </w:rPr>
        <w:t>Els usos de model necessaris per a</w:t>
      </w:r>
      <w:r w:rsidR="00741297" w:rsidRPr="00BD3FAD">
        <w:rPr>
          <w:rFonts w:ascii="Arial" w:hAnsi="Arial" w:cs="Arial"/>
        </w:rPr>
        <w:t xml:space="preserve"> assolir els objectius</w:t>
      </w:r>
      <w:r w:rsidRPr="00BD3FAD">
        <w:rPr>
          <w:rFonts w:ascii="Arial" w:hAnsi="Arial" w:cs="Arial"/>
        </w:rPr>
        <w:t>.</w:t>
      </w:r>
    </w:p>
    <w:p w14:paraId="42A26DBF" w14:textId="29BAEDE9" w:rsidR="00B74AA5" w:rsidRPr="00BD3FAD" w:rsidRDefault="005E293F" w:rsidP="002F7A50">
      <w:pPr>
        <w:pStyle w:val="Prrafodelista"/>
        <w:numPr>
          <w:ilvl w:val="1"/>
          <w:numId w:val="4"/>
        </w:numPr>
        <w:spacing w:after="0" w:line="240" w:lineRule="auto"/>
        <w:rPr>
          <w:rFonts w:ascii="Arial" w:hAnsi="Arial" w:cs="Arial"/>
        </w:rPr>
      </w:pPr>
      <w:r w:rsidRPr="00BD3FAD">
        <w:rPr>
          <w:rFonts w:ascii="Arial" w:hAnsi="Arial" w:cs="Arial"/>
        </w:rPr>
        <w:t>E</w:t>
      </w:r>
      <w:r w:rsidR="00B74AA5" w:rsidRPr="00BD3FAD">
        <w:rPr>
          <w:rFonts w:ascii="Arial" w:hAnsi="Arial" w:cs="Arial"/>
        </w:rPr>
        <w:t>l</w:t>
      </w:r>
      <w:r w:rsidR="0089186B" w:rsidRPr="00BD3FAD">
        <w:rPr>
          <w:rFonts w:ascii="Arial" w:hAnsi="Arial" w:cs="Arial"/>
        </w:rPr>
        <w:t xml:space="preserve">s lliurables </w:t>
      </w:r>
      <w:r w:rsidR="00863F42" w:rsidRPr="00BD3FAD">
        <w:rPr>
          <w:rFonts w:ascii="Arial" w:hAnsi="Arial" w:cs="Arial"/>
        </w:rPr>
        <w:t>esperats.</w:t>
      </w:r>
    </w:p>
    <w:p w14:paraId="7182B16F" w14:textId="6C590EC7" w:rsidR="005E293F" w:rsidRPr="00BD3FAD" w:rsidRDefault="00B74AA5" w:rsidP="002F7A50">
      <w:pPr>
        <w:pStyle w:val="Prrafodelista"/>
        <w:numPr>
          <w:ilvl w:val="1"/>
          <w:numId w:val="4"/>
        </w:numPr>
        <w:spacing w:after="0" w:line="240" w:lineRule="auto"/>
        <w:rPr>
          <w:rFonts w:ascii="Arial" w:hAnsi="Arial" w:cs="Arial"/>
        </w:rPr>
      </w:pPr>
      <w:r w:rsidRPr="00BD3FAD">
        <w:rPr>
          <w:rFonts w:ascii="Arial" w:hAnsi="Arial" w:cs="Arial"/>
        </w:rPr>
        <w:t>E</w:t>
      </w:r>
      <w:r w:rsidR="005E293F" w:rsidRPr="00BD3FAD">
        <w:rPr>
          <w:rFonts w:ascii="Arial" w:hAnsi="Arial" w:cs="Arial"/>
        </w:rPr>
        <w:t>l programari associat als usos previstos.</w:t>
      </w:r>
    </w:p>
    <w:p w14:paraId="03C83BFD" w14:textId="4931B03C" w:rsidR="005E293F" w:rsidRPr="00BD3FAD" w:rsidRDefault="005E293F" w:rsidP="002F7A50">
      <w:pPr>
        <w:pStyle w:val="Prrafodelista"/>
        <w:numPr>
          <w:ilvl w:val="1"/>
          <w:numId w:val="4"/>
        </w:numPr>
        <w:spacing w:after="0" w:line="240" w:lineRule="auto"/>
        <w:rPr>
          <w:rFonts w:ascii="Arial" w:hAnsi="Arial" w:cs="Arial"/>
        </w:rPr>
      </w:pPr>
      <w:r w:rsidRPr="00BD3FAD">
        <w:rPr>
          <w:rFonts w:ascii="Arial" w:hAnsi="Arial" w:cs="Arial"/>
        </w:rPr>
        <w:t>L’entorn col·laboratiu per permetre coordinar, compartir i facilitar l’accés a la</w:t>
      </w:r>
      <w:r w:rsidR="005A2C6E" w:rsidRPr="00BD3FAD">
        <w:rPr>
          <w:rFonts w:ascii="Arial" w:hAnsi="Arial" w:cs="Arial"/>
        </w:rPr>
        <w:t xml:space="preserve"> </w:t>
      </w:r>
      <w:r w:rsidRPr="00BD3FAD">
        <w:rPr>
          <w:rFonts w:ascii="Arial" w:hAnsi="Arial" w:cs="Arial"/>
        </w:rPr>
        <w:t>informació a totes les parts interessades.</w:t>
      </w:r>
    </w:p>
    <w:p w14:paraId="2ACB8C2E" w14:textId="4DF2C3C9" w:rsidR="005E293F" w:rsidRPr="00BD3FAD" w:rsidRDefault="005E293F" w:rsidP="002F7A50">
      <w:pPr>
        <w:pStyle w:val="Prrafodelista"/>
        <w:numPr>
          <w:ilvl w:val="1"/>
          <w:numId w:val="4"/>
        </w:numPr>
        <w:spacing w:after="0" w:line="240" w:lineRule="auto"/>
        <w:rPr>
          <w:rFonts w:ascii="Arial" w:hAnsi="Arial" w:cs="Arial"/>
        </w:rPr>
      </w:pPr>
      <w:r w:rsidRPr="00BD3FAD">
        <w:rPr>
          <w:rFonts w:ascii="Arial" w:hAnsi="Arial" w:cs="Arial"/>
        </w:rPr>
        <w:t>Les especificacions</w:t>
      </w:r>
      <w:r w:rsidR="00C528E9" w:rsidRPr="00BD3FAD">
        <w:rPr>
          <w:rFonts w:ascii="Arial" w:hAnsi="Arial" w:cs="Arial"/>
        </w:rPr>
        <w:t xml:space="preserve"> de mode</w:t>
      </w:r>
      <w:r w:rsidR="001A11CA" w:rsidRPr="00BD3FAD">
        <w:rPr>
          <w:rFonts w:ascii="Arial" w:hAnsi="Arial" w:cs="Arial"/>
        </w:rPr>
        <w:t>ls i requisits d’informació</w:t>
      </w:r>
      <w:r w:rsidR="00A87615" w:rsidRPr="00BD3FAD">
        <w:rPr>
          <w:rFonts w:ascii="Arial" w:hAnsi="Arial" w:cs="Arial"/>
        </w:rPr>
        <w:t xml:space="preserve"> </w:t>
      </w:r>
      <w:r w:rsidR="00705C6D" w:rsidRPr="00BD3FAD">
        <w:rPr>
          <w:rFonts w:ascii="Arial" w:hAnsi="Arial" w:cs="Arial"/>
        </w:rPr>
        <w:t>necessaris d’acord</w:t>
      </w:r>
      <w:r w:rsidR="00C566B5" w:rsidRPr="00BD3FAD">
        <w:rPr>
          <w:rFonts w:ascii="Arial" w:hAnsi="Arial" w:cs="Arial"/>
        </w:rPr>
        <w:t xml:space="preserve"> a</w:t>
      </w:r>
      <w:r w:rsidRPr="00BD3FAD">
        <w:rPr>
          <w:rFonts w:ascii="Arial" w:hAnsi="Arial" w:cs="Arial"/>
        </w:rPr>
        <w:t>mb les singularitats de l’actuació.</w:t>
      </w:r>
    </w:p>
    <w:p w14:paraId="74FCC0F9" w14:textId="6B0DC62D" w:rsidR="007B2BBA" w:rsidRPr="00BD3FAD" w:rsidRDefault="004B1E9C" w:rsidP="002F7A50">
      <w:pPr>
        <w:pStyle w:val="Prrafodelista"/>
        <w:numPr>
          <w:ilvl w:val="1"/>
          <w:numId w:val="4"/>
        </w:numPr>
        <w:spacing w:after="0" w:line="240" w:lineRule="auto"/>
        <w:rPr>
          <w:rFonts w:ascii="Arial" w:hAnsi="Arial" w:cs="Arial"/>
        </w:rPr>
      </w:pPr>
      <w:r w:rsidRPr="00BD3FAD">
        <w:rPr>
          <w:rFonts w:ascii="Arial" w:hAnsi="Arial" w:cs="Arial"/>
        </w:rPr>
        <w:t>La p</w:t>
      </w:r>
      <w:r w:rsidR="0076736A" w:rsidRPr="00BD3FAD">
        <w:rPr>
          <w:rFonts w:ascii="Arial" w:hAnsi="Arial" w:cs="Arial"/>
        </w:rPr>
        <w:t>l</w:t>
      </w:r>
      <w:r w:rsidRPr="00BD3FAD">
        <w:rPr>
          <w:rFonts w:ascii="Arial" w:hAnsi="Arial" w:cs="Arial"/>
        </w:rPr>
        <w:t>antilla del PEB.</w:t>
      </w:r>
    </w:p>
    <w:p w14:paraId="5FBCC140" w14:textId="4D78A447" w:rsidR="004B1E9C" w:rsidRDefault="004B1E9C" w:rsidP="002F7A50">
      <w:pPr>
        <w:pStyle w:val="Prrafodelista"/>
        <w:numPr>
          <w:ilvl w:val="1"/>
          <w:numId w:val="4"/>
        </w:numPr>
        <w:spacing w:after="0" w:line="240" w:lineRule="auto"/>
        <w:rPr>
          <w:rFonts w:ascii="Arial" w:hAnsi="Arial" w:cs="Arial"/>
        </w:rPr>
      </w:pPr>
      <w:r w:rsidRPr="00BD3FAD">
        <w:rPr>
          <w:rFonts w:ascii="Arial" w:hAnsi="Arial" w:cs="Arial"/>
        </w:rPr>
        <w:t>Les fites principals.</w:t>
      </w:r>
    </w:p>
    <w:p w14:paraId="0E61A381" w14:textId="2FE26860" w:rsidR="00D249EC" w:rsidRPr="00BD3FAD" w:rsidRDefault="00D249EC" w:rsidP="002F7A50">
      <w:pPr>
        <w:pStyle w:val="Prrafodelista"/>
        <w:numPr>
          <w:ilvl w:val="1"/>
          <w:numId w:val="4"/>
        </w:numPr>
        <w:spacing w:after="0" w:line="240" w:lineRule="auto"/>
        <w:rPr>
          <w:rFonts w:ascii="Arial" w:hAnsi="Arial" w:cs="Arial"/>
        </w:rPr>
      </w:pPr>
      <w:r>
        <w:rPr>
          <w:rFonts w:ascii="Arial" w:hAnsi="Arial" w:cs="Arial"/>
        </w:rPr>
        <w:t>La configuració del model: Informació; vistes; filtres; etc...</w:t>
      </w:r>
    </w:p>
    <w:p w14:paraId="3255F46A" w14:textId="77777777" w:rsidR="005E293F" w:rsidRPr="00BD3FAD" w:rsidRDefault="005E293F" w:rsidP="00C13AF3">
      <w:pPr>
        <w:spacing w:after="0" w:line="240" w:lineRule="auto"/>
        <w:rPr>
          <w:rFonts w:ascii="Arial" w:hAnsi="Arial" w:cs="Arial"/>
        </w:rPr>
      </w:pPr>
    </w:p>
    <w:p w14:paraId="36FD1135" w14:textId="77777777" w:rsidR="00902DBA" w:rsidRPr="00BD3FAD" w:rsidRDefault="00902DBA" w:rsidP="00C13AF3">
      <w:pPr>
        <w:spacing w:after="0" w:line="240" w:lineRule="auto"/>
        <w:rPr>
          <w:rFonts w:ascii="Arial" w:hAnsi="Arial" w:cs="Arial"/>
        </w:rPr>
      </w:pPr>
    </w:p>
    <w:p w14:paraId="4D608CF5" w14:textId="1A7F7D7B" w:rsidR="005E293F" w:rsidRPr="00BD3FAD" w:rsidRDefault="005E207F" w:rsidP="005E293F">
      <w:pPr>
        <w:pStyle w:val="Ttulo3"/>
        <w:ind w:left="993"/>
        <w:rPr>
          <w:rFonts w:ascii="Arial" w:hAnsi="Arial" w:cs="Arial"/>
          <w:sz w:val="22"/>
          <w:szCs w:val="22"/>
          <w:lang w:val="ca-ES"/>
        </w:rPr>
      </w:pPr>
      <w:bookmarkStart w:id="15" w:name="_Toc141433689"/>
      <w:r w:rsidRPr="00BD3FAD">
        <w:rPr>
          <w:rFonts w:ascii="Arial" w:hAnsi="Arial" w:cs="Arial"/>
          <w:sz w:val="22"/>
          <w:szCs w:val="22"/>
          <w:lang w:val="ca-ES"/>
        </w:rPr>
        <w:lastRenderedPageBreak/>
        <w:t>FUNCIONS I RESPONSABILITATS</w:t>
      </w:r>
      <w:bookmarkEnd w:id="15"/>
    </w:p>
    <w:p w14:paraId="625971A9" w14:textId="77777777" w:rsidR="000562E5" w:rsidRPr="00BD3FAD" w:rsidRDefault="005E293F" w:rsidP="005A2C6E">
      <w:pPr>
        <w:spacing w:after="0" w:line="240" w:lineRule="auto"/>
        <w:ind w:left="489"/>
        <w:rPr>
          <w:rFonts w:ascii="Arial" w:hAnsi="Arial" w:cs="Arial"/>
        </w:rPr>
      </w:pPr>
      <w:r w:rsidRPr="00BD3FAD">
        <w:rPr>
          <w:rFonts w:ascii="Arial" w:hAnsi="Arial" w:cs="Arial"/>
        </w:rPr>
        <w:t>Els agents implicats en la fase de desenvolupament de l’actuació</w:t>
      </w:r>
      <w:r w:rsidR="008F6653" w:rsidRPr="00BD3FAD">
        <w:rPr>
          <w:rFonts w:ascii="Arial" w:hAnsi="Arial" w:cs="Arial"/>
        </w:rPr>
        <w:t>, acordaran</w:t>
      </w:r>
      <w:r w:rsidR="005A2C6E" w:rsidRPr="00BD3FAD">
        <w:rPr>
          <w:rFonts w:ascii="Arial" w:hAnsi="Arial" w:cs="Arial"/>
        </w:rPr>
        <w:t xml:space="preserve"> </w:t>
      </w:r>
      <w:r w:rsidRPr="00BD3FAD">
        <w:rPr>
          <w:rFonts w:ascii="Arial" w:hAnsi="Arial" w:cs="Arial"/>
        </w:rPr>
        <w:t>les funcions i responsabilitats de cadascun d’ells per tal de gestionar i generar</w:t>
      </w:r>
      <w:r w:rsidR="005A2C6E" w:rsidRPr="00BD3FAD">
        <w:rPr>
          <w:rFonts w:ascii="Arial" w:hAnsi="Arial" w:cs="Arial"/>
        </w:rPr>
        <w:t xml:space="preserve"> </w:t>
      </w:r>
      <w:r w:rsidRPr="00BD3FAD">
        <w:rPr>
          <w:rFonts w:ascii="Arial" w:hAnsi="Arial" w:cs="Arial"/>
        </w:rPr>
        <w:t xml:space="preserve">models </w:t>
      </w:r>
      <w:r w:rsidR="00F306DA" w:rsidRPr="00BD3FAD">
        <w:rPr>
          <w:rFonts w:ascii="Arial" w:hAnsi="Arial" w:cs="Arial"/>
        </w:rPr>
        <w:t>BIM</w:t>
      </w:r>
      <w:r w:rsidR="000562E5" w:rsidRPr="00BD3FAD">
        <w:rPr>
          <w:rFonts w:ascii="Arial" w:hAnsi="Arial" w:cs="Arial"/>
        </w:rPr>
        <w:t>.</w:t>
      </w:r>
    </w:p>
    <w:p w14:paraId="488C15DA" w14:textId="77777777" w:rsidR="004E6421" w:rsidRPr="00BD3FAD" w:rsidRDefault="004E6421" w:rsidP="005A2C6E">
      <w:pPr>
        <w:spacing w:after="0" w:line="240" w:lineRule="auto"/>
        <w:ind w:left="489"/>
        <w:rPr>
          <w:rFonts w:ascii="Arial" w:hAnsi="Arial" w:cs="Arial"/>
        </w:rPr>
      </w:pPr>
    </w:p>
    <w:p w14:paraId="33B74C03" w14:textId="2D5CEE27" w:rsidR="005E293F" w:rsidRPr="00BD3FAD" w:rsidRDefault="005E293F" w:rsidP="005A2C6E">
      <w:pPr>
        <w:spacing w:after="0" w:line="240" w:lineRule="auto"/>
        <w:ind w:left="489"/>
        <w:rPr>
          <w:rFonts w:ascii="Arial" w:hAnsi="Arial" w:cs="Arial"/>
        </w:rPr>
      </w:pPr>
      <w:r w:rsidRPr="00642D99">
        <w:rPr>
          <w:rFonts w:ascii="Arial" w:hAnsi="Arial" w:cs="Arial"/>
        </w:rPr>
        <w:t xml:space="preserve">La persona responsable </w:t>
      </w:r>
      <w:r w:rsidR="00270314" w:rsidRPr="00642D99">
        <w:rPr>
          <w:rFonts w:ascii="Arial" w:hAnsi="Arial" w:cs="Arial"/>
        </w:rPr>
        <w:t xml:space="preserve">del </w:t>
      </w:r>
      <w:r w:rsidR="00E24EC7" w:rsidRPr="00642D99">
        <w:rPr>
          <w:rFonts w:ascii="Arial" w:hAnsi="Arial" w:cs="Arial"/>
        </w:rPr>
        <w:t>c</w:t>
      </w:r>
      <w:r w:rsidR="00270314" w:rsidRPr="00642D99">
        <w:rPr>
          <w:rFonts w:ascii="Arial" w:hAnsi="Arial" w:cs="Arial"/>
        </w:rPr>
        <w:t xml:space="preserve">ontracte </w:t>
      </w:r>
      <w:r w:rsidR="00642D99">
        <w:rPr>
          <w:rFonts w:ascii="Arial" w:hAnsi="Arial" w:cs="Arial"/>
        </w:rPr>
        <w:t xml:space="preserve">a ATL </w:t>
      </w:r>
      <w:r w:rsidR="009376FC" w:rsidRPr="00BD3FAD">
        <w:rPr>
          <w:rFonts w:ascii="Arial" w:hAnsi="Arial" w:cs="Arial"/>
        </w:rPr>
        <w:t>establirà</w:t>
      </w:r>
      <w:r w:rsidRPr="00BD3FAD">
        <w:rPr>
          <w:rFonts w:ascii="Arial" w:hAnsi="Arial" w:cs="Arial"/>
        </w:rPr>
        <w:t xml:space="preserve"> la relació de dependència i el</w:t>
      </w:r>
      <w:r w:rsidR="005A2C6E" w:rsidRPr="00BD3FAD">
        <w:rPr>
          <w:rFonts w:ascii="Arial" w:hAnsi="Arial" w:cs="Arial"/>
        </w:rPr>
        <w:t xml:space="preserve"> </w:t>
      </w:r>
      <w:r w:rsidRPr="00BD3FAD">
        <w:rPr>
          <w:rFonts w:ascii="Arial" w:hAnsi="Arial" w:cs="Arial"/>
        </w:rPr>
        <w:t xml:space="preserve">flux d’informació entre els agents designats, </w:t>
      </w:r>
      <w:r w:rsidR="000D510F" w:rsidRPr="00BD3FAD">
        <w:rPr>
          <w:rFonts w:ascii="Arial" w:hAnsi="Arial" w:cs="Arial"/>
        </w:rPr>
        <w:t>acordant</w:t>
      </w:r>
      <w:r w:rsidRPr="00BD3FAD">
        <w:rPr>
          <w:rFonts w:ascii="Arial" w:hAnsi="Arial" w:cs="Arial"/>
        </w:rPr>
        <w:t xml:space="preserve"> els processos de gestió,</w:t>
      </w:r>
      <w:r w:rsidR="005A2C6E" w:rsidRPr="00BD3FAD">
        <w:rPr>
          <w:rFonts w:ascii="Arial" w:hAnsi="Arial" w:cs="Arial"/>
        </w:rPr>
        <w:t xml:space="preserve"> </w:t>
      </w:r>
      <w:r w:rsidRPr="00BD3FAD">
        <w:rPr>
          <w:rFonts w:ascii="Arial" w:hAnsi="Arial" w:cs="Arial"/>
        </w:rPr>
        <w:t>definició, producció o transferència d’informació relacionada amb l’elaboració</w:t>
      </w:r>
      <w:r w:rsidR="005A2C6E" w:rsidRPr="00BD3FAD">
        <w:rPr>
          <w:rFonts w:ascii="Arial" w:hAnsi="Arial" w:cs="Arial"/>
        </w:rPr>
        <w:t xml:space="preserve"> </w:t>
      </w:r>
      <w:r w:rsidRPr="00BD3FAD">
        <w:rPr>
          <w:rFonts w:ascii="Arial" w:hAnsi="Arial" w:cs="Arial"/>
        </w:rPr>
        <w:t>de models i els seus lliurables, tant des del punt de vista de les pautes de treball</w:t>
      </w:r>
      <w:r w:rsidR="005A2C6E" w:rsidRPr="00BD3FAD">
        <w:rPr>
          <w:rFonts w:ascii="Arial" w:hAnsi="Arial" w:cs="Arial"/>
        </w:rPr>
        <w:t xml:space="preserve"> </w:t>
      </w:r>
      <w:r w:rsidRPr="00BD3FAD">
        <w:rPr>
          <w:rFonts w:ascii="Arial" w:hAnsi="Arial" w:cs="Arial"/>
        </w:rPr>
        <w:t>com de la documentació i lliurables de referència.</w:t>
      </w:r>
    </w:p>
    <w:p w14:paraId="31E635E6" w14:textId="77777777" w:rsidR="00631FCC" w:rsidRPr="00BD3FAD" w:rsidRDefault="00631FCC" w:rsidP="005A2C6E">
      <w:pPr>
        <w:spacing w:after="0" w:line="240" w:lineRule="auto"/>
        <w:ind w:left="489"/>
        <w:rPr>
          <w:rFonts w:ascii="Arial" w:hAnsi="Arial" w:cs="Arial"/>
        </w:rPr>
      </w:pPr>
    </w:p>
    <w:p w14:paraId="6939F049" w14:textId="4F8EC527" w:rsidR="00631FCC" w:rsidRPr="00BD3FAD" w:rsidRDefault="00631FCC" w:rsidP="00631FCC">
      <w:pPr>
        <w:spacing w:after="0" w:line="240" w:lineRule="auto"/>
        <w:ind w:left="489"/>
        <w:rPr>
          <w:rFonts w:ascii="Arial" w:hAnsi="Arial" w:cs="Arial"/>
        </w:rPr>
      </w:pPr>
      <w:r w:rsidRPr="00BD3FAD">
        <w:rPr>
          <w:rFonts w:ascii="Arial" w:hAnsi="Arial" w:cs="Arial"/>
        </w:rPr>
        <w:t>L’</w:t>
      </w:r>
      <w:r w:rsidR="002F137E" w:rsidRPr="00BD3FAD">
        <w:rPr>
          <w:rFonts w:ascii="Arial" w:hAnsi="Arial" w:cs="Arial"/>
          <w:i/>
        </w:rPr>
        <w:t xml:space="preserve">ANNEX </w:t>
      </w:r>
      <w:r w:rsidRPr="00BD3FAD">
        <w:rPr>
          <w:rFonts w:ascii="Arial" w:hAnsi="Arial" w:cs="Arial"/>
          <w:i/>
        </w:rPr>
        <w:t>4</w:t>
      </w:r>
      <w:r w:rsidR="002F137E" w:rsidRPr="00BD3FAD">
        <w:rPr>
          <w:rFonts w:ascii="Arial" w:hAnsi="Arial" w:cs="Arial"/>
          <w:i/>
        </w:rPr>
        <w:t>. Funcions i responsabilitats dels agents</w:t>
      </w:r>
      <w:r w:rsidR="002F137E" w:rsidRPr="00BD3FAD">
        <w:rPr>
          <w:rFonts w:ascii="Arial" w:hAnsi="Arial" w:cs="Arial"/>
        </w:rPr>
        <w:t xml:space="preserve">, </w:t>
      </w:r>
      <w:r w:rsidRPr="00BD3FAD">
        <w:rPr>
          <w:rFonts w:ascii="Arial" w:hAnsi="Arial" w:cs="Arial"/>
        </w:rPr>
        <w:t>detalla el procés de definició de les funcions i responsabilitats de les principals actuacions.</w:t>
      </w:r>
    </w:p>
    <w:p w14:paraId="703D2385" w14:textId="77777777" w:rsidR="00631FCC" w:rsidRPr="00BD3FAD" w:rsidRDefault="00631FCC" w:rsidP="005A2C6E">
      <w:pPr>
        <w:spacing w:after="0" w:line="240" w:lineRule="auto"/>
        <w:ind w:left="489"/>
        <w:rPr>
          <w:rFonts w:ascii="Arial" w:hAnsi="Arial" w:cs="Arial"/>
        </w:rPr>
      </w:pPr>
    </w:p>
    <w:p w14:paraId="51B5E6C8" w14:textId="77777777" w:rsidR="000562E5" w:rsidRPr="00BD3FAD" w:rsidRDefault="000562E5" w:rsidP="005A2C6E">
      <w:pPr>
        <w:spacing w:after="0" w:line="240" w:lineRule="auto"/>
        <w:ind w:left="489"/>
        <w:rPr>
          <w:rFonts w:ascii="Arial" w:hAnsi="Arial" w:cs="Arial"/>
        </w:rPr>
      </w:pPr>
    </w:p>
    <w:p w14:paraId="24297E02" w14:textId="4C209226" w:rsidR="00556CA0" w:rsidRPr="00BD3FAD" w:rsidRDefault="005E207F" w:rsidP="00A56739">
      <w:pPr>
        <w:pStyle w:val="Ttulo3"/>
        <w:ind w:left="993"/>
        <w:rPr>
          <w:rFonts w:ascii="Arial" w:hAnsi="Arial" w:cs="Arial"/>
          <w:sz w:val="22"/>
          <w:szCs w:val="22"/>
          <w:lang w:val="ca-ES"/>
        </w:rPr>
      </w:pPr>
      <w:bookmarkStart w:id="16" w:name="_Toc141433690"/>
      <w:r w:rsidRPr="00BD3FAD">
        <w:rPr>
          <w:rFonts w:ascii="Arial" w:hAnsi="Arial" w:cs="Arial"/>
          <w:sz w:val="22"/>
          <w:szCs w:val="22"/>
          <w:lang w:val="ca-ES"/>
        </w:rPr>
        <w:t>OBJECTIUS, ACCIONS I LLIURAMENTS BIM</w:t>
      </w:r>
      <w:bookmarkEnd w:id="16"/>
    </w:p>
    <w:p w14:paraId="10020C72" w14:textId="79CF3B20" w:rsidR="00527472" w:rsidRPr="00BD3FAD" w:rsidRDefault="00556CA0" w:rsidP="00527472">
      <w:pPr>
        <w:spacing w:after="0" w:line="240" w:lineRule="auto"/>
        <w:ind w:left="489"/>
        <w:rPr>
          <w:rFonts w:ascii="Arial" w:hAnsi="Arial" w:cs="Arial"/>
        </w:rPr>
      </w:pPr>
      <w:r w:rsidRPr="00BD3FAD">
        <w:rPr>
          <w:rFonts w:ascii="Arial" w:hAnsi="Arial" w:cs="Arial"/>
        </w:rPr>
        <w:t>A continuació, la persona responsable de l’equip de l’actuació ha de liderar la realització de les activitats següents</w:t>
      </w:r>
      <w:r w:rsidR="003224EC" w:rsidRPr="00BD3FAD">
        <w:rPr>
          <w:rFonts w:ascii="Arial" w:hAnsi="Arial" w:cs="Arial"/>
        </w:rPr>
        <w:t>:</w:t>
      </w:r>
    </w:p>
    <w:p w14:paraId="238F3985" w14:textId="77777777" w:rsidR="004E36AE" w:rsidRPr="00BD3FAD" w:rsidRDefault="004E36AE" w:rsidP="00A56739">
      <w:pPr>
        <w:spacing w:after="0" w:line="240" w:lineRule="auto"/>
        <w:ind w:left="489"/>
        <w:rPr>
          <w:rFonts w:ascii="Arial" w:hAnsi="Arial" w:cs="Arial"/>
        </w:rPr>
      </w:pPr>
    </w:p>
    <w:p w14:paraId="2F0EAA2E" w14:textId="1441C6E0" w:rsidR="00556CA0" w:rsidRPr="00DB25E2" w:rsidRDefault="00556CA0" w:rsidP="002F7A50">
      <w:pPr>
        <w:pStyle w:val="Prrafodelista"/>
        <w:numPr>
          <w:ilvl w:val="1"/>
          <w:numId w:val="4"/>
        </w:numPr>
        <w:spacing w:after="0" w:line="240" w:lineRule="auto"/>
        <w:rPr>
          <w:rFonts w:ascii="Arial" w:hAnsi="Arial" w:cs="Arial"/>
        </w:rPr>
      </w:pPr>
      <w:r w:rsidRPr="00DB25E2">
        <w:rPr>
          <w:rFonts w:ascii="Arial" w:hAnsi="Arial" w:cs="Arial"/>
        </w:rPr>
        <w:t>Validar els objectius i accions BIM específiques, establertes per l’actuació, en funció de la seva tipologia i característiques.</w:t>
      </w:r>
    </w:p>
    <w:p w14:paraId="67B4DCB2" w14:textId="7C9C8E46" w:rsidR="00556CA0" w:rsidRPr="00BD3FAD" w:rsidRDefault="00556CA0" w:rsidP="002F7A50">
      <w:pPr>
        <w:pStyle w:val="Prrafodelista"/>
        <w:numPr>
          <w:ilvl w:val="1"/>
          <w:numId w:val="4"/>
        </w:numPr>
        <w:spacing w:after="0" w:line="240" w:lineRule="auto"/>
        <w:rPr>
          <w:rFonts w:ascii="Arial" w:hAnsi="Arial" w:cs="Arial"/>
        </w:rPr>
      </w:pPr>
      <w:r w:rsidRPr="00BD3FAD">
        <w:rPr>
          <w:rFonts w:ascii="Arial" w:hAnsi="Arial" w:cs="Arial"/>
        </w:rPr>
        <w:t>Especificar els lliurables BIM de l’actuació i els usos BIM que cal aplicar per dur-los a terme, determinant els models des dels quals s’han de generar i el programari que cal utilitzar, així com els formats (obert i propietari) i la periodicitat amb la qual s’han de realitzar.</w:t>
      </w:r>
    </w:p>
    <w:p w14:paraId="6F1161EB" w14:textId="4B705172" w:rsidR="00556CA0" w:rsidRPr="00BD3FAD" w:rsidRDefault="00556CA0" w:rsidP="002F7A50">
      <w:pPr>
        <w:pStyle w:val="Prrafodelista"/>
        <w:numPr>
          <w:ilvl w:val="1"/>
          <w:numId w:val="4"/>
        </w:numPr>
        <w:spacing w:after="0" w:line="240" w:lineRule="auto"/>
        <w:rPr>
          <w:rFonts w:ascii="Arial" w:hAnsi="Arial" w:cs="Arial"/>
        </w:rPr>
      </w:pPr>
      <w:r w:rsidRPr="00BD3FAD">
        <w:rPr>
          <w:rFonts w:ascii="Arial" w:hAnsi="Arial" w:cs="Arial"/>
        </w:rPr>
        <w:t>Definir els criteris per avaluar el grau d’assoliment de les accions mitjançant indicadors dels lliurables acordats.</w:t>
      </w:r>
    </w:p>
    <w:p w14:paraId="51D67F75" w14:textId="7C645BAB" w:rsidR="00556CA0" w:rsidRPr="00BD3FAD" w:rsidRDefault="00556CA0" w:rsidP="002F7A50">
      <w:pPr>
        <w:pStyle w:val="Prrafodelista"/>
        <w:numPr>
          <w:ilvl w:val="1"/>
          <w:numId w:val="4"/>
        </w:numPr>
        <w:spacing w:after="0" w:line="240" w:lineRule="auto"/>
        <w:rPr>
          <w:rFonts w:ascii="Arial" w:hAnsi="Arial" w:cs="Arial"/>
        </w:rPr>
      </w:pPr>
      <w:r w:rsidRPr="00BD3FAD">
        <w:rPr>
          <w:rFonts w:ascii="Arial" w:hAnsi="Arial" w:cs="Arial"/>
        </w:rPr>
        <w:t>Establir les fites per als lliuraments principals de l’actuació.</w:t>
      </w:r>
    </w:p>
    <w:p w14:paraId="549D40FF" w14:textId="77777777" w:rsidR="00556CA0" w:rsidRPr="00BD3FAD" w:rsidRDefault="00556CA0" w:rsidP="00C13AF3">
      <w:pPr>
        <w:spacing w:after="0" w:line="240" w:lineRule="auto"/>
        <w:rPr>
          <w:rFonts w:ascii="Arial" w:hAnsi="Arial" w:cs="Arial"/>
        </w:rPr>
      </w:pPr>
    </w:p>
    <w:p w14:paraId="0CAC6587" w14:textId="77777777" w:rsidR="002B043F" w:rsidRPr="00BD3FAD" w:rsidRDefault="002B043F" w:rsidP="002B043F">
      <w:pPr>
        <w:spacing w:after="0" w:line="240" w:lineRule="auto"/>
        <w:ind w:left="489"/>
        <w:rPr>
          <w:rFonts w:ascii="Arial" w:hAnsi="Arial" w:cs="Arial"/>
        </w:rPr>
      </w:pPr>
      <w:r w:rsidRPr="00BD3FAD">
        <w:rPr>
          <w:rFonts w:ascii="Arial" w:hAnsi="Arial" w:cs="Arial"/>
        </w:rPr>
        <w:t>Aquesta activitat s’haurà de fer constar a la taula de l’</w:t>
      </w:r>
      <w:r w:rsidRPr="00BD3FAD">
        <w:rPr>
          <w:rFonts w:ascii="Arial" w:hAnsi="Arial" w:cs="Arial"/>
          <w:i/>
        </w:rPr>
        <w:t>ANNEX 2 Objectius, accions i lliurables BIM</w:t>
      </w:r>
      <w:r w:rsidRPr="00BD3FAD">
        <w:rPr>
          <w:rFonts w:ascii="Arial" w:hAnsi="Arial" w:cs="Arial"/>
        </w:rPr>
        <w:t xml:space="preserve"> i formarà part del PEB.</w:t>
      </w:r>
    </w:p>
    <w:p w14:paraId="34C8E581" w14:textId="77777777" w:rsidR="002B043F" w:rsidRPr="00BD3FAD" w:rsidRDefault="002B043F" w:rsidP="00C13AF3">
      <w:pPr>
        <w:spacing w:after="0" w:line="240" w:lineRule="auto"/>
        <w:rPr>
          <w:rFonts w:ascii="Arial" w:hAnsi="Arial" w:cs="Arial"/>
        </w:rPr>
      </w:pPr>
    </w:p>
    <w:p w14:paraId="403B50BA" w14:textId="77777777" w:rsidR="00556CA0" w:rsidRPr="00BD3FAD" w:rsidRDefault="00556CA0" w:rsidP="00C13AF3">
      <w:pPr>
        <w:spacing w:after="0" w:line="240" w:lineRule="auto"/>
        <w:rPr>
          <w:rFonts w:ascii="Arial" w:hAnsi="Arial" w:cs="Arial"/>
        </w:rPr>
      </w:pPr>
    </w:p>
    <w:p w14:paraId="69EB6FCB" w14:textId="700076B3" w:rsidR="00A56739" w:rsidRPr="00BD3FAD" w:rsidRDefault="005E207F" w:rsidP="00A56739">
      <w:pPr>
        <w:pStyle w:val="Ttulo3"/>
        <w:ind w:left="993"/>
        <w:rPr>
          <w:rFonts w:ascii="Arial" w:hAnsi="Arial" w:cs="Arial"/>
          <w:sz w:val="22"/>
          <w:szCs w:val="22"/>
          <w:lang w:val="ca-ES"/>
        </w:rPr>
      </w:pPr>
      <w:bookmarkStart w:id="17" w:name="_Toc141433691"/>
      <w:r w:rsidRPr="00BD3FAD">
        <w:rPr>
          <w:rFonts w:ascii="Arial" w:hAnsi="Arial" w:cs="Arial"/>
          <w:sz w:val="22"/>
          <w:szCs w:val="22"/>
          <w:lang w:val="ca-ES"/>
        </w:rPr>
        <w:t>ESTRUCTURACIÓ D’INFORMACIÓ DELS MODELS</w:t>
      </w:r>
      <w:bookmarkEnd w:id="17"/>
    </w:p>
    <w:p w14:paraId="7A425E2D" w14:textId="62B4485D" w:rsidR="00E105F1" w:rsidRPr="00BD3FAD" w:rsidRDefault="00E105F1" w:rsidP="00E105F1">
      <w:pPr>
        <w:spacing w:after="0" w:line="240" w:lineRule="auto"/>
        <w:ind w:left="489"/>
        <w:rPr>
          <w:rFonts w:ascii="Arial" w:hAnsi="Arial" w:cs="Arial"/>
        </w:rPr>
      </w:pPr>
      <w:r w:rsidRPr="00BD3FAD">
        <w:rPr>
          <w:rFonts w:ascii="Arial" w:hAnsi="Arial" w:cs="Arial"/>
        </w:rPr>
        <w:t>D’acord amb els objectius i les característiques de l’actuació, així com la fase</w:t>
      </w:r>
      <w:r w:rsidR="002E2C13" w:rsidRPr="00BD3FAD">
        <w:rPr>
          <w:rFonts w:ascii="Arial" w:hAnsi="Arial" w:cs="Arial"/>
        </w:rPr>
        <w:t xml:space="preserve"> </w:t>
      </w:r>
      <w:r w:rsidRPr="00BD3FAD">
        <w:rPr>
          <w:rFonts w:ascii="Arial" w:hAnsi="Arial" w:cs="Arial"/>
        </w:rPr>
        <w:t xml:space="preserve">i el tipus </w:t>
      </w:r>
      <w:r w:rsidR="000A76C9" w:rsidRPr="00BD3FAD">
        <w:rPr>
          <w:rFonts w:ascii="Arial" w:hAnsi="Arial" w:cs="Arial"/>
        </w:rPr>
        <w:t>de contracte</w:t>
      </w:r>
      <w:r w:rsidR="000F4A88">
        <w:rPr>
          <w:rFonts w:ascii="Arial" w:hAnsi="Arial" w:cs="Arial"/>
        </w:rPr>
        <w:t>, el gestor de l’actuació</w:t>
      </w:r>
      <w:r w:rsidR="00544D7C">
        <w:rPr>
          <w:rFonts w:ascii="Arial" w:hAnsi="Arial" w:cs="Arial"/>
        </w:rPr>
        <w:t xml:space="preserve"> -per part d’ATL- posarà en comú amb el proveïdor els estàndards</w:t>
      </w:r>
      <w:r w:rsidR="00441A74">
        <w:rPr>
          <w:rFonts w:ascii="Arial" w:hAnsi="Arial" w:cs="Arial"/>
        </w:rPr>
        <w:t xml:space="preserve"> actuals d’ATL, i  acordarà -si s’escau- aquelles especi</w:t>
      </w:r>
      <w:r w:rsidR="009258D8">
        <w:rPr>
          <w:rFonts w:ascii="Arial" w:hAnsi="Arial" w:cs="Arial"/>
        </w:rPr>
        <w:t>ficitats per a una actuació concreta. Aleshores,  el</w:t>
      </w:r>
      <w:r w:rsidR="005B0923">
        <w:rPr>
          <w:rFonts w:ascii="Arial" w:hAnsi="Arial" w:cs="Arial"/>
        </w:rPr>
        <w:t xml:space="preserve"> gestor de l’actuació i el responsable del proveïdor acordaran</w:t>
      </w:r>
      <w:r w:rsidRPr="00BD3FAD">
        <w:rPr>
          <w:rFonts w:ascii="Arial" w:hAnsi="Arial" w:cs="Arial"/>
        </w:rPr>
        <w:t xml:space="preserve"> l</w:t>
      </w:r>
      <w:r w:rsidR="00C57EA7" w:rsidRPr="00BD3FAD">
        <w:rPr>
          <w:rFonts w:ascii="Arial" w:hAnsi="Arial" w:cs="Arial"/>
        </w:rPr>
        <w:t>’estructura de la informació dels models</w:t>
      </w:r>
      <w:r w:rsidR="005F72DA" w:rsidRPr="00BD3FAD">
        <w:rPr>
          <w:rFonts w:ascii="Arial" w:hAnsi="Arial" w:cs="Arial"/>
        </w:rPr>
        <w:t xml:space="preserve">, seguint </w:t>
      </w:r>
      <w:r w:rsidRPr="00BD3FAD">
        <w:rPr>
          <w:rFonts w:ascii="Arial" w:hAnsi="Arial" w:cs="Arial"/>
        </w:rPr>
        <w:t>els passos següents:</w:t>
      </w:r>
    </w:p>
    <w:p w14:paraId="20B9D317" w14:textId="77777777" w:rsidR="004E36AE" w:rsidRPr="00BD3FAD" w:rsidRDefault="004E36AE" w:rsidP="00E105F1">
      <w:pPr>
        <w:spacing w:after="0" w:line="240" w:lineRule="auto"/>
        <w:ind w:left="489"/>
        <w:rPr>
          <w:rFonts w:ascii="Arial" w:hAnsi="Arial" w:cs="Arial"/>
        </w:rPr>
      </w:pPr>
    </w:p>
    <w:p w14:paraId="7F7C8189" w14:textId="04418F78" w:rsidR="00E105F1" w:rsidRPr="00BD3FAD" w:rsidRDefault="00E105F1" w:rsidP="002F7A50">
      <w:pPr>
        <w:pStyle w:val="Prrafodelista"/>
        <w:numPr>
          <w:ilvl w:val="1"/>
          <w:numId w:val="4"/>
        </w:numPr>
        <w:spacing w:after="0" w:line="240" w:lineRule="auto"/>
        <w:rPr>
          <w:rFonts w:ascii="Arial" w:hAnsi="Arial" w:cs="Arial"/>
        </w:rPr>
      </w:pPr>
      <w:r w:rsidRPr="00BD3FAD">
        <w:rPr>
          <w:rFonts w:ascii="Arial" w:hAnsi="Arial" w:cs="Arial"/>
        </w:rPr>
        <w:t>Detallar el llistat de models que cal utilitzar durant el desenvolupament de l’actuació.</w:t>
      </w:r>
    </w:p>
    <w:p w14:paraId="31716CC3" w14:textId="525EB249" w:rsidR="00E105F1" w:rsidRPr="00BD3FAD" w:rsidRDefault="00E105F1" w:rsidP="002F7A50">
      <w:pPr>
        <w:pStyle w:val="Prrafodelista"/>
        <w:numPr>
          <w:ilvl w:val="1"/>
          <w:numId w:val="4"/>
        </w:numPr>
        <w:spacing w:after="0" w:line="240" w:lineRule="auto"/>
        <w:rPr>
          <w:rFonts w:ascii="Arial" w:hAnsi="Arial" w:cs="Arial"/>
        </w:rPr>
      </w:pPr>
      <w:r w:rsidRPr="00BD3FAD">
        <w:rPr>
          <w:rFonts w:ascii="Arial" w:hAnsi="Arial" w:cs="Arial"/>
        </w:rPr>
        <w:t>Definir la responsabilitat dels agents en la gestió de la informació que s’acordi introduir en els objectes, quant als grups principals de la classificació de referència.</w:t>
      </w:r>
    </w:p>
    <w:p w14:paraId="59ABE8FA" w14:textId="71C253BA" w:rsidR="00E105F1" w:rsidRPr="00BD3FAD" w:rsidRDefault="00E105F1" w:rsidP="002F7A50">
      <w:pPr>
        <w:pStyle w:val="Prrafodelista"/>
        <w:numPr>
          <w:ilvl w:val="1"/>
          <w:numId w:val="4"/>
        </w:numPr>
        <w:spacing w:after="0" w:line="240" w:lineRule="auto"/>
        <w:rPr>
          <w:rFonts w:ascii="Arial" w:hAnsi="Arial" w:cs="Arial"/>
        </w:rPr>
      </w:pPr>
      <w:r w:rsidRPr="00BD3FAD">
        <w:rPr>
          <w:rFonts w:ascii="Arial" w:hAnsi="Arial" w:cs="Arial"/>
        </w:rPr>
        <w:t>Detallar la transferència d’informació entre els agents designats per fer la gestió i producció dels models.</w:t>
      </w:r>
    </w:p>
    <w:p w14:paraId="0FA73F16" w14:textId="77777777" w:rsidR="00375886" w:rsidRDefault="00E105F1" w:rsidP="002F7A50">
      <w:pPr>
        <w:pStyle w:val="Prrafodelista"/>
        <w:numPr>
          <w:ilvl w:val="1"/>
          <w:numId w:val="4"/>
        </w:numPr>
        <w:spacing w:after="0" w:line="240" w:lineRule="auto"/>
        <w:rPr>
          <w:rFonts w:ascii="Arial" w:hAnsi="Arial" w:cs="Arial"/>
        </w:rPr>
      </w:pPr>
      <w:r w:rsidRPr="00BD3FAD">
        <w:rPr>
          <w:rFonts w:ascii="Arial" w:hAnsi="Arial" w:cs="Arial"/>
        </w:rPr>
        <w:t xml:space="preserve">Establir els objectes que s’han d’incloure en cadascun dels models utilitzant la </w:t>
      </w:r>
      <w:r w:rsidR="004D0494" w:rsidRPr="00BD3FAD">
        <w:rPr>
          <w:rFonts w:ascii="Arial" w:hAnsi="Arial" w:cs="Arial"/>
        </w:rPr>
        <w:t>identificació</w:t>
      </w:r>
      <w:r w:rsidRPr="00BD3FAD">
        <w:rPr>
          <w:rFonts w:ascii="Arial" w:hAnsi="Arial" w:cs="Arial"/>
        </w:rPr>
        <w:t xml:space="preserve"> de referència</w:t>
      </w:r>
      <w:r w:rsidR="00DA49C0" w:rsidRPr="00BD3FAD">
        <w:rPr>
          <w:rFonts w:ascii="Arial" w:hAnsi="Arial" w:cs="Arial"/>
        </w:rPr>
        <w:t>.</w:t>
      </w:r>
    </w:p>
    <w:p w14:paraId="6E0D64D0" w14:textId="43EEE2A4" w:rsidR="007C5E0A" w:rsidRPr="00642D99" w:rsidRDefault="00DA49C0" w:rsidP="002F7A50">
      <w:pPr>
        <w:pStyle w:val="Prrafodelista"/>
        <w:numPr>
          <w:ilvl w:val="1"/>
          <w:numId w:val="4"/>
        </w:numPr>
        <w:spacing w:after="0" w:line="240" w:lineRule="auto"/>
        <w:rPr>
          <w:rFonts w:ascii="Arial" w:hAnsi="Arial" w:cs="Arial"/>
        </w:rPr>
      </w:pPr>
      <w:r w:rsidRPr="00BD3FAD">
        <w:rPr>
          <w:rFonts w:ascii="Arial" w:hAnsi="Arial" w:cs="Arial"/>
        </w:rPr>
        <w:lastRenderedPageBreak/>
        <w:t xml:space="preserve"> </w:t>
      </w:r>
      <w:r w:rsidR="003F63BF" w:rsidRPr="00642D99">
        <w:rPr>
          <w:rFonts w:ascii="Arial" w:hAnsi="Arial" w:cs="Arial"/>
        </w:rPr>
        <w:t xml:space="preserve">ATL estableix </w:t>
      </w:r>
      <w:r w:rsidR="006126E7" w:rsidRPr="00642D99">
        <w:rPr>
          <w:rFonts w:ascii="Arial" w:hAnsi="Arial" w:cs="Arial"/>
        </w:rPr>
        <w:t>un</w:t>
      </w:r>
      <w:r w:rsidR="001D7E7F" w:rsidRPr="00642D99">
        <w:rPr>
          <w:rFonts w:ascii="Arial" w:hAnsi="Arial" w:cs="Arial"/>
        </w:rPr>
        <w:t xml:space="preserve">s Requisits d’Informació </w:t>
      </w:r>
      <w:r w:rsidR="00F96648" w:rsidRPr="00642D99">
        <w:rPr>
          <w:rFonts w:ascii="Arial" w:hAnsi="Arial" w:cs="Arial"/>
        </w:rPr>
        <w:t xml:space="preserve">específics </w:t>
      </w:r>
      <w:r w:rsidR="001D7E7F" w:rsidRPr="00642D99">
        <w:rPr>
          <w:rFonts w:ascii="Arial" w:hAnsi="Arial" w:cs="Arial"/>
        </w:rPr>
        <w:t xml:space="preserve">que </w:t>
      </w:r>
      <w:r w:rsidR="002A1959" w:rsidRPr="00642D99">
        <w:rPr>
          <w:rFonts w:ascii="Arial" w:hAnsi="Arial" w:cs="Arial"/>
        </w:rPr>
        <w:t xml:space="preserve">defineixen </w:t>
      </w:r>
      <w:r w:rsidR="00BF1C60" w:rsidRPr="00642D99">
        <w:rPr>
          <w:rFonts w:ascii="Arial" w:hAnsi="Arial" w:cs="Arial"/>
        </w:rPr>
        <w:t xml:space="preserve">tot un seguit de </w:t>
      </w:r>
      <w:r w:rsidR="002A1959" w:rsidRPr="00642D99">
        <w:rPr>
          <w:rFonts w:ascii="Arial" w:hAnsi="Arial" w:cs="Arial"/>
        </w:rPr>
        <w:t xml:space="preserve">propietats </w:t>
      </w:r>
      <w:r w:rsidR="00CB27D8" w:rsidRPr="00642D99">
        <w:rPr>
          <w:rFonts w:ascii="Arial" w:hAnsi="Arial" w:cs="Arial"/>
        </w:rPr>
        <w:t xml:space="preserve">(i els seus valors) </w:t>
      </w:r>
      <w:r w:rsidR="002A1959" w:rsidRPr="00642D99">
        <w:rPr>
          <w:rFonts w:ascii="Arial" w:hAnsi="Arial" w:cs="Arial"/>
        </w:rPr>
        <w:t>necess</w:t>
      </w:r>
      <w:r w:rsidR="00573D85" w:rsidRPr="00642D99">
        <w:rPr>
          <w:rFonts w:ascii="Arial" w:hAnsi="Arial" w:cs="Arial"/>
        </w:rPr>
        <w:t>àries</w:t>
      </w:r>
      <w:r w:rsidR="00CB27D8" w:rsidRPr="00642D99">
        <w:rPr>
          <w:rFonts w:ascii="Arial" w:hAnsi="Arial" w:cs="Arial"/>
        </w:rPr>
        <w:t>, i</w:t>
      </w:r>
      <w:r w:rsidR="00573D85" w:rsidRPr="00642D99">
        <w:rPr>
          <w:rFonts w:ascii="Arial" w:hAnsi="Arial" w:cs="Arial"/>
        </w:rPr>
        <w:t xml:space="preserve"> que els modeladors </w:t>
      </w:r>
      <w:r w:rsidR="00BF1C60" w:rsidRPr="00642D99">
        <w:rPr>
          <w:rFonts w:ascii="Arial" w:hAnsi="Arial" w:cs="Arial"/>
        </w:rPr>
        <w:t xml:space="preserve">dels proveïdors </w:t>
      </w:r>
      <w:r w:rsidR="00573D85" w:rsidRPr="00642D99">
        <w:rPr>
          <w:rFonts w:ascii="Arial" w:hAnsi="Arial" w:cs="Arial"/>
        </w:rPr>
        <w:t>haur</w:t>
      </w:r>
      <w:r w:rsidR="00CB27D8" w:rsidRPr="00642D99">
        <w:rPr>
          <w:rFonts w:ascii="Arial" w:hAnsi="Arial" w:cs="Arial"/>
        </w:rPr>
        <w:t>a</w:t>
      </w:r>
      <w:r w:rsidR="00573D85" w:rsidRPr="00642D99">
        <w:rPr>
          <w:rFonts w:ascii="Arial" w:hAnsi="Arial" w:cs="Arial"/>
        </w:rPr>
        <w:t xml:space="preserve">n d’incloure </w:t>
      </w:r>
      <w:r w:rsidR="007C5E0A" w:rsidRPr="00642D99">
        <w:rPr>
          <w:rFonts w:ascii="Arial" w:hAnsi="Arial" w:cs="Arial"/>
        </w:rPr>
        <w:t>com a informació als objectes.</w:t>
      </w:r>
    </w:p>
    <w:p w14:paraId="658D7FF8" w14:textId="77777777" w:rsidR="00B00A82" w:rsidRPr="00642D99" w:rsidRDefault="00B22C84" w:rsidP="002F7A50">
      <w:pPr>
        <w:pStyle w:val="Prrafodelista"/>
        <w:numPr>
          <w:ilvl w:val="1"/>
          <w:numId w:val="4"/>
        </w:numPr>
        <w:spacing w:after="0" w:line="240" w:lineRule="auto"/>
        <w:rPr>
          <w:rFonts w:ascii="Arial" w:hAnsi="Arial" w:cs="Arial"/>
        </w:rPr>
      </w:pPr>
      <w:r w:rsidRPr="00642D99">
        <w:rPr>
          <w:rFonts w:ascii="Arial" w:hAnsi="Arial" w:cs="Arial"/>
        </w:rPr>
        <w:t>Addicionalment</w:t>
      </w:r>
      <w:r w:rsidR="00E94920" w:rsidRPr="00642D99">
        <w:rPr>
          <w:rFonts w:ascii="Arial" w:hAnsi="Arial" w:cs="Arial"/>
        </w:rPr>
        <w:t xml:space="preserve">, i seguint allò que estableix el Manual BIM de la </w:t>
      </w:r>
      <w:r w:rsidR="00305AED" w:rsidRPr="00642D99">
        <w:rPr>
          <w:rFonts w:ascii="Arial" w:hAnsi="Arial" w:cs="Arial"/>
        </w:rPr>
        <w:t>Generalitat</w:t>
      </w:r>
      <w:r w:rsidR="00D73EF3" w:rsidRPr="00642D99">
        <w:rPr>
          <w:rFonts w:ascii="Arial" w:hAnsi="Arial" w:cs="Arial"/>
        </w:rPr>
        <w:t xml:space="preserve">, caldrà que els proveïdors </w:t>
      </w:r>
      <w:r w:rsidR="00DA49C0" w:rsidRPr="00642D99">
        <w:rPr>
          <w:rFonts w:ascii="Arial" w:hAnsi="Arial" w:cs="Arial"/>
        </w:rPr>
        <w:t>incorpor</w:t>
      </w:r>
      <w:r w:rsidR="00D73EF3" w:rsidRPr="00642D99">
        <w:rPr>
          <w:rFonts w:ascii="Arial" w:hAnsi="Arial" w:cs="Arial"/>
        </w:rPr>
        <w:t xml:space="preserve">in </w:t>
      </w:r>
      <w:r w:rsidR="00DA49C0" w:rsidRPr="00642D99">
        <w:rPr>
          <w:rFonts w:ascii="Arial" w:hAnsi="Arial" w:cs="Arial"/>
        </w:rPr>
        <w:t>e</w:t>
      </w:r>
      <w:r w:rsidR="0076122B" w:rsidRPr="00642D99">
        <w:rPr>
          <w:rFonts w:ascii="Arial" w:hAnsi="Arial" w:cs="Arial"/>
        </w:rPr>
        <w:t xml:space="preserve">l grup de Propietats ACAT amb els paràmetres </w:t>
      </w:r>
      <w:r w:rsidR="00B00A82" w:rsidRPr="00642D99">
        <w:rPr>
          <w:rFonts w:ascii="Arial" w:hAnsi="Arial" w:cs="Arial"/>
        </w:rPr>
        <w:t>requerits en el Manual.</w:t>
      </w:r>
    </w:p>
    <w:p w14:paraId="319B8638" w14:textId="6F704E7A" w:rsidR="00556CA0" w:rsidRPr="00642D99" w:rsidRDefault="00E105F1" w:rsidP="002F7A50">
      <w:pPr>
        <w:pStyle w:val="Prrafodelista"/>
        <w:numPr>
          <w:ilvl w:val="1"/>
          <w:numId w:val="4"/>
        </w:numPr>
        <w:spacing w:after="0" w:line="240" w:lineRule="auto"/>
        <w:rPr>
          <w:rFonts w:ascii="Arial" w:hAnsi="Arial" w:cs="Arial"/>
        </w:rPr>
      </w:pPr>
      <w:r w:rsidRPr="00642D99">
        <w:rPr>
          <w:rFonts w:ascii="Arial" w:hAnsi="Arial" w:cs="Arial"/>
        </w:rPr>
        <w:t xml:space="preserve">Fixar les característiques que cal informar dels models, objectes o actius de l’actuació, d’acord amb el Document de </w:t>
      </w:r>
      <w:r w:rsidR="0097012B" w:rsidRPr="00642D99">
        <w:rPr>
          <w:rFonts w:ascii="Arial" w:hAnsi="Arial" w:cs="Arial"/>
        </w:rPr>
        <w:t>Requ</w:t>
      </w:r>
      <w:r w:rsidR="0007738B" w:rsidRPr="00642D99">
        <w:rPr>
          <w:rFonts w:ascii="Arial" w:hAnsi="Arial" w:cs="Arial"/>
        </w:rPr>
        <w:t>isits del BIM</w:t>
      </w:r>
      <w:r w:rsidR="008D184B" w:rsidRPr="00642D99">
        <w:rPr>
          <w:rFonts w:ascii="Arial" w:hAnsi="Arial" w:cs="Arial"/>
        </w:rPr>
        <w:t>.</w:t>
      </w:r>
    </w:p>
    <w:p w14:paraId="01795C47" w14:textId="3025D6A4" w:rsidR="00D41E0D" w:rsidRPr="00642D99" w:rsidRDefault="002748ED" w:rsidP="002F7A50">
      <w:pPr>
        <w:pStyle w:val="Prrafodelista"/>
        <w:numPr>
          <w:ilvl w:val="1"/>
          <w:numId w:val="4"/>
        </w:numPr>
        <w:spacing w:after="0" w:line="240" w:lineRule="auto"/>
        <w:rPr>
          <w:rFonts w:ascii="Arial" w:hAnsi="Arial" w:cs="Arial"/>
        </w:rPr>
      </w:pPr>
      <w:r w:rsidRPr="00642D99">
        <w:rPr>
          <w:rFonts w:ascii="Arial" w:hAnsi="Arial" w:cs="Arial"/>
        </w:rPr>
        <w:t>E</w:t>
      </w:r>
      <w:r w:rsidR="009D3A03" w:rsidRPr="00642D99">
        <w:rPr>
          <w:rFonts w:ascii="Arial" w:hAnsi="Arial" w:cs="Arial"/>
        </w:rPr>
        <w:t>n el supòsit de qu</w:t>
      </w:r>
      <w:r w:rsidRPr="00642D99">
        <w:rPr>
          <w:rFonts w:ascii="Arial" w:hAnsi="Arial" w:cs="Arial"/>
        </w:rPr>
        <w:t>è</w:t>
      </w:r>
      <w:r w:rsidR="009D3A03" w:rsidRPr="00642D99">
        <w:rPr>
          <w:rFonts w:ascii="Arial" w:hAnsi="Arial" w:cs="Arial"/>
        </w:rPr>
        <w:t xml:space="preserve"> els protocols i </w:t>
      </w:r>
      <w:r w:rsidR="00E15D93" w:rsidRPr="00642D99">
        <w:rPr>
          <w:rFonts w:ascii="Arial" w:hAnsi="Arial" w:cs="Arial"/>
        </w:rPr>
        <w:t>especificacions d’ATL no reflecteixin certes c</w:t>
      </w:r>
      <w:r w:rsidR="00FA6899" w:rsidRPr="00642D99">
        <w:rPr>
          <w:rFonts w:ascii="Arial" w:hAnsi="Arial" w:cs="Arial"/>
        </w:rPr>
        <w:t>asuístiques,</w:t>
      </w:r>
      <w:r w:rsidR="00642D99">
        <w:rPr>
          <w:rFonts w:ascii="Arial" w:hAnsi="Arial" w:cs="Arial"/>
        </w:rPr>
        <w:t xml:space="preserve"> el G</w:t>
      </w:r>
      <w:r w:rsidRPr="00642D99">
        <w:rPr>
          <w:rFonts w:ascii="Arial" w:hAnsi="Arial" w:cs="Arial"/>
        </w:rPr>
        <w:t xml:space="preserve">estor de l’actuació d’ATL </w:t>
      </w:r>
      <w:r w:rsidR="00642D99">
        <w:rPr>
          <w:rFonts w:ascii="Arial" w:hAnsi="Arial" w:cs="Arial"/>
        </w:rPr>
        <w:t xml:space="preserve">juntament amb els Responsables de BIM d’ATL </w:t>
      </w:r>
      <w:r w:rsidRPr="00642D99">
        <w:rPr>
          <w:rFonts w:ascii="Arial" w:hAnsi="Arial" w:cs="Arial"/>
        </w:rPr>
        <w:t>podr</w:t>
      </w:r>
      <w:r w:rsidR="00642D99">
        <w:rPr>
          <w:rFonts w:ascii="Arial" w:hAnsi="Arial" w:cs="Arial"/>
        </w:rPr>
        <w:t xml:space="preserve">an </w:t>
      </w:r>
      <w:r w:rsidR="00FA6899" w:rsidRPr="00642D99">
        <w:rPr>
          <w:rFonts w:ascii="Arial" w:hAnsi="Arial" w:cs="Arial"/>
        </w:rPr>
        <w:t>d</w:t>
      </w:r>
      <w:r w:rsidR="00105D9A" w:rsidRPr="00642D99">
        <w:rPr>
          <w:rFonts w:ascii="Arial" w:hAnsi="Arial" w:cs="Arial"/>
        </w:rPr>
        <w:t xml:space="preserve">efinir les normes </w:t>
      </w:r>
      <w:r w:rsidR="00DB2F01" w:rsidRPr="00642D99">
        <w:rPr>
          <w:rFonts w:ascii="Arial" w:hAnsi="Arial" w:cs="Arial"/>
        </w:rPr>
        <w:t>específ</w:t>
      </w:r>
      <w:r w:rsidR="00D41E0D" w:rsidRPr="00642D99">
        <w:rPr>
          <w:rFonts w:ascii="Arial" w:hAnsi="Arial" w:cs="Arial"/>
        </w:rPr>
        <w:t>i</w:t>
      </w:r>
      <w:r w:rsidR="00DB2F01" w:rsidRPr="00642D99">
        <w:rPr>
          <w:rFonts w:ascii="Arial" w:hAnsi="Arial" w:cs="Arial"/>
        </w:rPr>
        <w:t>q</w:t>
      </w:r>
      <w:r w:rsidR="00D41E0D" w:rsidRPr="00642D99">
        <w:rPr>
          <w:rFonts w:ascii="Arial" w:hAnsi="Arial" w:cs="Arial"/>
        </w:rPr>
        <w:t>u</w:t>
      </w:r>
      <w:r w:rsidR="00DB2F01" w:rsidRPr="00642D99">
        <w:rPr>
          <w:rFonts w:ascii="Arial" w:hAnsi="Arial" w:cs="Arial"/>
        </w:rPr>
        <w:t xml:space="preserve">es </w:t>
      </w:r>
      <w:r w:rsidR="00105D9A" w:rsidRPr="00642D99">
        <w:rPr>
          <w:rFonts w:ascii="Arial" w:hAnsi="Arial" w:cs="Arial"/>
        </w:rPr>
        <w:t>de denominació i les normes de codificació, tant de les</w:t>
      </w:r>
      <w:r w:rsidR="00F92A41" w:rsidRPr="00642D99">
        <w:rPr>
          <w:rFonts w:ascii="Arial" w:hAnsi="Arial" w:cs="Arial"/>
        </w:rPr>
        <w:t xml:space="preserve"> </w:t>
      </w:r>
      <w:r w:rsidR="00105D9A" w:rsidRPr="00642D99">
        <w:rPr>
          <w:rFonts w:ascii="Arial" w:hAnsi="Arial" w:cs="Arial"/>
        </w:rPr>
        <w:t>propietats que cal</w:t>
      </w:r>
      <w:r w:rsidRPr="00642D99">
        <w:rPr>
          <w:rFonts w:ascii="Arial" w:hAnsi="Arial" w:cs="Arial"/>
        </w:rPr>
        <w:t>gui</w:t>
      </w:r>
      <w:r w:rsidR="00105D9A" w:rsidRPr="00BD3FAD">
        <w:rPr>
          <w:rFonts w:ascii="Arial" w:hAnsi="Arial" w:cs="Arial"/>
        </w:rPr>
        <w:t xml:space="preserve"> informar dels objectes del model BIM com dels espais de</w:t>
      </w:r>
      <w:r w:rsidR="00F92A41" w:rsidRPr="00BD3FAD">
        <w:rPr>
          <w:rFonts w:ascii="Arial" w:hAnsi="Arial" w:cs="Arial"/>
        </w:rPr>
        <w:t xml:space="preserve"> </w:t>
      </w:r>
      <w:r w:rsidR="00105D9A" w:rsidRPr="00BD3FAD">
        <w:rPr>
          <w:rFonts w:ascii="Arial" w:hAnsi="Arial" w:cs="Arial"/>
        </w:rPr>
        <w:t>treball i fitxers en què s’emmagatzema la informació</w:t>
      </w:r>
      <w:r w:rsidR="009F3653">
        <w:rPr>
          <w:rFonts w:ascii="Arial" w:hAnsi="Arial" w:cs="Arial"/>
        </w:rPr>
        <w:t xml:space="preserve">. </w:t>
      </w:r>
    </w:p>
    <w:p w14:paraId="6BE0A653" w14:textId="7ECDD724" w:rsidR="00105D9A" w:rsidRPr="00BD3FAD" w:rsidRDefault="00105D9A" w:rsidP="002F7A50">
      <w:pPr>
        <w:pStyle w:val="Prrafodelista"/>
        <w:numPr>
          <w:ilvl w:val="1"/>
          <w:numId w:val="4"/>
        </w:numPr>
        <w:spacing w:after="0" w:line="240" w:lineRule="auto"/>
        <w:rPr>
          <w:rFonts w:ascii="Arial" w:hAnsi="Arial" w:cs="Arial"/>
        </w:rPr>
      </w:pPr>
      <w:r w:rsidRPr="00BD3FAD">
        <w:rPr>
          <w:rFonts w:ascii="Arial" w:hAnsi="Arial" w:cs="Arial"/>
        </w:rPr>
        <w:t>Acordar els criteris que cal aplicar per a l’assegurament de la qualitat dels models</w:t>
      </w:r>
      <w:r w:rsidR="00F92A41" w:rsidRPr="00BD3FAD">
        <w:rPr>
          <w:rFonts w:ascii="Arial" w:hAnsi="Arial" w:cs="Arial"/>
        </w:rPr>
        <w:t xml:space="preserve"> </w:t>
      </w:r>
      <w:r w:rsidRPr="00BD3FAD">
        <w:rPr>
          <w:rFonts w:ascii="Arial" w:hAnsi="Arial" w:cs="Arial"/>
        </w:rPr>
        <w:t>BIM generats.</w:t>
      </w:r>
    </w:p>
    <w:p w14:paraId="18D2E1E0" w14:textId="77777777" w:rsidR="00F92A41" w:rsidRPr="00BD3FAD" w:rsidRDefault="00F92A41" w:rsidP="00F92A41">
      <w:pPr>
        <w:spacing w:after="0" w:line="240" w:lineRule="auto"/>
        <w:rPr>
          <w:rFonts w:ascii="Arial" w:hAnsi="Arial" w:cs="Arial"/>
        </w:rPr>
      </w:pPr>
    </w:p>
    <w:p w14:paraId="41B06028" w14:textId="77777777" w:rsidR="00F92A41" w:rsidRPr="00DB25E2" w:rsidRDefault="00F92A41" w:rsidP="00F92A41">
      <w:pPr>
        <w:spacing w:after="0" w:line="240" w:lineRule="auto"/>
        <w:rPr>
          <w:rFonts w:ascii="Arial" w:hAnsi="Arial" w:cs="Arial"/>
        </w:rPr>
      </w:pPr>
    </w:p>
    <w:p w14:paraId="2459A9FA" w14:textId="7A26B1F2" w:rsidR="00105D9A" w:rsidRPr="00BD3FAD" w:rsidRDefault="005E207F" w:rsidP="00F92A41">
      <w:pPr>
        <w:pStyle w:val="Ttulo3"/>
        <w:ind w:left="993"/>
        <w:rPr>
          <w:rFonts w:ascii="Arial" w:hAnsi="Arial" w:cs="Arial"/>
          <w:sz w:val="22"/>
          <w:szCs w:val="22"/>
          <w:lang w:val="ca-ES"/>
        </w:rPr>
      </w:pPr>
      <w:bookmarkStart w:id="18" w:name="_Toc141433692"/>
      <w:r w:rsidRPr="00BD3FAD">
        <w:rPr>
          <w:rFonts w:ascii="Arial" w:hAnsi="Arial" w:cs="Arial"/>
          <w:sz w:val="22"/>
          <w:szCs w:val="22"/>
          <w:lang w:val="ca-ES"/>
        </w:rPr>
        <w:t>ENTORN COL·LABORATIU</w:t>
      </w:r>
      <w:bookmarkEnd w:id="18"/>
    </w:p>
    <w:p w14:paraId="05F19BD3" w14:textId="36A81697" w:rsidR="00F92A41" w:rsidRPr="00642D99" w:rsidRDefault="00105D9A" w:rsidP="00F92A41">
      <w:pPr>
        <w:spacing w:after="0" w:line="240" w:lineRule="auto"/>
        <w:ind w:left="489"/>
        <w:rPr>
          <w:rFonts w:ascii="Arial" w:hAnsi="Arial" w:cs="Arial"/>
        </w:rPr>
      </w:pPr>
      <w:r w:rsidRPr="00BD3FAD">
        <w:rPr>
          <w:rFonts w:ascii="Arial" w:hAnsi="Arial" w:cs="Arial"/>
        </w:rPr>
        <w:t>A l’inici de l’actuació, els agents que hi participen ha</w:t>
      </w:r>
      <w:r w:rsidR="00166D8F">
        <w:rPr>
          <w:rFonts w:ascii="Arial" w:hAnsi="Arial" w:cs="Arial"/>
        </w:rPr>
        <w:t xml:space="preserve">uran </w:t>
      </w:r>
      <w:r w:rsidRPr="00BD3FAD">
        <w:rPr>
          <w:rFonts w:ascii="Arial" w:hAnsi="Arial" w:cs="Arial"/>
        </w:rPr>
        <w:t>d’establir un entorn</w:t>
      </w:r>
      <w:r w:rsidR="00F92A41" w:rsidRPr="00BD3FAD">
        <w:rPr>
          <w:rFonts w:ascii="Arial" w:hAnsi="Arial" w:cs="Arial"/>
        </w:rPr>
        <w:t xml:space="preserve"> </w:t>
      </w:r>
      <w:r w:rsidRPr="00BD3FAD">
        <w:rPr>
          <w:rFonts w:ascii="Arial" w:hAnsi="Arial" w:cs="Arial"/>
        </w:rPr>
        <w:t>de treball col·laboratiu que permeti l’elaboració i intercanvi de models BIM</w:t>
      </w:r>
      <w:r w:rsidR="00F92A41" w:rsidRPr="00BD3FAD">
        <w:rPr>
          <w:rFonts w:ascii="Arial" w:hAnsi="Arial" w:cs="Arial"/>
        </w:rPr>
        <w:t xml:space="preserve"> </w:t>
      </w:r>
      <w:r w:rsidRPr="00BD3FAD">
        <w:rPr>
          <w:rFonts w:ascii="Arial" w:hAnsi="Arial" w:cs="Arial"/>
        </w:rPr>
        <w:t>associats a les activitats que s’han de dur a terme durant el desenvolupament</w:t>
      </w:r>
      <w:r w:rsidR="00F92A41" w:rsidRPr="00BD3FAD">
        <w:rPr>
          <w:rFonts w:ascii="Arial" w:hAnsi="Arial" w:cs="Arial"/>
        </w:rPr>
        <w:t xml:space="preserve"> </w:t>
      </w:r>
      <w:r w:rsidRPr="00BD3FAD">
        <w:rPr>
          <w:rFonts w:ascii="Arial" w:hAnsi="Arial" w:cs="Arial"/>
        </w:rPr>
        <w:t>de l’actuació, de manera que es garanteixi l’assoliment dels objectius establerts.</w:t>
      </w:r>
      <w:r w:rsidR="00166D8F">
        <w:rPr>
          <w:rFonts w:ascii="Arial" w:hAnsi="Arial" w:cs="Arial"/>
        </w:rPr>
        <w:t xml:space="preserve"> A</w:t>
      </w:r>
      <w:r w:rsidR="00F13BE4">
        <w:rPr>
          <w:rFonts w:ascii="Arial" w:hAnsi="Arial" w:cs="Arial"/>
        </w:rPr>
        <w:t xml:space="preserve">TL posarà a l’abast dels proveïdors un Entorn Comú de Dades </w:t>
      </w:r>
      <w:r w:rsidR="00A21FE8">
        <w:rPr>
          <w:rFonts w:ascii="Arial" w:hAnsi="Arial" w:cs="Arial"/>
        </w:rPr>
        <w:t>propi</w:t>
      </w:r>
      <w:r w:rsidR="003F3167">
        <w:rPr>
          <w:rFonts w:ascii="Arial" w:hAnsi="Arial" w:cs="Arial"/>
        </w:rPr>
        <w:t>.</w:t>
      </w:r>
      <w:r w:rsidR="004018AD">
        <w:rPr>
          <w:rFonts w:ascii="Arial" w:hAnsi="Arial" w:cs="Arial"/>
        </w:rPr>
        <w:t xml:space="preserve"> </w:t>
      </w:r>
    </w:p>
    <w:p w14:paraId="04DB494F" w14:textId="77777777" w:rsidR="0079649D" w:rsidRPr="00BD3FAD" w:rsidRDefault="0079649D" w:rsidP="00F92A41">
      <w:pPr>
        <w:spacing w:after="0" w:line="240" w:lineRule="auto"/>
        <w:ind w:left="489"/>
        <w:rPr>
          <w:rFonts w:ascii="Arial" w:hAnsi="Arial" w:cs="Arial"/>
        </w:rPr>
      </w:pPr>
    </w:p>
    <w:p w14:paraId="030FC412" w14:textId="174A9100" w:rsidR="00105D9A" w:rsidRPr="00BD3FAD" w:rsidRDefault="0089266A" w:rsidP="00F92A41">
      <w:pPr>
        <w:spacing w:after="0" w:line="240" w:lineRule="auto"/>
        <w:ind w:left="489"/>
        <w:rPr>
          <w:rFonts w:ascii="Arial" w:hAnsi="Arial" w:cs="Arial"/>
        </w:rPr>
      </w:pPr>
      <w:r>
        <w:rPr>
          <w:rFonts w:ascii="Arial" w:hAnsi="Arial" w:cs="Arial"/>
        </w:rPr>
        <w:t>El disseny i configuració d’a</w:t>
      </w:r>
      <w:r w:rsidR="00105D9A" w:rsidRPr="00BD3FAD">
        <w:rPr>
          <w:rFonts w:ascii="Arial" w:hAnsi="Arial" w:cs="Arial"/>
        </w:rPr>
        <w:t>quest entorn</w:t>
      </w:r>
      <w:r>
        <w:rPr>
          <w:rFonts w:ascii="Arial" w:hAnsi="Arial" w:cs="Arial"/>
        </w:rPr>
        <w:t xml:space="preserve"> respòn a les següents </w:t>
      </w:r>
      <w:r w:rsidR="00105D9A" w:rsidRPr="00BD3FAD">
        <w:rPr>
          <w:rFonts w:ascii="Arial" w:hAnsi="Arial" w:cs="Arial"/>
        </w:rPr>
        <w:t>pautes generals següents:</w:t>
      </w:r>
    </w:p>
    <w:p w14:paraId="27666B56" w14:textId="77777777" w:rsidR="004E36AE" w:rsidRPr="00BD3FAD" w:rsidRDefault="004E36AE" w:rsidP="00F92A41">
      <w:pPr>
        <w:spacing w:after="0" w:line="240" w:lineRule="auto"/>
        <w:ind w:left="489"/>
        <w:rPr>
          <w:rFonts w:ascii="Arial" w:hAnsi="Arial" w:cs="Arial"/>
        </w:rPr>
      </w:pPr>
    </w:p>
    <w:p w14:paraId="0F66DF72" w14:textId="4F94A1C2" w:rsidR="00E105F1" w:rsidRDefault="00105D9A" w:rsidP="002F7A50">
      <w:pPr>
        <w:pStyle w:val="Prrafodelista"/>
        <w:numPr>
          <w:ilvl w:val="1"/>
          <w:numId w:val="4"/>
        </w:numPr>
        <w:spacing w:after="0" w:line="240" w:lineRule="auto"/>
        <w:rPr>
          <w:rFonts w:ascii="Arial" w:hAnsi="Arial" w:cs="Arial"/>
        </w:rPr>
      </w:pPr>
      <w:r w:rsidRPr="00BD3FAD">
        <w:rPr>
          <w:rFonts w:ascii="Arial" w:hAnsi="Arial" w:cs="Arial"/>
        </w:rPr>
        <w:t xml:space="preserve">Implantar un entorn comú de dades (en endavant ECD) </w:t>
      </w:r>
      <w:r w:rsidR="00C91CFB">
        <w:rPr>
          <w:rFonts w:ascii="Arial" w:hAnsi="Arial" w:cs="Arial"/>
        </w:rPr>
        <w:t>té l’objectiu de</w:t>
      </w:r>
      <w:r w:rsidRPr="00BD3FAD">
        <w:rPr>
          <w:rFonts w:ascii="Arial" w:hAnsi="Arial" w:cs="Arial"/>
        </w:rPr>
        <w:t xml:space="preserve"> poder compartir la</w:t>
      </w:r>
      <w:r w:rsidR="0079649D" w:rsidRPr="00BD3FAD">
        <w:rPr>
          <w:rFonts w:ascii="Arial" w:hAnsi="Arial" w:cs="Arial"/>
        </w:rPr>
        <w:t xml:space="preserve"> </w:t>
      </w:r>
      <w:r w:rsidRPr="00BD3FAD">
        <w:rPr>
          <w:rFonts w:ascii="Arial" w:hAnsi="Arial" w:cs="Arial"/>
        </w:rPr>
        <w:t>informació generada durant el desenvolupament de l’actuació que comptarà amb</w:t>
      </w:r>
      <w:r w:rsidR="0079649D" w:rsidRPr="00BD3FAD">
        <w:rPr>
          <w:rFonts w:ascii="Arial" w:hAnsi="Arial" w:cs="Arial"/>
        </w:rPr>
        <w:t xml:space="preserve"> </w:t>
      </w:r>
      <w:r w:rsidRPr="00BD3FAD">
        <w:rPr>
          <w:rFonts w:ascii="Arial" w:hAnsi="Arial" w:cs="Arial"/>
        </w:rPr>
        <w:t>les àrees d’informació definides a la Guia del BIM, adaptades a l’ISO 19650, que</w:t>
      </w:r>
      <w:r w:rsidR="0079649D" w:rsidRPr="00BD3FAD">
        <w:rPr>
          <w:rFonts w:ascii="Arial" w:hAnsi="Arial" w:cs="Arial"/>
        </w:rPr>
        <w:t xml:space="preserve"> </w:t>
      </w:r>
      <w:r w:rsidRPr="00BD3FAD">
        <w:rPr>
          <w:rFonts w:ascii="Arial" w:hAnsi="Arial" w:cs="Arial"/>
        </w:rPr>
        <w:t>só</w:t>
      </w:r>
      <w:r w:rsidR="00642D99">
        <w:rPr>
          <w:rFonts w:ascii="Arial" w:hAnsi="Arial" w:cs="Arial"/>
        </w:rPr>
        <w:t xml:space="preserve">n: treball en curs, compartida i </w:t>
      </w:r>
      <w:r w:rsidRPr="00BD3FAD">
        <w:rPr>
          <w:rFonts w:ascii="Arial" w:hAnsi="Arial" w:cs="Arial"/>
        </w:rPr>
        <w:t>publicada.</w:t>
      </w:r>
      <w:r w:rsidR="003F3167">
        <w:rPr>
          <w:rFonts w:ascii="Arial" w:hAnsi="Arial" w:cs="Arial"/>
        </w:rPr>
        <w:t xml:space="preserve"> </w:t>
      </w:r>
      <w:r w:rsidR="003F3167" w:rsidRPr="00642D99">
        <w:rPr>
          <w:rFonts w:ascii="Arial" w:hAnsi="Arial" w:cs="Arial"/>
        </w:rPr>
        <w:t>Cal tindre en compt</w:t>
      </w:r>
      <w:r w:rsidR="00FE1B68" w:rsidRPr="00642D99">
        <w:rPr>
          <w:rFonts w:ascii="Arial" w:hAnsi="Arial" w:cs="Arial"/>
        </w:rPr>
        <w:t>e que ATL ja disposa d’un àmbit específic d’emmagatzemat</w:t>
      </w:r>
      <w:r w:rsidR="009717E4" w:rsidRPr="00642D99">
        <w:rPr>
          <w:rFonts w:ascii="Arial" w:hAnsi="Arial" w:cs="Arial"/>
        </w:rPr>
        <w:t xml:space="preserve">ge (arxiu Master) que </w:t>
      </w:r>
      <w:r w:rsidR="00830232" w:rsidRPr="00642D99">
        <w:rPr>
          <w:rFonts w:ascii="Arial" w:hAnsi="Arial" w:cs="Arial"/>
        </w:rPr>
        <w:t xml:space="preserve">respon a les especificacions de </w:t>
      </w:r>
      <w:r w:rsidR="00F64B04" w:rsidRPr="00642D99">
        <w:rPr>
          <w:rFonts w:ascii="Arial" w:hAnsi="Arial" w:cs="Arial"/>
        </w:rPr>
        <w:t>l’àrea d’arxiu requerida per la ISO 19650.</w:t>
      </w:r>
      <w:r w:rsidR="00FE1B68">
        <w:rPr>
          <w:rFonts w:ascii="Arial" w:hAnsi="Arial" w:cs="Arial"/>
        </w:rPr>
        <w:t xml:space="preserve"> </w:t>
      </w:r>
    </w:p>
    <w:p w14:paraId="6BED9B4E" w14:textId="0932CB5C" w:rsidR="00021E8A" w:rsidRPr="00642D99" w:rsidRDefault="004018AD" w:rsidP="002F7A50">
      <w:pPr>
        <w:pStyle w:val="Prrafodelista"/>
        <w:numPr>
          <w:ilvl w:val="1"/>
          <w:numId w:val="4"/>
        </w:numPr>
        <w:spacing w:after="0" w:line="240" w:lineRule="auto"/>
        <w:rPr>
          <w:rFonts w:ascii="Arial" w:hAnsi="Arial" w:cs="Arial"/>
        </w:rPr>
      </w:pPr>
      <w:r w:rsidRPr="00642D99">
        <w:rPr>
          <w:rFonts w:ascii="Arial" w:hAnsi="Arial" w:cs="Arial"/>
        </w:rPr>
        <w:t>La p</w:t>
      </w:r>
      <w:r w:rsidR="00021E8A" w:rsidRPr="00642D99">
        <w:rPr>
          <w:rFonts w:ascii="Arial" w:hAnsi="Arial" w:cs="Arial"/>
        </w:rPr>
        <w:t>lataforma informàtica per gestionar l’ECD</w:t>
      </w:r>
      <w:r w:rsidR="00AD43F0" w:rsidRPr="00642D99">
        <w:rPr>
          <w:rFonts w:ascii="Arial" w:hAnsi="Arial" w:cs="Arial"/>
        </w:rPr>
        <w:t xml:space="preserve"> </w:t>
      </w:r>
      <w:r w:rsidR="00021E8A" w:rsidRPr="00642D99">
        <w:rPr>
          <w:rFonts w:ascii="Arial" w:hAnsi="Arial" w:cs="Arial"/>
        </w:rPr>
        <w:t xml:space="preserve">ha de </w:t>
      </w:r>
      <w:r w:rsidR="00AD43F0" w:rsidRPr="00642D99">
        <w:rPr>
          <w:rFonts w:ascii="Arial" w:hAnsi="Arial" w:cs="Arial"/>
        </w:rPr>
        <w:t>donar acompliment</w:t>
      </w:r>
      <w:r w:rsidR="00021E8A" w:rsidRPr="00642D99">
        <w:rPr>
          <w:rFonts w:ascii="Arial" w:hAnsi="Arial" w:cs="Arial"/>
        </w:rPr>
        <w:t xml:space="preserve"> </w:t>
      </w:r>
      <w:r w:rsidR="00AD43F0" w:rsidRPr="00642D99">
        <w:rPr>
          <w:rFonts w:ascii="Arial" w:hAnsi="Arial" w:cs="Arial"/>
        </w:rPr>
        <w:t>a</w:t>
      </w:r>
      <w:r w:rsidR="00021E8A" w:rsidRPr="00642D99">
        <w:rPr>
          <w:rFonts w:ascii="Arial" w:hAnsi="Arial" w:cs="Arial"/>
        </w:rPr>
        <w:t>ls requisits informàtics d</w:t>
      </w:r>
      <w:r w:rsidR="00EE3048" w:rsidRPr="00642D99">
        <w:rPr>
          <w:rFonts w:ascii="Arial" w:hAnsi="Arial" w:cs="Arial"/>
        </w:rPr>
        <w:t>’ATL</w:t>
      </w:r>
      <w:r w:rsidR="00021E8A" w:rsidRPr="00642D99">
        <w:rPr>
          <w:rFonts w:ascii="Arial" w:hAnsi="Arial" w:cs="Arial"/>
        </w:rPr>
        <w:t>, pel que fa a política de seguretat i accessibilitat, i t</w:t>
      </w:r>
      <w:r w:rsidR="00AD4F95" w:rsidRPr="00642D99">
        <w:rPr>
          <w:rFonts w:ascii="Arial" w:hAnsi="Arial" w:cs="Arial"/>
        </w:rPr>
        <w:t xml:space="preserve">indre en compte les necessitats d’accés </w:t>
      </w:r>
      <w:r w:rsidR="00671A31" w:rsidRPr="00642D99">
        <w:rPr>
          <w:rFonts w:ascii="Arial" w:hAnsi="Arial" w:cs="Arial"/>
        </w:rPr>
        <w:t>d</w:t>
      </w:r>
      <w:r w:rsidR="00021E8A" w:rsidRPr="00642D99">
        <w:rPr>
          <w:rFonts w:ascii="Arial" w:hAnsi="Arial" w:cs="Arial"/>
        </w:rPr>
        <w:t>els diferents actors que participaran en l’actuació</w:t>
      </w:r>
      <w:r w:rsidR="00AD4F95" w:rsidRPr="00642D99">
        <w:rPr>
          <w:rFonts w:ascii="Arial" w:hAnsi="Arial" w:cs="Arial"/>
        </w:rPr>
        <w:t>.</w:t>
      </w:r>
      <w:r w:rsidR="00021E8A" w:rsidRPr="00642D99">
        <w:rPr>
          <w:rFonts w:ascii="Arial" w:hAnsi="Arial" w:cs="Arial"/>
        </w:rPr>
        <w:t xml:space="preserve"> </w:t>
      </w:r>
    </w:p>
    <w:p w14:paraId="22943176" w14:textId="0471259C" w:rsidR="00021E8A" w:rsidRPr="00BD3FAD" w:rsidRDefault="00021E8A" w:rsidP="002F7A50">
      <w:pPr>
        <w:pStyle w:val="Prrafodelista"/>
        <w:numPr>
          <w:ilvl w:val="1"/>
          <w:numId w:val="4"/>
        </w:numPr>
        <w:spacing w:after="0" w:line="240" w:lineRule="auto"/>
        <w:rPr>
          <w:rFonts w:ascii="Arial" w:hAnsi="Arial" w:cs="Arial"/>
        </w:rPr>
      </w:pPr>
      <w:r w:rsidRPr="00BD3FAD">
        <w:rPr>
          <w:rFonts w:ascii="Arial" w:hAnsi="Arial" w:cs="Arial"/>
        </w:rPr>
        <w:t>Consensuar el programari que s’ha d</w:t>
      </w:r>
      <w:r w:rsidR="00330E62">
        <w:rPr>
          <w:rFonts w:ascii="Arial" w:hAnsi="Arial" w:cs="Arial"/>
        </w:rPr>
        <w:t xml:space="preserve">’emprar </w:t>
      </w:r>
      <w:r w:rsidRPr="00BD3FAD">
        <w:rPr>
          <w:rFonts w:ascii="Arial" w:hAnsi="Arial" w:cs="Arial"/>
        </w:rPr>
        <w:t>per</w:t>
      </w:r>
      <w:r w:rsidR="00330E62">
        <w:rPr>
          <w:rFonts w:ascii="Arial" w:hAnsi="Arial" w:cs="Arial"/>
        </w:rPr>
        <w:t xml:space="preserve"> tal de </w:t>
      </w:r>
      <w:r w:rsidRPr="00BD3FAD">
        <w:rPr>
          <w:rFonts w:ascii="Arial" w:hAnsi="Arial" w:cs="Arial"/>
        </w:rPr>
        <w:t>dur a terme les diferents activitats de l’actuació basades en models BIM.</w:t>
      </w:r>
    </w:p>
    <w:p w14:paraId="546FC0E9" w14:textId="4A49E201" w:rsidR="00AB622A" w:rsidRPr="00BD3FAD" w:rsidRDefault="00AB622A" w:rsidP="002F7A50">
      <w:pPr>
        <w:pStyle w:val="Prrafodelista"/>
        <w:numPr>
          <w:ilvl w:val="1"/>
          <w:numId w:val="4"/>
        </w:numPr>
        <w:spacing w:after="0" w:line="240" w:lineRule="auto"/>
        <w:rPr>
          <w:rFonts w:ascii="Arial" w:hAnsi="Arial" w:cs="Arial"/>
        </w:rPr>
      </w:pPr>
      <w:r w:rsidRPr="00BD3FAD">
        <w:rPr>
          <w:rFonts w:ascii="Arial" w:hAnsi="Arial" w:cs="Arial"/>
        </w:rPr>
        <w:t xml:space="preserve">Fixar el procediment </w:t>
      </w:r>
      <w:r w:rsidR="00FB6839">
        <w:rPr>
          <w:rFonts w:ascii="Arial" w:hAnsi="Arial" w:cs="Arial"/>
        </w:rPr>
        <w:t>de compartició d</w:t>
      </w:r>
      <w:r w:rsidRPr="00BD3FAD">
        <w:rPr>
          <w:rFonts w:ascii="Arial" w:hAnsi="Arial" w:cs="Arial"/>
        </w:rPr>
        <w:t>els models BIM generats per cadascun dels agents amb la resta d’agents que han d’intervenir en el desenvolupament de l’actuació.</w:t>
      </w:r>
    </w:p>
    <w:p w14:paraId="52A9338E" w14:textId="1EAAAB5D" w:rsidR="00AB622A" w:rsidRPr="00BD3FAD" w:rsidRDefault="00AB622A" w:rsidP="002F7A50">
      <w:pPr>
        <w:pStyle w:val="Prrafodelista"/>
        <w:numPr>
          <w:ilvl w:val="1"/>
          <w:numId w:val="4"/>
        </w:numPr>
        <w:spacing w:after="0" w:line="240" w:lineRule="auto"/>
        <w:rPr>
          <w:rFonts w:ascii="Arial" w:hAnsi="Arial" w:cs="Arial"/>
        </w:rPr>
      </w:pPr>
      <w:r w:rsidRPr="00BD3FAD">
        <w:rPr>
          <w:rFonts w:ascii="Arial" w:hAnsi="Arial" w:cs="Arial"/>
        </w:rPr>
        <w:t>Establir els terminis per a la revisió</w:t>
      </w:r>
      <w:r w:rsidR="00A936E8">
        <w:rPr>
          <w:rFonts w:ascii="Arial" w:hAnsi="Arial" w:cs="Arial"/>
        </w:rPr>
        <w:t>, verificació, validació i aprovació</w:t>
      </w:r>
      <w:r w:rsidR="00712CA0">
        <w:rPr>
          <w:rFonts w:ascii="Arial" w:hAnsi="Arial" w:cs="Arial"/>
        </w:rPr>
        <w:t xml:space="preserve">, així com </w:t>
      </w:r>
      <w:r w:rsidRPr="00BD3FAD">
        <w:rPr>
          <w:rFonts w:ascii="Arial" w:hAnsi="Arial" w:cs="Arial"/>
        </w:rPr>
        <w:t>el calendari de reunions de gestió i resolució d’incidències.</w:t>
      </w:r>
    </w:p>
    <w:p w14:paraId="4D0750C4" w14:textId="77777777" w:rsidR="00E105F1" w:rsidRPr="00BD3FAD" w:rsidRDefault="00E105F1" w:rsidP="00C13AF3">
      <w:pPr>
        <w:spacing w:after="0" w:line="240" w:lineRule="auto"/>
        <w:rPr>
          <w:rFonts w:ascii="Arial" w:hAnsi="Arial" w:cs="Arial"/>
        </w:rPr>
      </w:pPr>
    </w:p>
    <w:p w14:paraId="07690B8E" w14:textId="77777777" w:rsidR="006F04CF" w:rsidRPr="00BD3FAD" w:rsidRDefault="006F04CF" w:rsidP="00C13AF3">
      <w:pPr>
        <w:spacing w:after="0" w:line="240" w:lineRule="auto"/>
        <w:rPr>
          <w:rFonts w:ascii="Arial" w:hAnsi="Arial" w:cs="Arial"/>
        </w:rPr>
      </w:pPr>
    </w:p>
    <w:p w14:paraId="2820AE38" w14:textId="7DB51765" w:rsidR="006B2F9C" w:rsidRPr="00BD3FAD" w:rsidRDefault="006B2F9C" w:rsidP="006E50B4">
      <w:pPr>
        <w:pStyle w:val="Ttulo2"/>
        <w:ind w:left="851" w:hanging="425"/>
      </w:pPr>
      <w:bookmarkStart w:id="19" w:name="_Toc141433693"/>
      <w:r w:rsidRPr="00BD3FAD">
        <w:lastRenderedPageBreak/>
        <w:t>REDACCIÓ DEL PLA D’EXECUCIÓ DEL BIM</w:t>
      </w:r>
      <w:bookmarkEnd w:id="19"/>
    </w:p>
    <w:p w14:paraId="130F3F84" w14:textId="7CB03201" w:rsidR="007541E2" w:rsidRPr="00642D99" w:rsidRDefault="00E5717A" w:rsidP="00C13AF3">
      <w:pPr>
        <w:spacing w:after="0" w:line="240" w:lineRule="auto"/>
        <w:rPr>
          <w:rFonts w:ascii="Arial" w:hAnsi="Arial" w:cs="Arial"/>
        </w:rPr>
      </w:pPr>
      <w:r w:rsidRPr="00642D99">
        <w:rPr>
          <w:rFonts w:ascii="Arial" w:hAnsi="Arial" w:cs="Arial"/>
        </w:rPr>
        <w:t>E</w:t>
      </w:r>
      <w:r w:rsidR="00C13AF3" w:rsidRPr="00642D99">
        <w:rPr>
          <w:rFonts w:ascii="Arial" w:hAnsi="Arial" w:cs="Arial"/>
        </w:rPr>
        <w:t>l</w:t>
      </w:r>
      <w:r w:rsidRPr="00642D99">
        <w:rPr>
          <w:rFonts w:ascii="Arial" w:hAnsi="Arial" w:cs="Arial"/>
        </w:rPr>
        <w:t xml:space="preserve"> </w:t>
      </w:r>
      <w:r w:rsidR="00B54A8F" w:rsidRPr="00642D99">
        <w:rPr>
          <w:rFonts w:ascii="Arial" w:hAnsi="Arial" w:cs="Arial"/>
        </w:rPr>
        <w:t xml:space="preserve">Pla d’execució BIM és </w:t>
      </w:r>
      <w:r w:rsidR="00AF02A7" w:rsidRPr="00642D99">
        <w:rPr>
          <w:rFonts w:ascii="Arial" w:hAnsi="Arial" w:cs="Arial"/>
        </w:rPr>
        <w:t xml:space="preserve">el document </w:t>
      </w:r>
      <w:r w:rsidR="003E5940" w:rsidRPr="00642D99">
        <w:rPr>
          <w:rFonts w:ascii="Arial" w:hAnsi="Arial" w:cs="Arial"/>
        </w:rPr>
        <w:t xml:space="preserve">que ha de permetre </w:t>
      </w:r>
      <w:r w:rsidR="00B54A8F" w:rsidRPr="00642D99">
        <w:rPr>
          <w:rFonts w:ascii="Arial" w:hAnsi="Arial" w:cs="Arial"/>
        </w:rPr>
        <w:t>planifica</w:t>
      </w:r>
      <w:r w:rsidR="003E5940" w:rsidRPr="00642D99">
        <w:rPr>
          <w:rFonts w:ascii="Arial" w:hAnsi="Arial" w:cs="Arial"/>
        </w:rPr>
        <w:t>r, desenvol</w:t>
      </w:r>
      <w:r w:rsidR="00234DD9" w:rsidRPr="00642D99">
        <w:rPr>
          <w:rFonts w:ascii="Arial" w:hAnsi="Arial" w:cs="Arial"/>
        </w:rPr>
        <w:t xml:space="preserve">upar i gestionar </w:t>
      </w:r>
      <w:r w:rsidR="00CE3F42" w:rsidRPr="00642D99">
        <w:rPr>
          <w:rFonts w:ascii="Arial" w:hAnsi="Arial" w:cs="Arial"/>
        </w:rPr>
        <w:t xml:space="preserve">una actuació en la qual </w:t>
      </w:r>
      <w:r w:rsidR="2DD92284" w:rsidRPr="00642D99">
        <w:rPr>
          <w:rFonts w:ascii="Arial" w:hAnsi="Arial" w:cs="Arial"/>
        </w:rPr>
        <w:t>s'implementi</w:t>
      </w:r>
      <w:r w:rsidR="00CE3F42" w:rsidRPr="00642D99">
        <w:rPr>
          <w:rFonts w:ascii="Arial" w:hAnsi="Arial" w:cs="Arial"/>
        </w:rPr>
        <w:t xml:space="preserve"> el BIM. El Pla d’Execu</w:t>
      </w:r>
      <w:r w:rsidR="00642D99" w:rsidRPr="00642D99">
        <w:rPr>
          <w:rFonts w:ascii="Arial" w:hAnsi="Arial" w:cs="Arial"/>
        </w:rPr>
        <w:t>c</w:t>
      </w:r>
      <w:r w:rsidR="00CE3F42" w:rsidRPr="00642D99">
        <w:rPr>
          <w:rFonts w:ascii="Arial" w:hAnsi="Arial" w:cs="Arial"/>
        </w:rPr>
        <w:t xml:space="preserve">ió del </w:t>
      </w:r>
      <w:r w:rsidR="00211EE0" w:rsidRPr="00642D99">
        <w:rPr>
          <w:rFonts w:ascii="Arial" w:hAnsi="Arial" w:cs="Arial"/>
        </w:rPr>
        <w:t>BIM desplegarà les normes bàsiques establertes en e</w:t>
      </w:r>
      <w:r w:rsidR="007C1D4F" w:rsidRPr="00642D99">
        <w:rPr>
          <w:rFonts w:ascii="Arial" w:hAnsi="Arial" w:cs="Arial"/>
        </w:rPr>
        <w:t xml:space="preserve">l document de Requisits del BIM. </w:t>
      </w:r>
    </w:p>
    <w:p w14:paraId="019D84A8" w14:textId="77777777" w:rsidR="007C1D4F" w:rsidRPr="00642D99" w:rsidRDefault="007C1D4F" w:rsidP="00C13AF3">
      <w:pPr>
        <w:spacing w:after="0" w:line="240" w:lineRule="auto"/>
        <w:rPr>
          <w:rFonts w:ascii="Arial" w:hAnsi="Arial" w:cs="Arial"/>
        </w:rPr>
      </w:pPr>
    </w:p>
    <w:p w14:paraId="7C654F2A" w14:textId="39C6A3AB" w:rsidR="00B54A8F" w:rsidRPr="00642D99" w:rsidRDefault="00B54A8F" w:rsidP="00C13AF3">
      <w:pPr>
        <w:spacing w:after="0" w:line="240" w:lineRule="auto"/>
        <w:rPr>
          <w:rFonts w:ascii="Arial" w:hAnsi="Arial" w:cs="Arial"/>
        </w:rPr>
      </w:pPr>
      <w:r w:rsidRPr="00642D99">
        <w:rPr>
          <w:rFonts w:ascii="Arial" w:hAnsi="Arial" w:cs="Arial"/>
        </w:rPr>
        <w:t xml:space="preserve">El PEB </w:t>
      </w:r>
      <w:r w:rsidR="00123D2A" w:rsidRPr="00642D99">
        <w:rPr>
          <w:rFonts w:ascii="Arial" w:hAnsi="Arial" w:cs="Arial"/>
        </w:rPr>
        <w:t xml:space="preserve">serà </w:t>
      </w:r>
      <w:r w:rsidRPr="00642D99">
        <w:rPr>
          <w:rFonts w:ascii="Arial" w:hAnsi="Arial" w:cs="Arial"/>
        </w:rPr>
        <w:t>redactat pe</w:t>
      </w:r>
      <w:r w:rsidR="00123D2A" w:rsidRPr="00642D99">
        <w:rPr>
          <w:rFonts w:ascii="Arial" w:hAnsi="Arial" w:cs="Arial"/>
        </w:rPr>
        <w:t>l responsable BIM</w:t>
      </w:r>
      <w:r w:rsidRPr="00642D99">
        <w:rPr>
          <w:rFonts w:ascii="Arial" w:hAnsi="Arial" w:cs="Arial"/>
        </w:rPr>
        <w:t xml:space="preserve"> de l’equip de l’actuació </w:t>
      </w:r>
      <w:r w:rsidR="00613490" w:rsidRPr="00642D99">
        <w:rPr>
          <w:rFonts w:ascii="Arial" w:hAnsi="Arial" w:cs="Arial"/>
        </w:rPr>
        <w:t xml:space="preserve">del proveïdor, </w:t>
      </w:r>
      <w:r w:rsidRPr="00642D99">
        <w:rPr>
          <w:rFonts w:ascii="Arial" w:hAnsi="Arial" w:cs="Arial"/>
        </w:rPr>
        <w:t>i recollir</w:t>
      </w:r>
      <w:r w:rsidR="00613490" w:rsidRPr="00642D99">
        <w:rPr>
          <w:rFonts w:ascii="Arial" w:hAnsi="Arial" w:cs="Arial"/>
        </w:rPr>
        <w:t>à</w:t>
      </w:r>
      <w:r w:rsidRPr="00642D99">
        <w:rPr>
          <w:rFonts w:ascii="Arial" w:hAnsi="Arial" w:cs="Arial"/>
        </w:rPr>
        <w:t xml:space="preserve"> les conclusions de la reunió inicial de l’actuació, detalla</w:t>
      </w:r>
      <w:r w:rsidR="00613490" w:rsidRPr="00642D99">
        <w:rPr>
          <w:rFonts w:ascii="Arial" w:hAnsi="Arial" w:cs="Arial"/>
        </w:rPr>
        <w:t xml:space="preserve">nt </w:t>
      </w:r>
      <w:r w:rsidRPr="00642D99">
        <w:rPr>
          <w:rFonts w:ascii="Arial" w:hAnsi="Arial" w:cs="Arial"/>
        </w:rPr>
        <w:t xml:space="preserve">tots els aspectes tractats en </w:t>
      </w:r>
      <w:r w:rsidR="1D583F6C" w:rsidRPr="00642D99">
        <w:rPr>
          <w:rFonts w:ascii="Arial" w:hAnsi="Arial" w:cs="Arial"/>
        </w:rPr>
        <w:t>l'esmentada</w:t>
      </w:r>
      <w:r w:rsidR="00EB7032" w:rsidRPr="00642D99">
        <w:rPr>
          <w:rFonts w:ascii="Arial" w:hAnsi="Arial" w:cs="Arial"/>
        </w:rPr>
        <w:t xml:space="preserve"> reunió i</w:t>
      </w:r>
      <w:r w:rsidRPr="00642D99">
        <w:rPr>
          <w:rFonts w:ascii="Arial" w:hAnsi="Arial" w:cs="Arial"/>
        </w:rPr>
        <w:t xml:space="preserve"> que siguin d’aplicació en funció de les característiques de l’actuació, la fase i tipus de contracte.</w:t>
      </w:r>
      <w:r w:rsidR="00EB0E7C" w:rsidRPr="00642D99">
        <w:rPr>
          <w:rFonts w:ascii="Arial" w:hAnsi="Arial" w:cs="Arial"/>
        </w:rPr>
        <w:t xml:space="preserve"> El responsable de </w:t>
      </w:r>
      <w:r w:rsidR="17768B8F" w:rsidRPr="00642D99">
        <w:rPr>
          <w:rFonts w:ascii="Arial" w:hAnsi="Arial" w:cs="Arial"/>
        </w:rPr>
        <w:t>l'aprovació</w:t>
      </w:r>
      <w:r w:rsidR="00EB0E7C" w:rsidRPr="00642D99">
        <w:rPr>
          <w:rFonts w:ascii="Arial" w:hAnsi="Arial" w:cs="Arial"/>
        </w:rPr>
        <w:t xml:space="preserve"> del PEB serà </w:t>
      </w:r>
      <w:r w:rsidR="00E72BCF" w:rsidRPr="00642D99">
        <w:rPr>
          <w:rFonts w:ascii="Arial" w:hAnsi="Arial" w:cs="Arial"/>
        </w:rPr>
        <w:t>el gestor del contracte d’ATL.</w:t>
      </w:r>
    </w:p>
    <w:p w14:paraId="141E9A90" w14:textId="77777777" w:rsidR="00C13AF3" w:rsidRPr="00642D99" w:rsidRDefault="00C13AF3" w:rsidP="00C13AF3">
      <w:pPr>
        <w:spacing w:after="0" w:line="240" w:lineRule="auto"/>
        <w:rPr>
          <w:rFonts w:ascii="Arial" w:hAnsi="Arial" w:cs="Arial"/>
        </w:rPr>
      </w:pPr>
    </w:p>
    <w:p w14:paraId="617D1E14" w14:textId="3F509AEF" w:rsidR="00AD7932" w:rsidRPr="00BD3FAD" w:rsidRDefault="00AD7932" w:rsidP="00C13AF3">
      <w:pPr>
        <w:spacing w:after="0" w:line="240" w:lineRule="auto"/>
        <w:rPr>
          <w:rFonts w:ascii="Arial" w:hAnsi="Arial" w:cs="Arial"/>
        </w:rPr>
      </w:pPr>
      <w:r w:rsidRPr="00642D99">
        <w:rPr>
          <w:rFonts w:ascii="Arial" w:hAnsi="Arial" w:cs="Arial"/>
        </w:rPr>
        <w:t>El PEB serà redactat a partir de la plantilla facilitada per ATL</w:t>
      </w:r>
      <w:r w:rsidR="00013F51" w:rsidRPr="00642D99">
        <w:rPr>
          <w:rFonts w:ascii="Arial" w:hAnsi="Arial" w:cs="Arial"/>
        </w:rPr>
        <w:t>,</w:t>
      </w:r>
      <w:r w:rsidR="00707E0D" w:rsidRPr="00642D99">
        <w:rPr>
          <w:rFonts w:ascii="Arial" w:hAnsi="Arial" w:cs="Arial"/>
        </w:rPr>
        <w:t xml:space="preserve"> respectant i complimentant tots els apartats referenciats</w:t>
      </w:r>
      <w:r w:rsidR="00B47E1F" w:rsidRPr="00642D99">
        <w:rPr>
          <w:rFonts w:ascii="Arial" w:hAnsi="Arial" w:cs="Arial"/>
        </w:rPr>
        <w:t xml:space="preserve"> i els annexos</w:t>
      </w:r>
      <w:r w:rsidR="00F5389B" w:rsidRPr="00642D99">
        <w:rPr>
          <w:rFonts w:ascii="Arial" w:hAnsi="Arial" w:cs="Arial"/>
        </w:rPr>
        <w:t xml:space="preserve">, incloent els </w:t>
      </w:r>
      <w:r w:rsidR="00DE0FCB" w:rsidRPr="00642D99">
        <w:rPr>
          <w:rFonts w:ascii="Arial" w:hAnsi="Arial" w:cs="Arial"/>
        </w:rPr>
        <w:t>nous apartats i el redactor del PEB ho considera nece</w:t>
      </w:r>
      <w:r w:rsidR="003B65F2" w:rsidRPr="00642D99">
        <w:rPr>
          <w:rFonts w:ascii="Arial" w:hAnsi="Arial" w:cs="Arial"/>
        </w:rPr>
        <w:t>ssari</w:t>
      </w:r>
      <w:r w:rsidR="00AC1A3C" w:rsidRPr="00642D99">
        <w:rPr>
          <w:rFonts w:ascii="Arial" w:hAnsi="Arial" w:cs="Arial"/>
        </w:rPr>
        <w:t xml:space="preserve"> segons ho requereixi les particularitats de l’actuació </w:t>
      </w:r>
      <w:r w:rsidR="00ED1124" w:rsidRPr="00642D99">
        <w:rPr>
          <w:rFonts w:ascii="Arial" w:hAnsi="Arial" w:cs="Arial"/>
        </w:rPr>
        <w:t>o per l’organització dels equips de treball</w:t>
      </w:r>
      <w:r w:rsidR="00E72BCF" w:rsidRPr="00642D99">
        <w:rPr>
          <w:rFonts w:ascii="Arial" w:hAnsi="Arial" w:cs="Arial"/>
        </w:rPr>
        <w:t>, sempre d’aco</w:t>
      </w:r>
      <w:r w:rsidR="00A0157B" w:rsidRPr="00642D99">
        <w:rPr>
          <w:rFonts w:ascii="Arial" w:hAnsi="Arial" w:cs="Arial"/>
        </w:rPr>
        <w:t>r</w:t>
      </w:r>
      <w:r w:rsidR="00E72BCF" w:rsidRPr="00642D99">
        <w:rPr>
          <w:rFonts w:ascii="Arial" w:hAnsi="Arial" w:cs="Arial"/>
        </w:rPr>
        <w:t xml:space="preserve">d </w:t>
      </w:r>
      <w:r w:rsidR="00A0157B" w:rsidRPr="00642D99">
        <w:rPr>
          <w:rFonts w:ascii="Arial" w:hAnsi="Arial" w:cs="Arial"/>
        </w:rPr>
        <w:t>amb el criteri i vist-i-pla</w:t>
      </w:r>
      <w:r w:rsidR="00D10CD6" w:rsidRPr="00642D99">
        <w:rPr>
          <w:rFonts w:ascii="Arial" w:hAnsi="Arial" w:cs="Arial"/>
        </w:rPr>
        <w:t>u</w:t>
      </w:r>
      <w:r w:rsidR="00A0157B" w:rsidRPr="00642D99">
        <w:rPr>
          <w:rFonts w:ascii="Arial" w:hAnsi="Arial" w:cs="Arial"/>
        </w:rPr>
        <w:t xml:space="preserve">  del gestor del contracte d’ATL.</w:t>
      </w:r>
    </w:p>
    <w:p w14:paraId="55551DE7" w14:textId="77777777" w:rsidR="00C13AF3" w:rsidRPr="00BD3FAD" w:rsidRDefault="00C13AF3" w:rsidP="00C13AF3">
      <w:pPr>
        <w:spacing w:after="0" w:line="240" w:lineRule="auto"/>
        <w:rPr>
          <w:rFonts w:ascii="Arial" w:hAnsi="Arial" w:cs="Arial"/>
        </w:rPr>
      </w:pPr>
    </w:p>
    <w:p w14:paraId="559AEA3A" w14:textId="751C2F72" w:rsidR="00B54A8F" w:rsidRPr="00BD3FAD" w:rsidRDefault="00B54A8F" w:rsidP="00C13AF3">
      <w:pPr>
        <w:spacing w:after="0" w:line="240" w:lineRule="auto"/>
        <w:rPr>
          <w:rFonts w:ascii="Arial" w:hAnsi="Arial" w:cs="Arial"/>
        </w:rPr>
      </w:pPr>
      <w:r w:rsidRPr="00BD3FAD">
        <w:rPr>
          <w:rFonts w:ascii="Arial" w:hAnsi="Arial" w:cs="Arial"/>
        </w:rPr>
        <w:t>Per tant, el PEB corresponent ha de recopilar, com a mínim:</w:t>
      </w:r>
    </w:p>
    <w:p w14:paraId="542CA6EA" w14:textId="3D68F990" w:rsidR="00B54A8F" w:rsidRPr="00BD3FAD" w:rsidRDefault="00B54A8F" w:rsidP="002F7A50">
      <w:pPr>
        <w:pStyle w:val="Prrafodelista"/>
        <w:numPr>
          <w:ilvl w:val="0"/>
          <w:numId w:val="4"/>
        </w:numPr>
        <w:spacing w:after="0" w:line="240" w:lineRule="auto"/>
        <w:rPr>
          <w:rFonts w:ascii="Arial" w:hAnsi="Arial" w:cs="Arial"/>
        </w:rPr>
      </w:pPr>
      <w:r w:rsidRPr="00BD3FAD">
        <w:rPr>
          <w:rFonts w:ascii="Arial" w:hAnsi="Arial" w:cs="Arial"/>
        </w:rPr>
        <w:t>els agents que siguin necessaris;</w:t>
      </w:r>
    </w:p>
    <w:p w14:paraId="500C370C" w14:textId="1BD05623" w:rsidR="00B54A8F" w:rsidRPr="00BD3FAD" w:rsidRDefault="00B54A8F" w:rsidP="002F7A50">
      <w:pPr>
        <w:pStyle w:val="Prrafodelista"/>
        <w:numPr>
          <w:ilvl w:val="0"/>
          <w:numId w:val="4"/>
        </w:numPr>
        <w:spacing w:after="0" w:line="240" w:lineRule="auto"/>
        <w:rPr>
          <w:rFonts w:ascii="Arial" w:hAnsi="Arial" w:cs="Arial"/>
        </w:rPr>
      </w:pPr>
      <w:r w:rsidRPr="00BD3FAD">
        <w:rPr>
          <w:rFonts w:ascii="Arial" w:hAnsi="Arial" w:cs="Arial"/>
        </w:rPr>
        <w:t>els objectius específics per a l’actuació;</w:t>
      </w:r>
    </w:p>
    <w:p w14:paraId="7FA8B19B" w14:textId="6DC13500" w:rsidR="00B54A8F" w:rsidRPr="00BD3FAD" w:rsidRDefault="00B54A8F" w:rsidP="002F7A50">
      <w:pPr>
        <w:pStyle w:val="Prrafodelista"/>
        <w:numPr>
          <w:ilvl w:val="0"/>
          <w:numId w:val="4"/>
        </w:numPr>
        <w:spacing w:after="0" w:line="240" w:lineRule="auto"/>
        <w:rPr>
          <w:rFonts w:ascii="Arial" w:hAnsi="Arial" w:cs="Arial"/>
        </w:rPr>
      </w:pPr>
      <w:r w:rsidRPr="00BD3FAD">
        <w:rPr>
          <w:rFonts w:ascii="Arial" w:hAnsi="Arial" w:cs="Arial"/>
        </w:rPr>
        <w:t>l’assignació de funcions i responsabilitats;</w:t>
      </w:r>
    </w:p>
    <w:p w14:paraId="05B276E1" w14:textId="36E0CDD0" w:rsidR="00B54A8F" w:rsidRPr="00BD3FAD" w:rsidRDefault="00B54A8F" w:rsidP="002F7A50">
      <w:pPr>
        <w:pStyle w:val="Prrafodelista"/>
        <w:numPr>
          <w:ilvl w:val="0"/>
          <w:numId w:val="4"/>
        </w:numPr>
        <w:spacing w:after="0" w:line="240" w:lineRule="auto"/>
        <w:rPr>
          <w:rFonts w:ascii="Arial" w:hAnsi="Arial" w:cs="Arial"/>
        </w:rPr>
      </w:pPr>
      <w:r w:rsidRPr="00BD3FAD">
        <w:rPr>
          <w:rFonts w:ascii="Arial" w:hAnsi="Arial" w:cs="Arial"/>
        </w:rPr>
        <w:t>la definició de les accions i usos de model per aconseguir-los;</w:t>
      </w:r>
    </w:p>
    <w:p w14:paraId="2A875B0C" w14:textId="0347ABE1" w:rsidR="00B54A8F" w:rsidRPr="00BD3FAD" w:rsidRDefault="00B54A8F" w:rsidP="002F7A50">
      <w:pPr>
        <w:pStyle w:val="Prrafodelista"/>
        <w:numPr>
          <w:ilvl w:val="0"/>
          <w:numId w:val="4"/>
        </w:numPr>
        <w:spacing w:after="0" w:line="240" w:lineRule="auto"/>
        <w:rPr>
          <w:rFonts w:ascii="Arial" w:hAnsi="Arial" w:cs="Arial"/>
        </w:rPr>
      </w:pPr>
      <w:r w:rsidRPr="00BD3FAD">
        <w:rPr>
          <w:rFonts w:ascii="Arial" w:hAnsi="Arial" w:cs="Arial"/>
        </w:rPr>
        <w:t>els lliurables que s’han d’elaborar, les fites o periodicitat de lliurament;</w:t>
      </w:r>
    </w:p>
    <w:p w14:paraId="25BCB5E0" w14:textId="7021941C" w:rsidR="00B54A8F" w:rsidRPr="00BD3FAD" w:rsidRDefault="00B54A8F" w:rsidP="002F7A50">
      <w:pPr>
        <w:pStyle w:val="Prrafodelista"/>
        <w:numPr>
          <w:ilvl w:val="0"/>
          <w:numId w:val="4"/>
        </w:numPr>
        <w:spacing w:after="0" w:line="240" w:lineRule="auto"/>
        <w:rPr>
          <w:rFonts w:ascii="Arial" w:hAnsi="Arial" w:cs="Arial"/>
        </w:rPr>
      </w:pPr>
      <w:r w:rsidRPr="00BD3FAD">
        <w:rPr>
          <w:rFonts w:ascii="Arial" w:hAnsi="Arial" w:cs="Arial"/>
        </w:rPr>
        <w:t>l’estructura de la informació detallant-hi models i objectes que cal generar en el seu desenvolupament i les propietats que cal informar;</w:t>
      </w:r>
    </w:p>
    <w:p w14:paraId="539A1609" w14:textId="3C456B32" w:rsidR="00B54A8F" w:rsidRPr="00BD3FAD" w:rsidRDefault="00B54A8F" w:rsidP="002F7A50">
      <w:pPr>
        <w:pStyle w:val="Prrafodelista"/>
        <w:numPr>
          <w:ilvl w:val="0"/>
          <w:numId w:val="4"/>
        </w:numPr>
        <w:spacing w:after="0" w:line="240" w:lineRule="auto"/>
        <w:rPr>
          <w:rFonts w:ascii="Arial" w:hAnsi="Arial" w:cs="Arial"/>
        </w:rPr>
      </w:pPr>
      <w:r w:rsidRPr="00BD3FAD">
        <w:rPr>
          <w:rFonts w:ascii="Arial" w:hAnsi="Arial" w:cs="Arial"/>
        </w:rPr>
        <w:t>el programari que cal utilitzar;</w:t>
      </w:r>
    </w:p>
    <w:p w14:paraId="594C31EE" w14:textId="5B96EED7" w:rsidR="00B54A8F" w:rsidRPr="00BD3FAD" w:rsidRDefault="00B54A8F" w:rsidP="002F7A50">
      <w:pPr>
        <w:pStyle w:val="Prrafodelista"/>
        <w:numPr>
          <w:ilvl w:val="0"/>
          <w:numId w:val="4"/>
        </w:numPr>
        <w:spacing w:after="0" w:line="240" w:lineRule="auto"/>
        <w:rPr>
          <w:rFonts w:ascii="Arial" w:hAnsi="Arial" w:cs="Arial"/>
        </w:rPr>
      </w:pPr>
      <w:r w:rsidRPr="00BD3FAD">
        <w:rPr>
          <w:rFonts w:ascii="Arial" w:hAnsi="Arial" w:cs="Arial"/>
        </w:rPr>
        <w:t>les pautes que s’han de seguir per treballar en un entorn col·laboratiu que permeti compartir la informació generada durant tot el procés;</w:t>
      </w:r>
    </w:p>
    <w:p w14:paraId="09638362" w14:textId="14C8BB07" w:rsidR="00B54A8F" w:rsidRPr="00BD3FAD" w:rsidRDefault="00B54A8F" w:rsidP="002F7A50">
      <w:pPr>
        <w:pStyle w:val="Prrafodelista"/>
        <w:numPr>
          <w:ilvl w:val="0"/>
          <w:numId w:val="4"/>
        </w:numPr>
        <w:spacing w:after="0" w:line="240" w:lineRule="auto"/>
        <w:rPr>
          <w:rFonts w:ascii="Arial" w:hAnsi="Arial" w:cs="Arial"/>
        </w:rPr>
      </w:pPr>
      <w:r w:rsidRPr="00BD3FAD">
        <w:rPr>
          <w:rFonts w:ascii="Arial" w:hAnsi="Arial" w:cs="Arial"/>
        </w:rPr>
        <w:t>les característiques tant de l’espai físic com de la plataforma tecnològica que faciliti la col·laboració entre els agents, i</w:t>
      </w:r>
    </w:p>
    <w:p w14:paraId="49B3EB9E" w14:textId="04556C0D" w:rsidR="00B54A8F" w:rsidRPr="00BD3FAD" w:rsidRDefault="00B54A8F" w:rsidP="002F7A50">
      <w:pPr>
        <w:pStyle w:val="Prrafodelista"/>
        <w:numPr>
          <w:ilvl w:val="0"/>
          <w:numId w:val="4"/>
        </w:numPr>
        <w:spacing w:after="0" w:line="240" w:lineRule="auto"/>
        <w:rPr>
          <w:rFonts w:ascii="Arial" w:hAnsi="Arial" w:cs="Arial"/>
        </w:rPr>
      </w:pPr>
      <w:r w:rsidRPr="00BD3FAD">
        <w:rPr>
          <w:rFonts w:ascii="Arial" w:hAnsi="Arial" w:cs="Arial"/>
        </w:rPr>
        <w:t>el procés d’assegurament i de control de qualitat que cal dur a terme durant el desenvolupament de l’actuació.</w:t>
      </w:r>
    </w:p>
    <w:p w14:paraId="592879B4" w14:textId="77777777" w:rsidR="00895821" w:rsidRPr="00BD3FAD" w:rsidRDefault="00895821" w:rsidP="00CB4E1F">
      <w:pPr>
        <w:spacing w:after="0" w:line="240" w:lineRule="auto"/>
        <w:rPr>
          <w:rFonts w:ascii="Arial" w:hAnsi="Arial" w:cs="Arial"/>
        </w:rPr>
      </w:pPr>
    </w:p>
    <w:p w14:paraId="7456196F" w14:textId="0E549DC2" w:rsidR="00B5469A" w:rsidRDefault="00B54A8F" w:rsidP="00CB4E1F">
      <w:pPr>
        <w:spacing w:after="0" w:line="240" w:lineRule="auto"/>
        <w:rPr>
          <w:rFonts w:ascii="Arial" w:hAnsi="Arial" w:cs="Arial"/>
        </w:rPr>
      </w:pPr>
      <w:r w:rsidRPr="00BD3FAD">
        <w:rPr>
          <w:rFonts w:ascii="Arial" w:hAnsi="Arial" w:cs="Arial"/>
        </w:rPr>
        <w:t xml:space="preserve">A continuació, </w:t>
      </w:r>
      <w:r w:rsidR="004F19B9" w:rsidRPr="00BD3FAD">
        <w:rPr>
          <w:rFonts w:ascii="Arial" w:hAnsi="Arial" w:cs="Arial"/>
        </w:rPr>
        <w:t>el PEB es presentarà per a la seva revisió i validació</w:t>
      </w:r>
      <w:r w:rsidR="007A0EB0" w:rsidRPr="00BD3FAD">
        <w:rPr>
          <w:rFonts w:ascii="Arial" w:hAnsi="Arial" w:cs="Arial"/>
        </w:rPr>
        <w:t xml:space="preserve">, </w:t>
      </w:r>
      <w:r w:rsidR="00B5469A" w:rsidRPr="00BD3FAD">
        <w:rPr>
          <w:rFonts w:ascii="Arial" w:hAnsi="Arial" w:cs="Arial"/>
        </w:rPr>
        <w:t>segons els terminis estab</w:t>
      </w:r>
      <w:r w:rsidR="00365C19" w:rsidRPr="00BD3FAD">
        <w:rPr>
          <w:rFonts w:ascii="Arial" w:hAnsi="Arial" w:cs="Arial"/>
        </w:rPr>
        <w:t xml:space="preserve">lerts en les bases </w:t>
      </w:r>
      <w:r w:rsidR="00CE03F8" w:rsidRPr="00BD3FAD">
        <w:rPr>
          <w:rFonts w:ascii="Arial" w:hAnsi="Arial" w:cs="Arial"/>
        </w:rPr>
        <w:t>BIM de l’actuació</w:t>
      </w:r>
      <w:r w:rsidR="007259FE">
        <w:rPr>
          <w:rFonts w:ascii="Arial" w:hAnsi="Arial" w:cs="Arial"/>
        </w:rPr>
        <w:t>:</w:t>
      </w:r>
    </w:p>
    <w:p w14:paraId="0A052085" w14:textId="77777777" w:rsidR="007259FE" w:rsidRPr="00BD3FAD" w:rsidRDefault="007259FE" w:rsidP="00CB4E1F">
      <w:pPr>
        <w:spacing w:after="0" w:line="240" w:lineRule="auto"/>
        <w:rPr>
          <w:rFonts w:ascii="Arial" w:hAnsi="Arial" w:cs="Arial"/>
        </w:rPr>
      </w:pPr>
    </w:p>
    <w:p w14:paraId="2FDFC574" w14:textId="6F138177" w:rsidR="00D22977" w:rsidRPr="007259FE" w:rsidRDefault="00D22977" w:rsidP="002F7A50">
      <w:pPr>
        <w:pStyle w:val="Prrafodelista"/>
        <w:numPr>
          <w:ilvl w:val="0"/>
          <w:numId w:val="4"/>
        </w:numPr>
        <w:spacing w:after="0" w:line="240" w:lineRule="auto"/>
        <w:rPr>
          <w:rFonts w:ascii="Arial" w:hAnsi="Arial" w:cs="Arial"/>
        </w:rPr>
      </w:pPr>
      <w:r w:rsidRPr="007259FE">
        <w:rPr>
          <w:rFonts w:ascii="Arial" w:hAnsi="Arial" w:cs="Arial"/>
        </w:rPr>
        <w:t xml:space="preserve">En fase de projecte, es presentarà al tècnic responsable d’ATL, </w:t>
      </w:r>
      <w:r w:rsidR="00024A8D" w:rsidRPr="007259FE">
        <w:rPr>
          <w:rFonts w:ascii="Arial" w:hAnsi="Arial" w:cs="Arial"/>
        </w:rPr>
        <w:t>en posteri</w:t>
      </w:r>
      <w:r w:rsidR="00A16C29" w:rsidRPr="007259FE">
        <w:rPr>
          <w:rFonts w:ascii="Arial" w:hAnsi="Arial" w:cs="Arial"/>
        </w:rPr>
        <w:t>oritat a la signatura del contracte</w:t>
      </w:r>
      <w:r w:rsidRPr="007259FE">
        <w:rPr>
          <w:rFonts w:ascii="Arial" w:hAnsi="Arial" w:cs="Arial"/>
        </w:rPr>
        <w:t>.</w:t>
      </w:r>
    </w:p>
    <w:p w14:paraId="04010B50" w14:textId="1B2BC5E3" w:rsidR="00D22977" w:rsidRPr="007259FE" w:rsidRDefault="00D22977" w:rsidP="002F7A50">
      <w:pPr>
        <w:pStyle w:val="Prrafodelista"/>
        <w:numPr>
          <w:ilvl w:val="0"/>
          <w:numId w:val="4"/>
        </w:numPr>
        <w:spacing w:after="0" w:line="240" w:lineRule="auto"/>
        <w:rPr>
          <w:rFonts w:ascii="Arial" w:hAnsi="Arial" w:cs="Arial"/>
        </w:rPr>
      </w:pPr>
      <w:r w:rsidRPr="007259FE">
        <w:rPr>
          <w:rFonts w:ascii="Arial" w:hAnsi="Arial" w:cs="Arial"/>
        </w:rPr>
        <w:t>En fase d</w:t>
      </w:r>
      <w:r w:rsidR="005B1060" w:rsidRPr="007259FE">
        <w:rPr>
          <w:rFonts w:ascii="Arial" w:hAnsi="Arial" w:cs="Arial"/>
        </w:rPr>
        <w:t xml:space="preserve">e </w:t>
      </w:r>
      <w:r w:rsidR="00114F46" w:rsidRPr="007259FE">
        <w:rPr>
          <w:rFonts w:ascii="Arial" w:hAnsi="Arial" w:cs="Arial"/>
        </w:rPr>
        <w:t>construcció</w:t>
      </w:r>
      <w:r w:rsidRPr="007259FE">
        <w:rPr>
          <w:rFonts w:ascii="Arial" w:hAnsi="Arial" w:cs="Arial"/>
        </w:rPr>
        <w:t>, es presentarà al responsable de Direcció d’obra,</w:t>
      </w:r>
      <w:r w:rsidR="007259FE">
        <w:rPr>
          <w:rFonts w:ascii="Arial" w:hAnsi="Arial" w:cs="Arial"/>
        </w:rPr>
        <w:t xml:space="preserve"> i al gestor de l’actuació d’ATL</w:t>
      </w:r>
      <w:r w:rsidR="00BE0D6B">
        <w:rPr>
          <w:rFonts w:ascii="Arial" w:hAnsi="Arial" w:cs="Arial"/>
        </w:rPr>
        <w:t>. P</w:t>
      </w:r>
      <w:r w:rsidRPr="007259FE">
        <w:rPr>
          <w:rFonts w:ascii="Arial" w:hAnsi="Arial" w:cs="Arial"/>
        </w:rPr>
        <w:t>osteriorment un cop validat per la DO, al tècnic responsable d</w:t>
      </w:r>
      <w:r w:rsidR="0022754C" w:rsidRPr="007259FE">
        <w:rPr>
          <w:rFonts w:ascii="Arial" w:hAnsi="Arial" w:cs="Arial"/>
        </w:rPr>
        <w:t>’ATL</w:t>
      </w:r>
      <w:r w:rsidRPr="007259FE">
        <w:rPr>
          <w:rFonts w:ascii="Arial" w:hAnsi="Arial" w:cs="Arial"/>
        </w:rPr>
        <w:t>, durant el primer mes a partir de la reunió d’inici BIM i/o acta de replanteig de les obres.</w:t>
      </w:r>
    </w:p>
    <w:p w14:paraId="3BA01903" w14:textId="77777777" w:rsidR="00D22977" w:rsidRPr="00BD3FAD" w:rsidRDefault="00D22977" w:rsidP="00CB4E1F">
      <w:pPr>
        <w:spacing w:after="0" w:line="240" w:lineRule="auto"/>
        <w:rPr>
          <w:rFonts w:ascii="Arial" w:hAnsi="Arial" w:cs="Arial"/>
        </w:rPr>
      </w:pPr>
    </w:p>
    <w:p w14:paraId="361E1FA2" w14:textId="7BD5BFCD" w:rsidR="00373006" w:rsidRPr="00BD3FAD" w:rsidRDefault="00B54A8F" w:rsidP="00CB4E1F">
      <w:pPr>
        <w:spacing w:after="0" w:line="240" w:lineRule="auto"/>
        <w:rPr>
          <w:rFonts w:ascii="Arial" w:hAnsi="Arial" w:cs="Arial"/>
        </w:rPr>
      </w:pPr>
      <w:r w:rsidRPr="00BD3FAD">
        <w:rPr>
          <w:rFonts w:ascii="Arial" w:hAnsi="Arial" w:cs="Arial"/>
        </w:rPr>
        <w:t xml:space="preserve">Per </w:t>
      </w:r>
      <w:r w:rsidR="00BE0D6B">
        <w:rPr>
          <w:rFonts w:ascii="Arial" w:hAnsi="Arial" w:cs="Arial"/>
        </w:rPr>
        <w:t xml:space="preserve">tal de  </w:t>
      </w:r>
      <w:r w:rsidRPr="00BD3FAD">
        <w:rPr>
          <w:rFonts w:ascii="Arial" w:hAnsi="Arial" w:cs="Arial"/>
        </w:rPr>
        <w:t xml:space="preserve">facilitar el desenvolupament del PEB de les seves actuacions, </w:t>
      </w:r>
      <w:r w:rsidR="00F82CC7" w:rsidRPr="00BD3FAD">
        <w:rPr>
          <w:rFonts w:ascii="Arial" w:hAnsi="Arial" w:cs="Arial"/>
        </w:rPr>
        <w:t>ATL</w:t>
      </w:r>
      <w:r w:rsidRPr="00BD3FAD">
        <w:rPr>
          <w:rFonts w:ascii="Arial" w:hAnsi="Arial" w:cs="Arial"/>
        </w:rPr>
        <w:t xml:space="preserve"> ha desenvolupat una plantilla d</w:t>
      </w:r>
      <w:r w:rsidR="0039640A">
        <w:rPr>
          <w:rFonts w:ascii="Arial" w:hAnsi="Arial" w:cs="Arial"/>
        </w:rPr>
        <w:t xml:space="preserve">’aquest </w:t>
      </w:r>
      <w:r w:rsidRPr="00BD3FAD">
        <w:rPr>
          <w:rFonts w:ascii="Arial" w:hAnsi="Arial" w:cs="Arial"/>
        </w:rPr>
        <w:t xml:space="preserve">document amb els </w:t>
      </w:r>
      <w:r w:rsidR="0039640A">
        <w:rPr>
          <w:rFonts w:ascii="Arial" w:hAnsi="Arial" w:cs="Arial"/>
        </w:rPr>
        <w:t xml:space="preserve">continguts </w:t>
      </w:r>
      <w:r w:rsidRPr="00BD3FAD">
        <w:rPr>
          <w:rFonts w:ascii="Arial" w:hAnsi="Arial" w:cs="Arial"/>
        </w:rPr>
        <w:t xml:space="preserve">mínims que cal </w:t>
      </w:r>
      <w:r w:rsidR="0039640A">
        <w:rPr>
          <w:rFonts w:ascii="Arial" w:hAnsi="Arial" w:cs="Arial"/>
        </w:rPr>
        <w:t>detallar</w:t>
      </w:r>
      <w:r w:rsidRPr="00BD3FAD">
        <w:rPr>
          <w:rFonts w:ascii="Arial" w:hAnsi="Arial" w:cs="Arial"/>
        </w:rPr>
        <w:t>, segons les actuacions i les seves característiques principals, la fase i tipus de contracte</w:t>
      </w:r>
      <w:r w:rsidR="00FB2016" w:rsidRPr="00BD3FAD">
        <w:rPr>
          <w:rFonts w:ascii="Arial" w:hAnsi="Arial" w:cs="Arial"/>
        </w:rPr>
        <w:t>.</w:t>
      </w:r>
    </w:p>
    <w:p w14:paraId="08203232" w14:textId="77777777" w:rsidR="00B54A8F" w:rsidRPr="00BD3FAD" w:rsidRDefault="00B54A8F" w:rsidP="00CB4E1F">
      <w:pPr>
        <w:spacing w:after="0" w:line="240" w:lineRule="auto"/>
        <w:rPr>
          <w:rFonts w:ascii="Arial" w:hAnsi="Arial" w:cs="Arial"/>
        </w:rPr>
      </w:pPr>
    </w:p>
    <w:p w14:paraId="0E45965E" w14:textId="77777777" w:rsidR="00FB2016" w:rsidRPr="00BD3FAD" w:rsidRDefault="00FB2016" w:rsidP="00CB4E1F">
      <w:pPr>
        <w:spacing w:after="0" w:line="240" w:lineRule="auto"/>
        <w:rPr>
          <w:rFonts w:ascii="Arial" w:hAnsi="Arial" w:cs="Arial"/>
        </w:rPr>
      </w:pPr>
    </w:p>
    <w:p w14:paraId="2FA6428E" w14:textId="059D3D2C" w:rsidR="006B2F9C" w:rsidRPr="00BD3FAD" w:rsidRDefault="006E50B4" w:rsidP="006E50B4">
      <w:pPr>
        <w:pStyle w:val="Ttulo2"/>
        <w:ind w:left="851" w:hanging="425"/>
      </w:pPr>
      <w:bookmarkStart w:id="20" w:name="_Toc141433694"/>
      <w:r w:rsidRPr="00BD3FAD">
        <w:lastRenderedPageBreak/>
        <w:t>EL DESENVOLUPAMENT DEL PROCÉS BIM D’UNA ACTUACIÓ</w:t>
      </w:r>
      <w:bookmarkEnd w:id="20"/>
    </w:p>
    <w:p w14:paraId="615357B6" w14:textId="5072918D" w:rsidR="00B5068B" w:rsidRPr="00BD3FAD" w:rsidRDefault="00B5068B" w:rsidP="00B5068B">
      <w:pPr>
        <w:spacing w:after="0" w:line="240" w:lineRule="auto"/>
        <w:rPr>
          <w:rFonts w:ascii="Arial" w:hAnsi="Arial" w:cs="Arial"/>
        </w:rPr>
      </w:pPr>
      <w:r w:rsidRPr="00BD3FAD">
        <w:rPr>
          <w:rFonts w:ascii="Arial" w:hAnsi="Arial" w:cs="Arial"/>
        </w:rPr>
        <w:t>A continuació, s’hi detallen les pautes bàsiques de caràcter general que les persones responsables de les diferents actuacions de la Generalitat han de tenir en compte en la gestió del seu desenvolupament aplicant la metodologia BIM:</w:t>
      </w:r>
    </w:p>
    <w:p w14:paraId="6E4B8F42" w14:textId="77777777" w:rsidR="00B5068B" w:rsidRPr="00BD3FAD" w:rsidRDefault="00B5068B" w:rsidP="00B5068B">
      <w:pPr>
        <w:spacing w:after="0" w:line="240" w:lineRule="auto"/>
        <w:rPr>
          <w:rFonts w:ascii="Arial" w:hAnsi="Arial" w:cs="Arial"/>
        </w:rPr>
      </w:pPr>
    </w:p>
    <w:p w14:paraId="0233CA80" w14:textId="7D109A9C" w:rsidR="00B5068B" w:rsidRPr="00BD3FAD" w:rsidRDefault="00B5068B" w:rsidP="002F7A50">
      <w:pPr>
        <w:pStyle w:val="Prrafodelista"/>
        <w:numPr>
          <w:ilvl w:val="0"/>
          <w:numId w:val="4"/>
        </w:numPr>
        <w:spacing w:after="0" w:line="240" w:lineRule="auto"/>
        <w:rPr>
          <w:rFonts w:ascii="Arial" w:hAnsi="Arial" w:cs="Arial"/>
        </w:rPr>
      </w:pPr>
      <w:r w:rsidRPr="00BD3FAD">
        <w:rPr>
          <w:rFonts w:ascii="Arial" w:hAnsi="Arial" w:cs="Arial"/>
        </w:rPr>
        <w:t xml:space="preserve">Abans d’iniciar el procés de modelització, el/la </w:t>
      </w:r>
      <w:r w:rsidR="007605F2">
        <w:rPr>
          <w:rFonts w:ascii="Arial" w:hAnsi="Arial" w:cs="Arial"/>
        </w:rPr>
        <w:t xml:space="preserve">gestor de l’actuació d’ATL </w:t>
      </w:r>
      <w:r w:rsidR="00E95FA5">
        <w:rPr>
          <w:rFonts w:ascii="Arial" w:hAnsi="Arial" w:cs="Arial"/>
        </w:rPr>
        <w:t>haurà de</w:t>
      </w:r>
      <w:r w:rsidRPr="00BD3FAD">
        <w:rPr>
          <w:rFonts w:ascii="Arial" w:hAnsi="Arial" w:cs="Arial"/>
        </w:rPr>
        <w:t xml:space="preserve"> verificar que el PEB redactat està d’acord amb les especificacions generals d’aquest manual, amb els requisits BIM particulars de la persona promotora o organisme, recollits en els plecs de licitació de l’actuació, i que compleix el</w:t>
      </w:r>
      <w:r w:rsidR="00E95FA5">
        <w:rPr>
          <w:rFonts w:ascii="Arial" w:hAnsi="Arial" w:cs="Arial"/>
        </w:rPr>
        <w:t>s Requisits d’Informació d’ATL</w:t>
      </w:r>
      <w:r w:rsidR="00A90122">
        <w:rPr>
          <w:rFonts w:ascii="Arial" w:hAnsi="Arial" w:cs="Arial"/>
        </w:rPr>
        <w:t>.</w:t>
      </w:r>
    </w:p>
    <w:p w14:paraId="7D36891B" w14:textId="4DC311B3" w:rsidR="00B5068B" w:rsidRPr="00BD3FAD" w:rsidRDefault="00B5068B" w:rsidP="002F7A50">
      <w:pPr>
        <w:pStyle w:val="Prrafodelista"/>
        <w:numPr>
          <w:ilvl w:val="0"/>
          <w:numId w:val="4"/>
        </w:numPr>
        <w:spacing w:after="0" w:line="240" w:lineRule="auto"/>
        <w:rPr>
          <w:rFonts w:ascii="Arial" w:hAnsi="Arial" w:cs="Arial"/>
        </w:rPr>
      </w:pPr>
      <w:r w:rsidRPr="00BD3FAD">
        <w:rPr>
          <w:rFonts w:ascii="Arial" w:hAnsi="Arial" w:cs="Arial"/>
        </w:rPr>
        <w:t>Durant el desenvolupament de l’actuació s’han de fer reunions de seguiment i control de les activitats relacionades amb l’aplicació de la metodologia BIM, en les quals s’ha d’analitzar el grau de compliment del PEB, en concret, l’assoliment dels objectius establerts i les fites acordades, l’assegurament de la qualitat dels models BIM i l’adequat funcionament de l’entorn tecnològic utilitzat.</w:t>
      </w:r>
    </w:p>
    <w:p w14:paraId="6C6A2AD1" w14:textId="681F6979" w:rsidR="00B5068B" w:rsidRPr="00BD3FAD" w:rsidRDefault="00B5068B" w:rsidP="002F7A50">
      <w:pPr>
        <w:pStyle w:val="Prrafodelista"/>
        <w:numPr>
          <w:ilvl w:val="0"/>
          <w:numId w:val="4"/>
        </w:numPr>
        <w:spacing w:after="0" w:line="240" w:lineRule="auto"/>
        <w:rPr>
          <w:rFonts w:ascii="Arial" w:hAnsi="Arial" w:cs="Arial"/>
        </w:rPr>
      </w:pPr>
      <w:r w:rsidRPr="00BD3FAD">
        <w:rPr>
          <w:rFonts w:ascii="Arial" w:hAnsi="Arial" w:cs="Arial"/>
        </w:rPr>
        <w:t xml:space="preserve">Cal actualitzar el PEB, com a mínim, en cada canvi de fase o contracte que es produeix durant el desenvolupament de l’actuació (o quan sigui requerit) si bé totes les actualitzacions s’han d’acordar entre tots els agents implicats, comptar amb l’aprovació de la persona responsable de l’equip de l’actuació i amb la posterior verificació </w:t>
      </w:r>
      <w:r w:rsidR="00A90122">
        <w:rPr>
          <w:rFonts w:ascii="Arial" w:hAnsi="Arial" w:cs="Arial"/>
        </w:rPr>
        <w:t>gestor de l’actuació d’ATL</w:t>
      </w:r>
      <w:r w:rsidRPr="00BD3FAD">
        <w:rPr>
          <w:rFonts w:ascii="Arial" w:hAnsi="Arial" w:cs="Arial"/>
        </w:rPr>
        <w:t>.</w:t>
      </w:r>
    </w:p>
    <w:p w14:paraId="1F0F0E74" w14:textId="3EF0DB21" w:rsidR="00B5068B" w:rsidRPr="00BD3FAD" w:rsidRDefault="00B5068B" w:rsidP="002F7A50">
      <w:pPr>
        <w:pStyle w:val="Prrafodelista"/>
        <w:numPr>
          <w:ilvl w:val="0"/>
          <w:numId w:val="4"/>
        </w:numPr>
        <w:spacing w:after="0" w:line="240" w:lineRule="auto"/>
        <w:rPr>
          <w:rFonts w:ascii="Arial" w:hAnsi="Arial" w:cs="Arial"/>
        </w:rPr>
      </w:pPr>
      <w:r w:rsidRPr="00BD3FAD">
        <w:rPr>
          <w:rFonts w:ascii="Arial" w:hAnsi="Arial" w:cs="Arial"/>
        </w:rPr>
        <w:t>La persona responsable de l’equip de l’actuació ha de vetllar perquè els lliurables recollits en el PEB es presentin en els terminis previstos, d’acord amb els objectius i usos BIM definits per l’actuació en qüestió.</w:t>
      </w:r>
    </w:p>
    <w:p w14:paraId="747F2853" w14:textId="6611A607" w:rsidR="00B5068B" w:rsidRPr="00BD3FAD" w:rsidRDefault="00B5068B" w:rsidP="002F7A50">
      <w:pPr>
        <w:pStyle w:val="Prrafodelista"/>
        <w:numPr>
          <w:ilvl w:val="0"/>
          <w:numId w:val="4"/>
        </w:numPr>
        <w:spacing w:after="0" w:line="240" w:lineRule="auto"/>
        <w:rPr>
          <w:rFonts w:ascii="Arial" w:hAnsi="Arial" w:cs="Arial"/>
        </w:rPr>
      </w:pPr>
      <w:r w:rsidRPr="00BD3FAD">
        <w:rPr>
          <w:rFonts w:ascii="Arial" w:hAnsi="Arial" w:cs="Arial"/>
        </w:rPr>
        <w:t>En la fase de tancament de l’actuació, la persona responsable de l’equip ha de transferir tota la informació relacionada en el PEB al</w:t>
      </w:r>
      <w:r w:rsidR="00321213">
        <w:rPr>
          <w:rFonts w:ascii="Arial" w:hAnsi="Arial" w:cs="Arial"/>
        </w:rPr>
        <w:t xml:space="preserve"> gestor de l’actuació d’ATL, </w:t>
      </w:r>
      <w:r w:rsidRPr="00BD3FAD">
        <w:rPr>
          <w:rFonts w:ascii="Arial" w:hAnsi="Arial" w:cs="Arial"/>
        </w:rPr>
        <w:t>en els formats i estructura informàtica que siguin d’aplicació, segons les especificacions d’aquest manual</w:t>
      </w:r>
      <w:r w:rsidR="00321213">
        <w:rPr>
          <w:rFonts w:ascii="Arial" w:hAnsi="Arial" w:cs="Arial"/>
        </w:rPr>
        <w:t>.</w:t>
      </w:r>
      <w:r w:rsidRPr="00BD3FAD">
        <w:rPr>
          <w:rFonts w:ascii="Arial" w:hAnsi="Arial" w:cs="Arial"/>
        </w:rPr>
        <w:t xml:space="preserve"> </w:t>
      </w:r>
    </w:p>
    <w:p w14:paraId="642E06EE" w14:textId="117340B5" w:rsidR="004F6F4D" w:rsidRPr="00BD3FAD" w:rsidRDefault="00B5068B" w:rsidP="002F7A50">
      <w:pPr>
        <w:pStyle w:val="Prrafodelista"/>
        <w:numPr>
          <w:ilvl w:val="0"/>
          <w:numId w:val="4"/>
        </w:numPr>
        <w:spacing w:after="0" w:line="240" w:lineRule="auto"/>
        <w:rPr>
          <w:rFonts w:ascii="Arial" w:hAnsi="Arial" w:cs="Arial"/>
        </w:rPr>
      </w:pPr>
      <w:r w:rsidRPr="00BD3FAD">
        <w:rPr>
          <w:rFonts w:ascii="Arial" w:hAnsi="Arial" w:cs="Arial"/>
        </w:rPr>
        <w:t>Els fitxers de models generats durant el desenvolupament de l’actuació s’han de lliurar en format natiu i en el forma</w:t>
      </w:r>
      <w:r w:rsidR="00321213">
        <w:rPr>
          <w:rFonts w:ascii="Arial" w:hAnsi="Arial" w:cs="Arial"/>
        </w:rPr>
        <w:t>t IFC establert en els Requisits de</w:t>
      </w:r>
      <w:r w:rsidR="00195339">
        <w:rPr>
          <w:rFonts w:ascii="Arial" w:hAnsi="Arial" w:cs="Arial"/>
        </w:rPr>
        <w:t>l BIM,</w:t>
      </w:r>
      <w:r w:rsidRPr="00BD3FAD">
        <w:rPr>
          <w:rFonts w:ascii="Arial" w:hAnsi="Arial" w:cs="Arial"/>
        </w:rPr>
        <w:t xml:space="preserve"> i s’han de generar segons les prescripcions que es recullen en aquest manual i, en cas que les tinguin definides, </w:t>
      </w:r>
      <w:r w:rsidR="00195339">
        <w:rPr>
          <w:rFonts w:ascii="Arial" w:hAnsi="Arial" w:cs="Arial"/>
        </w:rPr>
        <w:t xml:space="preserve">amb </w:t>
      </w:r>
      <w:r w:rsidRPr="00BD3FAD">
        <w:rPr>
          <w:rFonts w:ascii="Arial" w:hAnsi="Arial" w:cs="Arial"/>
        </w:rPr>
        <w:t xml:space="preserve">les pautes </w:t>
      </w:r>
      <w:r w:rsidR="00195339">
        <w:rPr>
          <w:rFonts w:ascii="Arial" w:hAnsi="Arial" w:cs="Arial"/>
        </w:rPr>
        <w:t>addiciona</w:t>
      </w:r>
      <w:r w:rsidR="00D43232">
        <w:rPr>
          <w:rFonts w:ascii="Arial" w:hAnsi="Arial" w:cs="Arial"/>
        </w:rPr>
        <w:t>ls</w:t>
      </w:r>
      <w:r w:rsidR="00195339">
        <w:rPr>
          <w:rFonts w:ascii="Arial" w:hAnsi="Arial" w:cs="Arial"/>
        </w:rPr>
        <w:t xml:space="preserve"> </w:t>
      </w:r>
      <w:r w:rsidRPr="00BD3FAD">
        <w:rPr>
          <w:rFonts w:ascii="Arial" w:hAnsi="Arial" w:cs="Arial"/>
        </w:rPr>
        <w:t xml:space="preserve">específiques </w:t>
      </w:r>
      <w:r w:rsidR="00195339">
        <w:rPr>
          <w:rFonts w:ascii="Arial" w:hAnsi="Arial" w:cs="Arial"/>
        </w:rPr>
        <w:t xml:space="preserve">acordades </w:t>
      </w:r>
      <w:r w:rsidR="00D43232">
        <w:rPr>
          <w:rFonts w:ascii="Arial" w:hAnsi="Arial" w:cs="Arial"/>
        </w:rPr>
        <w:t>amb els gestor del contracte  d’ATL.</w:t>
      </w:r>
      <w:r w:rsidRPr="00BD3FAD">
        <w:rPr>
          <w:rFonts w:ascii="Arial" w:hAnsi="Arial" w:cs="Arial"/>
        </w:rPr>
        <w:t xml:space="preserve"> </w:t>
      </w:r>
    </w:p>
    <w:p w14:paraId="6D608C8B" w14:textId="31E6775D" w:rsidR="00B5068B" w:rsidRPr="00BD3FAD" w:rsidRDefault="00B5068B" w:rsidP="002F7A50">
      <w:pPr>
        <w:pStyle w:val="Prrafodelista"/>
        <w:numPr>
          <w:ilvl w:val="0"/>
          <w:numId w:val="4"/>
        </w:numPr>
        <w:spacing w:after="0" w:line="240" w:lineRule="auto"/>
        <w:rPr>
          <w:rFonts w:ascii="Arial" w:hAnsi="Arial" w:cs="Arial"/>
        </w:rPr>
      </w:pPr>
      <w:r w:rsidRPr="00BD3FAD">
        <w:rPr>
          <w:rFonts w:ascii="Arial" w:hAnsi="Arial" w:cs="Arial"/>
        </w:rPr>
        <w:t>Cada</w:t>
      </w:r>
      <w:r w:rsidR="00D43232">
        <w:rPr>
          <w:rFonts w:ascii="Arial" w:hAnsi="Arial" w:cs="Arial"/>
        </w:rPr>
        <w:t xml:space="preserve">scun </w:t>
      </w:r>
      <w:r w:rsidR="00ED1C50">
        <w:rPr>
          <w:rFonts w:ascii="Arial" w:hAnsi="Arial" w:cs="Arial"/>
        </w:rPr>
        <w:t>dels l</w:t>
      </w:r>
      <w:r w:rsidRPr="00BD3FAD">
        <w:rPr>
          <w:rFonts w:ascii="Arial" w:hAnsi="Arial" w:cs="Arial"/>
        </w:rPr>
        <w:t>liura</w:t>
      </w:r>
      <w:r w:rsidR="00ED1C50">
        <w:rPr>
          <w:rFonts w:ascii="Arial" w:hAnsi="Arial" w:cs="Arial"/>
        </w:rPr>
        <w:t xml:space="preserve">ments de models </w:t>
      </w:r>
      <w:r w:rsidRPr="00BD3FAD">
        <w:rPr>
          <w:rFonts w:ascii="Arial" w:hAnsi="Arial" w:cs="Arial"/>
        </w:rPr>
        <w:t>ha d’anar acompanyat de la versió final del PEB, en la qual cal recollir la informació necessària per garantir el compliment dels requisits BIM de l’actuació i facilitar la correcta comprensió, anàlisi, gestió i utilització del model BIM lliurat als agents de les fases posteriors.</w:t>
      </w:r>
    </w:p>
    <w:p w14:paraId="5C20EFEA" w14:textId="76A0D958" w:rsidR="00B5068B" w:rsidRPr="00BD3FAD" w:rsidRDefault="00B5068B">
      <w:pPr>
        <w:spacing w:after="0" w:line="240" w:lineRule="auto"/>
        <w:rPr>
          <w:rFonts w:ascii="Arial" w:hAnsi="Arial" w:cs="Arial"/>
        </w:rPr>
      </w:pPr>
      <w:r w:rsidRPr="00BD3FAD">
        <w:rPr>
          <w:rFonts w:ascii="Arial" w:hAnsi="Arial" w:cs="Arial"/>
        </w:rPr>
        <w:br w:type="page"/>
      </w:r>
    </w:p>
    <w:p w14:paraId="2B516C45" w14:textId="77777777" w:rsidR="00537434" w:rsidRPr="00BD3FAD" w:rsidRDefault="00537434" w:rsidP="00537434">
      <w:pPr>
        <w:pStyle w:val="Ttulo1"/>
      </w:pPr>
      <w:bookmarkStart w:id="21" w:name="_Toc141433695"/>
      <w:r w:rsidRPr="00BD3FAD">
        <w:lastRenderedPageBreak/>
        <w:t>REQUISITS DELS MODELS BIM</w:t>
      </w:r>
      <w:bookmarkEnd w:id="21"/>
    </w:p>
    <w:p w14:paraId="670AD3A1" w14:textId="5ECB0273" w:rsidR="005A75B1" w:rsidRPr="00BD3FAD" w:rsidRDefault="00861327" w:rsidP="00154657">
      <w:pPr>
        <w:pStyle w:val="Ttulo2"/>
        <w:ind w:left="851" w:hanging="425"/>
      </w:pPr>
      <w:bookmarkStart w:id="22" w:name="_Toc141433696"/>
      <w:r w:rsidRPr="00BD3FAD">
        <w:t>CONSIDERACIONS GENERALS</w:t>
      </w:r>
      <w:bookmarkEnd w:id="22"/>
    </w:p>
    <w:p w14:paraId="4796B36F" w14:textId="77777777" w:rsidR="00B93FBA" w:rsidRPr="00B93FBA" w:rsidRDefault="00B93FBA" w:rsidP="00B93FBA">
      <w:pPr>
        <w:spacing w:line="240" w:lineRule="auto"/>
        <w:rPr>
          <w:rFonts w:ascii="Arial" w:hAnsi="Arial" w:cs="Arial"/>
        </w:rPr>
      </w:pPr>
      <w:r w:rsidRPr="00B93FBA">
        <w:rPr>
          <w:rFonts w:ascii="Arial" w:hAnsi="Arial" w:cs="Arial"/>
        </w:rPr>
        <w:t>En aquest apartat es defineix quins models s’empren, quins sistemes de coordenades, les ubicacions dels elements als models, i la definició dels elements i el contingut d’informació que han d’incorporar.</w:t>
      </w:r>
    </w:p>
    <w:p w14:paraId="7B6E79DE" w14:textId="77777777" w:rsidR="00B93FBA" w:rsidRPr="00B93FBA" w:rsidRDefault="00B93FBA" w:rsidP="00B93FBA">
      <w:pPr>
        <w:spacing w:line="240" w:lineRule="auto"/>
        <w:rPr>
          <w:rFonts w:ascii="Arial" w:hAnsi="Arial" w:cs="Arial"/>
        </w:rPr>
      </w:pPr>
    </w:p>
    <w:p w14:paraId="584643F7" w14:textId="77777777" w:rsidR="00B93FBA" w:rsidRPr="00B93FBA" w:rsidRDefault="00B93FBA" w:rsidP="00B93FBA">
      <w:pPr>
        <w:spacing w:line="240" w:lineRule="auto"/>
        <w:rPr>
          <w:rFonts w:ascii="Arial" w:hAnsi="Arial" w:cs="Arial"/>
        </w:rPr>
      </w:pPr>
      <w:r w:rsidRPr="00B93FBA">
        <w:rPr>
          <w:rFonts w:ascii="Arial" w:hAnsi="Arial" w:cs="Arial"/>
        </w:rPr>
        <w:t>En general, la limitació dels arxius de modelat per disciplina es realitza a 150Mb. Per altra banda els models federats disposaran d’una limitació màxima de 500 Mb. En primera instància, es procurarà lliurar  un únic model que incorpori totes i cadascuna de les disciplines de treball, sempre que la limitació de l’espai necessari comentada anteriorment no sigui excedida. En el supòsit que això succeís, el modelador realitzarà un segmentació del model, dividint-lo en les següents disciplines de treball Obra Civil (OC i que inclou els elements d’urbanització, estructura i arquitectura) i MEP (equips mecànics i instal·lacions elèctriques i de control). A la vegada, si fos necessari, també es podria subdividir el model en funció de les localitzacions dels diferents punts on cal desenvolupar l’actuació, sempre que aquests respectin la zonificació establerta en el GMAO.</w:t>
      </w:r>
    </w:p>
    <w:p w14:paraId="1AAA4090" w14:textId="77777777" w:rsidR="00B93FBA" w:rsidRPr="00B93FBA" w:rsidRDefault="00B93FBA" w:rsidP="00B93FBA">
      <w:pPr>
        <w:spacing w:line="240" w:lineRule="auto"/>
        <w:rPr>
          <w:rFonts w:ascii="Arial" w:hAnsi="Arial" w:cs="Arial"/>
        </w:rPr>
      </w:pPr>
    </w:p>
    <w:p w14:paraId="107B8206" w14:textId="77777777" w:rsidR="00B93FBA" w:rsidRPr="00B93FBA" w:rsidRDefault="00B93FBA" w:rsidP="00B93FBA">
      <w:pPr>
        <w:spacing w:line="240" w:lineRule="auto"/>
        <w:rPr>
          <w:rFonts w:ascii="Arial" w:hAnsi="Arial" w:cs="Arial"/>
        </w:rPr>
      </w:pPr>
      <w:r w:rsidRPr="00B93FBA">
        <w:rPr>
          <w:rFonts w:ascii="Arial" w:hAnsi="Arial" w:cs="Arial"/>
        </w:rPr>
        <w:t>Segons consideració del Gestor de l’Actuació d’ATL es podrà requerir el desenvolupament d’un model específic d’urbanització, que podria incloure el Model Digital del Terreny, la definició del perímetre de la parcel.la i/o emplaçament, i d’aquells elements de l'entorn immediat i vialitat que permetin una correcta interpretació de la instal·lació.</w:t>
      </w:r>
    </w:p>
    <w:p w14:paraId="6D37CC03" w14:textId="77777777" w:rsidR="00B93FBA" w:rsidRPr="00B93FBA" w:rsidRDefault="00B93FBA" w:rsidP="00B93FBA">
      <w:pPr>
        <w:spacing w:line="240" w:lineRule="auto"/>
        <w:rPr>
          <w:rFonts w:ascii="Arial" w:hAnsi="Arial" w:cs="Arial"/>
        </w:rPr>
      </w:pPr>
    </w:p>
    <w:p w14:paraId="109A72E6" w14:textId="77777777" w:rsidR="00B93FBA" w:rsidRPr="00B93FBA" w:rsidRDefault="00B93FBA" w:rsidP="00B93FBA">
      <w:pPr>
        <w:spacing w:line="240" w:lineRule="auto"/>
        <w:rPr>
          <w:rFonts w:ascii="Arial" w:hAnsi="Arial" w:cs="Arial"/>
        </w:rPr>
      </w:pPr>
      <w:r w:rsidRPr="00B93FBA">
        <w:rPr>
          <w:rFonts w:ascii="Arial" w:hAnsi="Arial" w:cs="Arial"/>
        </w:rPr>
        <w:t>Per altra banda, per tal que la georeferenciació dels models de les diferents disciplines pel que fa als eixos i els nivells a considerar en cadascuna de les disciplines a executar, s’optarà per generar un model de coordinació on això quedi detallat. Aquest model contindrà doncs la definició dels nivells, dels eixos, i alhora contindrà l’anomenat Objecte Actuació (símbol ATL). Addicionalment es requereix d’un model federat  en el qual es realitzi la conjunció de les diferents disciplines. Aquest model federat contindrà la informació gràfica, I es lliurarà en format de:</w:t>
      </w:r>
    </w:p>
    <w:p w14:paraId="103692F0" w14:textId="77777777" w:rsidR="00B93FBA" w:rsidRPr="00B93FBA" w:rsidRDefault="00B93FBA" w:rsidP="002F7A50">
      <w:pPr>
        <w:pStyle w:val="Prrafodelista"/>
        <w:numPr>
          <w:ilvl w:val="0"/>
          <w:numId w:val="12"/>
        </w:numPr>
        <w:spacing w:after="0" w:line="240" w:lineRule="auto"/>
        <w:contextualSpacing/>
        <w:rPr>
          <w:rFonts w:ascii="Arial" w:hAnsi="Arial" w:cs="Arial"/>
        </w:rPr>
      </w:pPr>
      <w:r w:rsidRPr="00B93FBA">
        <w:rPr>
          <w:rFonts w:ascii="Arial" w:hAnsi="Arial" w:cs="Arial"/>
        </w:rPr>
        <w:t>Navisworks,</w:t>
      </w:r>
    </w:p>
    <w:p w14:paraId="18AFA934" w14:textId="77777777" w:rsidR="00B93FBA" w:rsidRPr="00B93FBA" w:rsidRDefault="00B93FBA" w:rsidP="002F7A50">
      <w:pPr>
        <w:pStyle w:val="Prrafodelista"/>
        <w:numPr>
          <w:ilvl w:val="1"/>
          <w:numId w:val="12"/>
        </w:numPr>
        <w:spacing w:after="0" w:line="240" w:lineRule="auto"/>
        <w:contextualSpacing/>
        <w:rPr>
          <w:rFonts w:ascii="Arial" w:hAnsi="Arial" w:cs="Arial"/>
        </w:rPr>
      </w:pPr>
      <w:r w:rsidRPr="00B93FBA">
        <w:rPr>
          <w:rFonts w:ascii="Arial" w:hAnsi="Arial" w:cs="Arial"/>
        </w:rPr>
        <w:t xml:space="preserve">Aglutinant els models nadius. </w:t>
      </w:r>
    </w:p>
    <w:p w14:paraId="25FAE338" w14:textId="77777777" w:rsidR="00B93FBA" w:rsidRPr="00B93FBA" w:rsidRDefault="00B93FBA" w:rsidP="002F7A50">
      <w:pPr>
        <w:pStyle w:val="Prrafodelista"/>
        <w:numPr>
          <w:ilvl w:val="1"/>
          <w:numId w:val="12"/>
        </w:numPr>
        <w:spacing w:after="0" w:line="240" w:lineRule="auto"/>
        <w:contextualSpacing/>
        <w:rPr>
          <w:rFonts w:ascii="Arial" w:hAnsi="Arial" w:cs="Arial"/>
        </w:rPr>
      </w:pPr>
      <w:r w:rsidRPr="00B93FBA">
        <w:rPr>
          <w:rFonts w:ascii="Arial" w:hAnsi="Arial" w:cs="Arial"/>
        </w:rPr>
        <w:t>Aglutinant els models IFC.</w:t>
      </w:r>
    </w:p>
    <w:p w14:paraId="24EB9F15" w14:textId="77777777" w:rsidR="00B93FBA" w:rsidRPr="00B93FBA" w:rsidRDefault="00B93FBA" w:rsidP="002F7A50">
      <w:pPr>
        <w:pStyle w:val="Prrafodelista"/>
        <w:numPr>
          <w:ilvl w:val="0"/>
          <w:numId w:val="12"/>
        </w:numPr>
        <w:spacing w:after="0" w:line="240" w:lineRule="auto"/>
        <w:contextualSpacing/>
        <w:rPr>
          <w:rFonts w:ascii="Arial" w:hAnsi="Arial" w:cs="Arial"/>
        </w:rPr>
      </w:pPr>
      <w:r w:rsidRPr="00B93FBA">
        <w:rPr>
          <w:rFonts w:ascii="Arial" w:hAnsi="Arial" w:cs="Arial"/>
        </w:rPr>
        <w:t>IFC, publicant un model conjunt de la totalitat dels arxius IFC (per tal de poder carregar-lo en BIMvision).</w:t>
      </w:r>
    </w:p>
    <w:p w14:paraId="7E42A3E5" w14:textId="77777777" w:rsidR="00B93FBA" w:rsidRPr="00B93FBA" w:rsidRDefault="00B93FBA" w:rsidP="002F7A50">
      <w:pPr>
        <w:pStyle w:val="Prrafodelista"/>
        <w:numPr>
          <w:ilvl w:val="0"/>
          <w:numId w:val="12"/>
        </w:numPr>
        <w:spacing w:after="0" w:line="240" w:lineRule="auto"/>
        <w:contextualSpacing/>
        <w:rPr>
          <w:rFonts w:ascii="Arial" w:hAnsi="Arial" w:cs="Arial"/>
        </w:rPr>
      </w:pPr>
      <w:r w:rsidRPr="00B93FBA">
        <w:rPr>
          <w:rFonts w:ascii="Arial" w:hAnsi="Arial" w:cs="Arial"/>
        </w:rPr>
        <w:t xml:space="preserve">Revit, si és el software de modelatge utilitzat pel contractista. </w:t>
      </w:r>
    </w:p>
    <w:p w14:paraId="5D967C07" w14:textId="77777777" w:rsidR="00B93FBA" w:rsidRPr="00B93FBA" w:rsidRDefault="00B93FBA" w:rsidP="00B93FBA">
      <w:pPr>
        <w:spacing w:line="240" w:lineRule="auto"/>
        <w:rPr>
          <w:rFonts w:ascii="Arial" w:hAnsi="Arial" w:cs="Arial"/>
        </w:rPr>
      </w:pPr>
    </w:p>
    <w:p w14:paraId="712111D9" w14:textId="77777777" w:rsidR="00B93FBA" w:rsidRPr="00B93FBA" w:rsidRDefault="00B93FBA" w:rsidP="00B93FBA">
      <w:pPr>
        <w:spacing w:line="240" w:lineRule="auto"/>
        <w:rPr>
          <w:rFonts w:ascii="Arial" w:hAnsi="Arial" w:cs="Arial"/>
        </w:rPr>
      </w:pPr>
      <w:r w:rsidRPr="00B93FBA">
        <w:rPr>
          <w:rFonts w:ascii="Arial" w:hAnsi="Arial" w:cs="Arial"/>
        </w:rPr>
        <w:t>En el cas que el consultor que està duent a terme el modelat, estimi oportú considerar el model d’obra civil com a referència per a l’obtenció de la georeferenciació, els eixos i els nivells, ho haurà d’indicar de forma específica en la seva proposta de BEP. En aquest supòsit, el model federat (nadiu/ifc) esdevindrà l’arxiu que englobi totes les disciplines.</w:t>
      </w:r>
    </w:p>
    <w:p w14:paraId="1CB6B4F6" w14:textId="77777777" w:rsidR="00B93FBA" w:rsidRPr="00B93FBA" w:rsidRDefault="00B93FBA" w:rsidP="00B93FBA">
      <w:pPr>
        <w:spacing w:line="240" w:lineRule="auto"/>
        <w:rPr>
          <w:rFonts w:ascii="Arial" w:hAnsi="Arial" w:cs="Arial"/>
        </w:rPr>
      </w:pPr>
    </w:p>
    <w:p w14:paraId="2848F00D" w14:textId="77777777" w:rsidR="00B93FBA" w:rsidRPr="00B93FBA" w:rsidRDefault="00B93FBA" w:rsidP="00B93FBA">
      <w:pPr>
        <w:spacing w:line="240" w:lineRule="auto"/>
        <w:rPr>
          <w:rFonts w:ascii="Arial" w:hAnsi="Arial" w:cs="Arial"/>
        </w:rPr>
      </w:pPr>
      <w:r w:rsidRPr="00B93FBA">
        <w:rPr>
          <w:rFonts w:ascii="Arial" w:hAnsi="Arial" w:cs="Arial"/>
        </w:rPr>
        <w:lastRenderedPageBreak/>
        <w:t>En cada cas, el gestor dels treballs d’ATL i Oficina Tècnica decidirà quina és la millor opció de cara a segregar els models.</w:t>
      </w:r>
    </w:p>
    <w:p w14:paraId="112DDC6C" w14:textId="77777777" w:rsidR="00B93FBA" w:rsidRPr="00B93FBA" w:rsidRDefault="00B93FBA" w:rsidP="00B93FBA">
      <w:pPr>
        <w:spacing w:line="240" w:lineRule="auto"/>
        <w:rPr>
          <w:rFonts w:ascii="Arial" w:hAnsi="Arial" w:cs="Arial"/>
        </w:rPr>
      </w:pPr>
    </w:p>
    <w:p w14:paraId="276DC978" w14:textId="77777777" w:rsidR="00B93FBA" w:rsidRPr="00B93FBA" w:rsidRDefault="00B93FBA" w:rsidP="00B93FBA">
      <w:pPr>
        <w:spacing w:line="240" w:lineRule="auto"/>
        <w:rPr>
          <w:rFonts w:ascii="Arial" w:hAnsi="Arial" w:cs="Arial"/>
        </w:rPr>
      </w:pPr>
    </w:p>
    <w:p w14:paraId="39D6B6D8" w14:textId="77777777" w:rsidR="00B93FBA" w:rsidRPr="00B93FBA" w:rsidRDefault="00B93FBA" w:rsidP="002F7A50">
      <w:pPr>
        <w:pStyle w:val="titulo2"/>
        <w:numPr>
          <w:ilvl w:val="1"/>
          <w:numId w:val="46"/>
        </w:numPr>
        <w:spacing w:line="240" w:lineRule="auto"/>
        <w:ind w:left="851"/>
        <w:rPr>
          <w:sz w:val="22"/>
          <w:szCs w:val="22"/>
          <w:lang w:val="ca-ES"/>
        </w:rPr>
      </w:pPr>
      <w:bookmarkStart w:id="23" w:name="_Toc89929903"/>
      <w:bookmarkStart w:id="24" w:name="_Toc140484689"/>
      <w:r w:rsidRPr="00B93FBA">
        <w:rPr>
          <w:sz w:val="22"/>
          <w:szCs w:val="22"/>
          <w:lang w:val="ca-ES"/>
        </w:rPr>
        <w:t>ORGANITZACIÓ I TIPUS DE MODELS</w:t>
      </w:r>
      <w:bookmarkEnd w:id="23"/>
      <w:bookmarkEnd w:id="24"/>
    </w:p>
    <w:p w14:paraId="7D31436C" w14:textId="77777777" w:rsidR="00B93FBA" w:rsidRPr="00B93FBA" w:rsidRDefault="00B93FBA" w:rsidP="00B93FBA">
      <w:pPr>
        <w:spacing w:line="240" w:lineRule="auto"/>
        <w:rPr>
          <w:rFonts w:ascii="Arial" w:hAnsi="Arial" w:cs="Arial"/>
        </w:rPr>
      </w:pPr>
      <w:r w:rsidRPr="00B93FBA">
        <w:rPr>
          <w:rFonts w:ascii="Arial" w:hAnsi="Arial" w:cs="Arial"/>
        </w:rPr>
        <w:t>En funció de la fase del projecte, es presenta la següent jerarquia de models:</w:t>
      </w:r>
    </w:p>
    <w:p w14:paraId="65F486F6" w14:textId="77777777" w:rsidR="00B93FBA" w:rsidRPr="00B93FBA" w:rsidRDefault="00B93FBA" w:rsidP="00B93FBA">
      <w:pPr>
        <w:spacing w:line="240" w:lineRule="auto"/>
        <w:rPr>
          <w:rFonts w:ascii="Arial" w:hAnsi="Arial" w:cs="Arial"/>
        </w:rPr>
      </w:pPr>
    </w:p>
    <w:tbl>
      <w:tblPr>
        <w:tblW w:w="9285" w:type="dxa"/>
        <w:tblCellMar>
          <w:left w:w="70" w:type="dxa"/>
          <w:right w:w="70" w:type="dxa"/>
        </w:tblCellMar>
        <w:tblLook w:val="04A0" w:firstRow="1" w:lastRow="0" w:firstColumn="1" w:lastColumn="0" w:noHBand="0" w:noVBand="1"/>
      </w:tblPr>
      <w:tblGrid>
        <w:gridCol w:w="539"/>
        <w:gridCol w:w="99"/>
        <w:gridCol w:w="1786"/>
        <w:gridCol w:w="63"/>
        <w:gridCol w:w="575"/>
        <w:gridCol w:w="61"/>
        <w:gridCol w:w="621"/>
        <w:gridCol w:w="78"/>
        <w:gridCol w:w="1037"/>
        <w:gridCol w:w="78"/>
        <w:gridCol w:w="1037"/>
        <w:gridCol w:w="78"/>
        <w:gridCol w:w="1037"/>
        <w:gridCol w:w="95"/>
        <w:gridCol w:w="1467"/>
        <w:gridCol w:w="634"/>
      </w:tblGrid>
      <w:tr w:rsidR="00B93FBA" w:rsidRPr="00B93FBA" w14:paraId="220B3FE9" w14:textId="77777777" w:rsidTr="00803DD0">
        <w:trPr>
          <w:gridAfter w:val="1"/>
          <w:wAfter w:w="634" w:type="dxa"/>
          <w:trHeight w:val="300"/>
        </w:trPr>
        <w:tc>
          <w:tcPr>
            <w:tcW w:w="539" w:type="dxa"/>
            <w:tcBorders>
              <w:top w:val="nil"/>
              <w:left w:val="nil"/>
              <w:right w:val="nil"/>
            </w:tcBorders>
            <w:shd w:val="clear" w:color="auto" w:fill="auto"/>
            <w:noWrap/>
            <w:vAlign w:val="bottom"/>
            <w:hideMark/>
          </w:tcPr>
          <w:p w14:paraId="70EA679A" w14:textId="77777777" w:rsidR="00B93FBA" w:rsidRPr="00B93FBA" w:rsidRDefault="00B93FBA" w:rsidP="00803DD0">
            <w:pPr>
              <w:spacing w:line="240" w:lineRule="auto"/>
              <w:jc w:val="left"/>
              <w:rPr>
                <w:rFonts w:ascii="Arial" w:eastAsia="Times New Roman" w:hAnsi="Arial" w:cs="Arial"/>
                <w:i/>
                <w:iCs/>
                <w:color w:val="000000"/>
                <w:lang w:eastAsia="es-ES"/>
              </w:rPr>
            </w:pPr>
          </w:p>
        </w:tc>
        <w:tc>
          <w:tcPr>
            <w:tcW w:w="1948" w:type="dxa"/>
            <w:gridSpan w:val="3"/>
            <w:tcBorders>
              <w:top w:val="nil"/>
              <w:left w:val="nil"/>
              <w:right w:val="nil"/>
            </w:tcBorders>
            <w:shd w:val="clear" w:color="auto" w:fill="auto"/>
            <w:noWrap/>
            <w:vAlign w:val="bottom"/>
            <w:hideMark/>
          </w:tcPr>
          <w:p w14:paraId="6B956FC9" w14:textId="77777777" w:rsidR="00B93FBA" w:rsidRPr="00B93FBA" w:rsidRDefault="00B93FBA" w:rsidP="00803DD0">
            <w:pPr>
              <w:spacing w:line="240" w:lineRule="auto"/>
              <w:jc w:val="left"/>
              <w:rPr>
                <w:rFonts w:ascii="Arial" w:eastAsia="Times New Roman" w:hAnsi="Arial" w:cs="Arial"/>
                <w:lang w:eastAsia="es-ES"/>
              </w:rPr>
            </w:pPr>
          </w:p>
        </w:tc>
        <w:tc>
          <w:tcPr>
            <w:tcW w:w="636" w:type="dxa"/>
            <w:gridSpan w:val="2"/>
            <w:tcBorders>
              <w:top w:val="nil"/>
              <w:left w:val="nil"/>
              <w:right w:val="nil"/>
            </w:tcBorders>
            <w:shd w:val="clear" w:color="auto" w:fill="auto"/>
            <w:noWrap/>
            <w:vAlign w:val="bottom"/>
            <w:hideMark/>
          </w:tcPr>
          <w:p w14:paraId="5EEE6123" w14:textId="77777777" w:rsidR="00B93FBA" w:rsidRPr="00B93FBA" w:rsidRDefault="00B93FBA" w:rsidP="00803DD0">
            <w:pPr>
              <w:spacing w:line="240" w:lineRule="auto"/>
              <w:jc w:val="left"/>
              <w:rPr>
                <w:rFonts w:ascii="Arial" w:eastAsia="Times New Roman" w:hAnsi="Arial" w:cs="Arial"/>
                <w:lang w:eastAsia="es-ES"/>
              </w:rPr>
            </w:pPr>
          </w:p>
        </w:tc>
        <w:tc>
          <w:tcPr>
            <w:tcW w:w="699" w:type="dxa"/>
            <w:gridSpan w:val="2"/>
            <w:tcBorders>
              <w:top w:val="nil"/>
              <w:left w:val="nil"/>
              <w:right w:val="nil"/>
            </w:tcBorders>
            <w:shd w:val="clear" w:color="auto" w:fill="auto"/>
            <w:noWrap/>
            <w:vAlign w:val="bottom"/>
            <w:hideMark/>
          </w:tcPr>
          <w:p w14:paraId="7A1163F0" w14:textId="77777777" w:rsidR="00B93FBA" w:rsidRPr="00B93FBA" w:rsidRDefault="00B93FBA" w:rsidP="00803DD0">
            <w:pPr>
              <w:spacing w:line="240" w:lineRule="auto"/>
              <w:jc w:val="left"/>
              <w:rPr>
                <w:rFonts w:ascii="Arial" w:eastAsia="Times New Roman" w:hAnsi="Arial" w:cs="Arial"/>
                <w:lang w:eastAsia="es-ES"/>
              </w:rPr>
            </w:pPr>
          </w:p>
        </w:tc>
        <w:tc>
          <w:tcPr>
            <w:tcW w:w="1115" w:type="dxa"/>
            <w:gridSpan w:val="2"/>
            <w:tcBorders>
              <w:top w:val="nil"/>
              <w:left w:val="nil"/>
              <w:right w:val="nil"/>
            </w:tcBorders>
            <w:shd w:val="clear" w:color="auto" w:fill="auto"/>
            <w:noWrap/>
            <w:vAlign w:val="bottom"/>
            <w:hideMark/>
          </w:tcPr>
          <w:p w14:paraId="0833E16E" w14:textId="77777777" w:rsidR="00B93FBA" w:rsidRPr="00B93FBA" w:rsidRDefault="00B93FBA" w:rsidP="00803DD0">
            <w:pPr>
              <w:spacing w:line="240" w:lineRule="auto"/>
              <w:jc w:val="left"/>
              <w:rPr>
                <w:rFonts w:ascii="Arial" w:eastAsia="Times New Roman" w:hAnsi="Arial" w:cs="Arial"/>
                <w:lang w:eastAsia="es-ES"/>
              </w:rPr>
            </w:pPr>
          </w:p>
        </w:tc>
        <w:tc>
          <w:tcPr>
            <w:tcW w:w="1115" w:type="dxa"/>
            <w:gridSpan w:val="2"/>
            <w:tcBorders>
              <w:top w:val="nil"/>
              <w:left w:val="nil"/>
              <w:right w:val="nil"/>
            </w:tcBorders>
            <w:shd w:val="clear" w:color="auto" w:fill="auto"/>
            <w:noWrap/>
            <w:vAlign w:val="bottom"/>
            <w:hideMark/>
          </w:tcPr>
          <w:p w14:paraId="495BFA86" w14:textId="77777777" w:rsidR="00B93FBA" w:rsidRPr="00B93FBA" w:rsidRDefault="00B93FBA" w:rsidP="00803DD0">
            <w:pPr>
              <w:spacing w:line="240" w:lineRule="auto"/>
              <w:jc w:val="left"/>
              <w:rPr>
                <w:rFonts w:ascii="Arial" w:eastAsia="Times New Roman" w:hAnsi="Arial" w:cs="Arial"/>
                <w:lang w:eastAsia="es-ES"/>
              </w:rPr>
            </w:pPr>
          </w:p>
        </w:tc>
        <w:tc>
          <w:tcPr>
            <w:tcW w:w="1132" w:type="dxa"/>
            <w:gridSpan w:val="2"/>
            <w:tcBorders>
              <w:top w:val="nil"/>
              <w:left w:val="nil"/>
              <w:right w:val="nil"/>
            </w:tcBorders>
            <w:shd w:val="clear" w:color="auto" w:fill="auto"/>
            <w:noWrap/>
            <w:vAlign w:val="bottom"/>
            <w:hideMark/>
          </w:tcPr>
          <w:p w14:paraId="68A6BE0B" w14:textId="77777777" w:rsidR="00B93FBA" w:rsidRPr="00B93FBA" w:rsidRDefault="00B93FBA" w:rsidP="00803DD0">
            <w:pPr>
              <w:spacing w:line="240" w:lineRule="auto"/>
              <w:jc w:val="left"/>
              <w:rPr>
                <w:rFonts w:ascii="Arial" w:eastAsia="Times New Roman" w:hAnsi="Arial" w:cs="Arial"/>
                <w:lang w:eastAsia="es-ES"/>
              </w:rPr>
            </w:pPr>
          </w:p>
        </w:tc>
        <w:tc>
          <w:tcPr>
            <w:tcW w:w="1467" w:type="dxa"/>
            <w:tcBorders>
              <w:top w:val="nil"/>
              <w:left w:val="nil"/>
              <w:right w:val="nil"/>
            </w:tcBorders>
            <w:shd w:val="clear" w:color="auto" w:fill="auto"/>
            <w:noWrap/>
            <w:vAlign w:val="bottom"/>
            <w:hideMark/>
          </w:tcPr>
          <w:p w14:paraId="5FD5A441" w14:textId="77777777" w:rsidR="00B93FBA" w:rsidRPr="00B93FBA" w:rsidRDefault="00B93FBA" w:rsidP="00803DD0">
            <w:pPr>
              <w:spacing w:line="240" w:lineRule="auto"/>
              <w:jc w:val="left"/>
              <w:rPr>
                <w:rFonts w:ascii="Arial" w:eastAsia="Times New Roman" w:hAnsi="Arial" w:cs="Arial"/>
                <w:lang w:eastAsia="es-ES"/>
              </w:rPr>
            </w:pPr>
          </w:p>
        </w:tc>
      </w:tr>
      <w:tr w:rsidR="00B93FBA" w:rsidRPr="00B93FBA" w14:paraId="70FAF1ED" w14:textId="77777777" w:rsidTr="00803DD0">
        <w:trPr>
          <w:gridAfter w:val="1"/>
          <w:wAfter w:w="634" w:type="dxa"/>
          <w:trHeight w:val="300"/>
        </w:trPr>
        <w:tc>
          <w:tcPr>
            <w:tcW w:w="3062" w:type="dxa"/>
            <w:gridSpan w:val="5"/>
            <w:tcBorders>
              <w:top w:val="nil"/>
              <w:left w:val="nil"/>
              <w:bottom w:val="single" w:sz="4" w:space="0" w:color="auto"/>
              <w:right w:val="nil"/>
            </w:tcBorders>
            <w:shd w:val="clear" w:color="auto" w:fill="auto"/>
            <w:noWrap/>
            <w:vAlign w:val="bottom"/>
            <w:hideMark/>
          </w:tcPr>
          <w:p w14:paraId="249F8F82" w14:textId="77777777" w:rsidR="00B93FBA" w:rsidRPr="00B93FBA" w:rsidRDefault="00B93FBA" w:rsidP="00803DD0">
            <w:pPr>
              <w:spacing w:line="240" w:lineRule="auto"/>
              <w:jc w:val="left"/>
              <w:rPr>
                <w:rFonts w:eastAsia="Times New Roman" w:cs="Arial"/>
                <w:b/>
                <w:bCs/>
                <w:color w:val="000000"/>
                <w:sz w:val="16"/>
                <w:szCs w:val="16"/>
                <w:lang w:eastAsia="es-ES"/>
              </w:rPr>
            </w:pPr>
            <w:r w:rsidRPr="00B93FBA">
              <w:rPr>
                <w:rFonts w:eastAsia="Times New Roman" w:cs="Arial"/>
                <w:b/>
                <w:bCs/>
                <w:color w:val="000000"/>
                <w:sz w:val="16"/>
                <w:szCs w:val="16"/>
                <w:lang w:eastAsia="es-ES"/>
              </w:rPr>
              <w:t>FASE REDACCIÓ PROJECTE CONSTRUCTIU: ESTUDIS PREVIS o PROJECTE CONSTRUCTIU</w:t>
            </w:r>
          </w:p>
        </w:tc>
        <w:tc>
          <w:tcPr>
            <w:tcW w:w="682" w:type="dxa"/>
            <w:gridSpan w:val="2"/>
            <w:tcBorders>
              <w:top w:val="nil"/>
              <w:left w:val="nil"/>
              <w:bottom w:val="single" w:sz="4" w:space="0" w:color="auto"/>
              <w:right w:val="nil"/>
            </w:tcBorders>
            <w:shd w:val="clear" w:color="auto" w:fill="auto"/>
            <w:noWrap/>
            <w:vAlign w:val="bottom"/>
            <w:hideMark/>
          </w:tcPr>
          <w:p w14:paraId="18513B1B" w14:textId="77777777" w:rsidR="00B93FBA" w:rsidRPr="00B93FBA" w:rsidRDefault="00B93FBA" w:rsidP="00803DD0">
            <w:pPr>
              <w:spacing w:line="240" w:lineRule="auto"/>
              <w:jc w:val="left"/>
              <w:rPr>
                <w:rFonts w:eastAsia="Times New Roman" w:cs="Arial"/>
                <w:b/>
                <w:bCs/>
                <w:color w:val="000000"/>
                <w:sz w:val="16"/>
                <w:szCs w:val="16"/>
                <w:lang w:eastAsia="es-ES"/>
              </w:rPr>
            </w:pPr>
          </w:p>
        </w:tc>
        <w:tc>
          <w:tcPr>
            <w:tcW w:w="1115" w:type="dxa"/>
            <w:gridSpan w:val="2"/>
            <w:tcBorders>
              <w:top w:val="nil"/>
              <w:left w:val="nil"/>
              <w:bottom w:val="single" w:sz="4" w:space="0" w:color="auto"/>
              <w:right w:val="nil"/>
            </w:tcBorders>
            <w:shd w:val="clear" w:color="auto" w:fill="auto"/>
            <w:noWrap/>
            <w:vAlign w:val="bottom"/>
            <w:hideMark/>
          </w:tcPr>
          <w:p w14:paraId="7F553C38" w14:textId="77777777" w:rsidR="00B93FBA" w:rsidRPr="00B93FBA" w:rsidRDefault="00B93FBA" w:rsidP="00803DD0">
            <w:pPr>
              <w:spacing w:line="240" w:lineRule="auto"/>
              <w:jc w:val="left"/>
              <w:rPr>
                <w:rFonts w:eastAsia="Times New Roman" w:cs="Arial"/>
                <w:sz w:val="16"/>
                <w:szCs w:val="16"/>
                <w:lang w:eastAsia="es-ES"/>
              </w:rPr>
            </w:pPr>
          </w:p>
        </w:tc>
        <w:tc>
          <w:tcPr>
            <w:tcW w:w="1115" w:type="dxa"/>
            <w:gridSpan w:val="2"/>
            <w:tcBorders>
              <w:top w:val="nil"/>
              <w:left w:val="nil"/>
              <w:bottom w:val="single" w:sz="4" w:space="0" w:color="auto"/>
              <w:right w:val="nil"/>
            </w:tcBorders>
            <w:shd w:val="clear" w:color="auto" w:fill="auto"/>
            <w:noWrap/>
            <w:vAlign w:val="bottom"/>
            <w:hideMark/>
          </w:tcPr>
          <w:p w14:paraId="03F42024" w14:textId="77777777" w:rsidR="00B93FBA" w:rsidRPr="00B93FBA" w:rsidRDefault="00B93FBA" w:rsidP="00803DD0">
            <w:pPr>
              <w:spacing w:line="240" w:lineRule="auto"/>
              <w:jc w:val="left"/>
              <w:rPr>
                <w:rFonts w:eastAsia="Times New Roman" w:cs="Arial"/>
                <w:sz w:val="16"/>
                <w:szCs w:val="16"/>
                <w:lang w:eastAsia="es-ES"/>
              </w:rPr>
            </w:pPr>
          </w:p>
        </w:tc>
        <w:tc>
          <w:tcPr>
            <w:tcW w:w="1115" w:type="dxa"/>
            <w:gridSpan w:val="2"/>
            <w:tcBorders>
              <w:top w:val="nil"/>
              <w:left w:val="nil"/>
              <w:bottom w:val="single" w:sz="4" w:space="0" w:color="auto"/>
              <w:right w:val="nil"/>
            </w:tcBorders>
            <w:shd w:val="clear" w:color="auto" w:fill="auto"/>
            <w:noWrap/>
            <w:vAlign w:val="bottom"/>
            <w:hideMark/>
          </w:tcPr>
          <w:p w14:paraId="4781B8DA" w14:textId="77777777" w:rsidR="00B93FBA" w:rsidRPr="00B93FBA" w:rsidRDefault="00B93FBA" w:rsidP="00803DD0">
            <w:pPr>
              <w:spacing w:line="240" w:lineRule="auto"/>
              <w:jc w:val="left"/>
              <w:rPr>
                <w:rFonts w:eastAsia="Times New Roman" w:cs="Arial"/>
                <w:sz w:val="16"/>
                <w:szCs w:val="16"/>
                <w:lang w:eastAsia="es-ES"/>
              </w:rPr>
            </w:pPr>
          </w:p>
        </w:tc>
        <w:tc>
          <w:tcPr>
            <w:tcW w:w="1562" w:type="dxa"/>
            <w:gridSpan w:val="2"/>
            <w:tcBorders>
              <w:top w:val="nil"/>
              <w:left w:val="nil"/>
              <w:bottom w:val="single" w:sz="4" w:space="0" w:color="auto"/>
              <w:right w:val="nil"/>
            </w:tcBorders>
            <w:shd w:val="clear" w:color="auto" w:fill="auto"/>
            <w:noWrap/>
            <w:vAlign w:val="bottom"/>
            <w:hideMark/>
          </w:tcPr>
          <w:p w14:paraId="569D70BD" w14:textId="77777777" w:rsidR="00B93FBA" w:rsidRPr="00B93FBA" w:rsidRDefault="00B93FBA" w:rsidP="00803DD0">
            <w:pPr>
              <w:spacing w:line="240" w:lineRule="auto"/>
              <w:jc w:val="left"/>
              <w:rPr>
                <w:rFonts w:eastAsia="Times New Roman" w:cs="Arial"/>
                <w:sz w:val="16"/>
                <w:szCs w:val="16"/>
                <w:lang w:eastAsia="es-ES"/>
              </w:rPr>
            </w:pPr>
          </w:p>
        </w:tc>
      </w:tr>
      <w:tr w:rsidR="00B93FBA" w:rsidRPr="00B93FBA" w14:paraId="74192417" w14:textId="77777777" w:rsidTr="00803DD0">
        <w:trPr>
          <w:gridAfter w:val="1"/>
          <w:wAfter w:w="634" w:type="dxa"/>
          <w:trHeight w:val="300"/>
        </w:trPr>
        <w:tc>
          <w:tcPr>
            <w:tcW w:w="2424" w:type="dxa"/>
            <w:gridSpan w:val="3"/>
            <w:tcBorders>
              <w:top w:val="single" w:sz="4" w:space="0" w:color="auto"/>
              <w:left w:val="nil"/>
              <w:bottom w:val="nil"/>
              <w:right w:val="nil"/>
            </w:tcBorders>
            <w:shd w:val="clear" w:color="auto" w:fill="auto"/>
            <w:noWrap/>
            <w:vAlign w:val="bottom"/>
            <w:hideMark/>
          </w:tcPr>
          <w:p w14:paraId="6620072F" w14:textId="77777777" w:rsidR="00B93FBA" w:rsidRPr="00B93FBA" w:rsidRDefault="00B93FBA" w:rsidP="00803DD0">
            <w:pPr>
              <w:spacing w:line="240" w:lineRule="auto"/>
              <w:ind w:left="637" w:hanging="637"/>
              <w:jc w:val="left"/>
              <w:rPr>
                <w:rFonts w:eastAsia="Times New Roman" w:cs="Arial"/>
                <w:color w:val="000000"/>
                <w:sz w:val="16"/>
                <w:szCs w:val="16"/>
                <w:lang w:eastAsia="es-ES"/>
              </w:rPr>
            </w:pPr>
            <w:r w:rsidRPr="00B93FBA">
              <w:rPr>
                <w:rFonts w:eastAsia="Times New Roman" w:cs="Arial"/>
                <w:color w:val="000000"/>
                <w:sz w:val="16"/>
                <w:szCs w:val="16"/>
                <w:lang w:eastAsia="es-ES"/>
              </w:rPr>
              <w:t xml:space="preserve">           Model Coordinació  </w:t>
            </w:r>
          </w:p>
        </w:tc>
        <w:tc>
          <w:tcPr>
            <w:tcW w:w="6227" w:type="dxa"/>
            <w:gridSpan w:val="12"/>
            <w:tcBorders>
              <w:top w:val="single" w:sz="4" w:space="0" w:color="auto"/>
              <w:left w:val="nil"/>
              <w:bottom w:val="nil"/>
              <w:right w:val="nil"/>
            </w:tcBorders>
            <w:shd w:val="clear" w:color="auto" w:fill="auto"/>
            <w:noWrap/>
            <w:vAlign w:val="bottom"/>
            <w:hideMark/>
          </w:tcPr>
          <w:p w14:paraId="75C07A1A" w14:textId="77777777" w:rsidR="00B93FBA" w:rsidRPr="00B93FBA" w:rsidRDefault="00B93FBA" w:rsidP="00803DD0">
            <w:pPr>
              <w:spacing w:line="240" w:lineRule="auto"/>
              <w:jc w:val="left"/>
              <w:rPr>
                <w:rFonts w:eastAsia="Times New Roman" w:cs="Arial"/>
                <w:i/>
                <w:iCs/>
                <w:color w:val="000000"/>
                <w:sz w:val="16"/>
                <w:szCs w:val="16"/>
                <w:lang w:eastAsia="es-ES"/>
              </w:rPr>
            </w:pPr>
            <w:r w:rsidRPr="00B93FBA">
              <w:rPr>
                <w:rFonts w:eastAsia="Times New Roman" w:cs="Arial"/>
                <w:i/>
                <w:iCs/>
                <w:color w:val="000000"/>
                <w:sz w:val="16"/>
                <w:szCs w:val="16"/>
                <w:lang w:eastAsia="es-ES"/>
              </w:rPr>
              <w:t xml:space="preserve">              IdPlaX.X.X_EP/PC/</w:t>
            </w:r>
            <w:r w:rsidRPr="00B93FBA" w:rsidDel="00820978">
              <w:rPr>
                <w:rFonts w:eastAsia="Times New Roman" w:cs="Arial"/>
                <w:i/>
                <w:iCs/>
                <w:color w:val="000000"/>
                <w:sz w:val="16"/>
                <w:szCs w:val="16"/>
                <w:lang w:eastAsia="es-ES"/>
              </w:rPr>
              <w:t xml:space="preserve"> </w:t>
            </w:r>
            <w:r w:rsidRPr="00B93FBA">
              <w:rPr>
                <w:rFonts w:eastAsia="Times New Roman" w:cs="Arial"/>
                <w:i/>
                <w:iCs/>
                <w:color w:val="000000"/>
                <w:sz w:val="16"/>
                <w:szCs w:val="16"/>
                <w:lang w:eastAsia="es-ES"/>
              </w:rPr>
              <w:t>_COO_ DescripcioActiu.rvt</w:t>
            </w:r>
          </w:p>
        </w:tc>
      </w:tr>
      <w:tr w:rsidR="00B93FBA" w:rsidRPr="00B93FBA" w14:paraId="73B8F092" w14:textId="77777777" w:rsidTr="00803DD0">
        <w:trPr>
          <w:gridBefore w:val="2"/>
          <w:wBefore w:w="638" w:type="dxa"/>
          <w:trHeight w:val="300"/>
        </w:trPr>
        <w:tc>
          <w:tcPr>
            <w:tcW w:w="2424" w:type="dxa"/>
            <w:gridSpan w:val="3"/>
            <w:tcBorders>
              <w:top w:val="single" w:sz="4" w:space="0" w:color="auto"/>
              <w:left w:val="nil"/>
              <w:bottom w:val="nil"/>
              <w:right w:val="nil"/>
            </w:tcBorders>
            <w:shd w:val="clear" w:color="auto" w:fill="auto"/>
            <w:noWrap/>
            <w:vAlign w:val="bottom"/>
          </w:tcPr>
          <w:p w14:paraId="038A6EE2" w14:textId="77777777" w:rsidR="00B93FBA" w:rsidRPr="00B93FBA" w:rsidRDefault="00B93FBA" w:rsidP="00803DD0">
            <w:pPr>
              <w:spacing w:line="240" w:lineRule="auto"/>
              <w:ind w:left="-144"/>
              <w:jc w:val="left"/>
              <w:rPr>
                <w:rFonts w:eastAsia="Times New Roman" w:cs="Arial"/>
                <w:color w:val="000000"/>
                <w:sz w:val="16"/>
                <w:szCs w:val="16"/>
                <w:lang w:eastAsia="es-ES"/>
              </w:rPr>
            </w:pPr>
            <w:r w:rsidRPr="00B93FBA">
              <w:rPr>
                <w:rFonts w:eastAsia="Times New Roman" w:cs="Arial"/>
                <w:color w:val="000000"/>
                <w:sz w:val="16"/>
                <w:szCs w:val="16"/>
                <w:lang w:eastAsia="es-ES"/>
              </w:rPr>
              <w:t xml:space="preserve"> Model Federat</w:t>
            </w:r>
          </w:p>
        </w:tc>
        <w:tc>
          <w:tcPr>
            <w:tcW w:w="6223" w:type="dxa"/>
            <w:gridSpan w:val="11"/>
            <w:tcBorders>
              <w:top w:val="single" w:sz="4" w:space="0" w:color="auto"/>
              <w:left w:val="nil"/>
              <w:bottom w:val="nil"/>
              <w:right w:val="nil"/>
            </w:tcBorders>
            <w:shd w:val="clear" w:color="auto" w:fill="auto"/>
            <w:noWrap/>
            <w:vAlign w:val="bottom"/>
          </w:tcPr>
          <w:p w14:paraId="70CC968F" w14:textId="77777777" w:rsidR="00B93FBA" w:rsidRPr="00B93FBA" w:rsidRDefault="00B93FBA" w:rsidP="00803DD0">
            <w:pPr>
              <w:spacing w:line="240" w:lineRule="auto"/>
              <w:jc w:val="left"/>
              <w:rPr>
                <w:rFonts w:eastAsia="Times New Roman" w:cs="Arial"/>
                <w:i/>
                <w:iCs/>
                <w:color w:val="000000"/>
                <w:sz w:val="16"/>
                <w:szCs w:val="16"/>
                <w:lang w:eastAsia="es-ES"/>
              </w:rPr>
            </w:pPr>
            <w:r w:rsidRPr="00B93FBA">
              <w:rPr>
                <w:rFonts w:eastAsia="Times New Roman" w:cs="Arial"/>
                <w:i/>
                <w:iCs/>
                <w:color w:val="000000"/>
                <w:sz w:val="16"/>
                <w:szCs w:val="16"/>
                <w:lang w:eastAsia="es-ES"/>
              </w:rPr>
              <w:t xml:space="preserve">  IdPlaX.X.X_EP/PC/_FED_ DescripcioActiu.* </w:t>
            </w:r>
          </w:p>
        </w:tc>
      </w:tr>
      <w:tr w:rsidR="00B93FBA" w:rsidRPr="00B93FBA" w14:paraId="3DA1789B" w14:textId="77777777" w:rsidTr="00803DD0">
        <w:trPr>
          <w:gridAfter w:val="1"/>
          <w:wAfter w:w="634" w:type="dxa"/>
          <w:trHeight w:val="300"/>
        </w:trPr>
        <w:tc>
          <w:tcPr>
            <w:tcW w:w="539" w:type="dxa"/>
            <w:tcBorders>
              <w:top w:val="nil"/>
              <w:left w:val="nil"/>
              <w:bottom w:val="nil"/>
              <w:right w:val="nil"/>
            </w:tcBorders>
            <w:shd w:val="clear" w:color="auto" w:fill="auto"/>
            <w:noWrap/>
            <w:vAlign w:val="bottom"/>
            <w:hideMark/>
          </w:tcPr>
          <w:p w14:paraId="18F1FE5D" w14:textId="77777777" w:rsidR="00B93FBA" w:rsidRPr="00B93FBA" w:rsidRDefault="00B93FBA" w:rsidP="00803DD0">
            <w:pPr>
              <w:spacing w:line="240" w:lineRule="auto"/>
              <w:jc w:val="left"/>
              <w:rPr>
                <w:rFonts w:eastAsia="Times New Roman" w:cs="Arial"/>
                <w:i/>
                <w:iCs/>
                <w:color w:val="000000"/>
                <w:sz w:val="16"/>
                <w:szCs w:val="16"/>
                <w:lang w:eastAsia="es-ES"/>
              </w:rPr>
            </w:pPr>
          </w:p>
        </w:tc>
        <w:tc>
          <w:tcPr>
            <w:tcW w:w="2584" w:type="dxa"/>
            <w:gridSpan w:val="5"/>
            <w:tcBorders>
              <w:top w:val="nil"/>
              <w:left w:val="nil"/>
              <w:bottom w:val="nil"/>
              <w:right w:val="nil"/>
            </w:tcBorders>
            <w:shd w:val="clear" w:color="auto" w:fill="auto"/>
            <w:noWrap/>
            <w:vAlign w:val="bottom"/>
            <w:hideMark/>
          </w:tcPr>
          <w:p w14:paraId="16B7E9DD" w14:textId="77777777" w:rsidR="00B93FBA" w:rsidRPr="00B93FBA" w:rsidRDefault="00B93FBA" w:rsidP="00803DD0">
            <w:pPr>
              <w:spacing w:line="240" w:lineRule="auto"/>
              <w:jc w:val="left"/>
              <w:rPr>
                <w:rFonts w:eastAsia="Times New Roman" w:cs="Arial"/>
                <w:color w:val="000000"/>
                <w:sz w:val="16"/>
                <w:szCs w:val="16"/>
                <w:lang w:eastAsia="es-ES"/>
              </w:rPr>
            </w:pPr>
            <w:r w:rsidRPr="00B93FBA">
              <w:rPr>
                <w:rFonts w:eastAsia="Times New Roman" w:cs="Arial"/>
                <w:color w:val="000000"/>
                <w:sz w:val="16"/>
                <w:szCs w:val="16"/>
                <w:lang w:eastAsia="es-ES"/>
              </w:rPr>
              <w:t>Model Obra civil</w:t>
            </w:r>
          </w:p>
        </w:tc>
        <w:tc>
          <w:tcPr>
            <w:tcW w:w="5528" w:type="dxa"/>
            <w:gridSpan w:val="9"/>
            <w:tcBorders>
              <w:top w:val="nil"/>
              <w:left w:val="nil"/>
              <w:bottom w:val="nil"/>
              <w:right w:val="nil"/>
            </w:tcBorders>
            <w:shd w:val="clear" w:color="auto" w:fill="auto"/>
            <w:noWrap/>
            <w:vAlign w:val="bottom"/>
            <w:hideMark/>
          </w:tcPr>
          <w:p w14:paraId="28937FFB" w14:textId="77777777" w:rsidR="00B93FBA" w:rsidRPr="00B93FBA" w:rsidRDefault="00B93FBA" w:rsidP="00803DD0">
            <w:pPr>
              <w:spacing w:line="240" w:lineRule="auto"/>
              <w:jc w:val="left"/>
              <w:rPr>
                <w:rFonts w:eastAsia="Times New Roman" w:cs="Arial"/>
                <w:i/>
                <w:iCs/>
                <w:color w:val="000000"/>
                <w:sz w:val="16"/>
                <w:szCs w:val="16"/>
                <w:lang w:eastAsia="es-ES"/>
              </w:rPr>
            </w:pPr>
            <w:r w:rsidRPr="00B93FBA">
              <w:rPr>
                <w:rFonts w:eastAsia="Times New Roman" w:cs="Arial"/>
                <w:i/>
                <w:iCs/>
                <w:color w:val="000000"/>
                <w:sz w:val="16"/>
                <w:szCs w:val="16"/>
                <w:lang w:eastAsia="es-ES"/>
              </w:rPr>
              <w:t>IdPlaX.X.X_EP/PC</w:t>
            </w:r>
            <w:r w:rsidRPr="00B93FBA" w:rsidDel="00820978">
              <w:rPr>
                <w:rFonts w:eastAsia="Times New Roman" w:cs="Arial"/>
                <w:i/>
                <w:iCs/>
                <w:color w:val="000000"/>
                <w:sz w:val="16"/>
                <w:szCs w:val="16"/>
                <w:lang w:eastAsia="es-ES"/>
              </w:rPr>
              <w:t xml:space="preserve"> </w:t>
            </w:r>
            <w:r w:rsidRPr="00B93FBA">
              <w:rPr>
                <w:rFonts w:eastAsia="Times New Roman" w:cs="Arial"/>
                <w:i/>
                <w:iCs/>
                <w:color w:val="000000"/>
                <w:sz w:val="16"/>
                <w:szCs w:val="16"/>
                <w:lang w:eastAsia="es-ES"/>
              </w:rPr>
              <w:t>_OC_ DescripcioActiu.ifc</w:t>
            </w:r>
          </w:p>
        </w:tc>
      </w:tr>
      <w:tr w:rsidR="00B93FBA" w:rsidRPr="00B93FBA" w14:paraId="3DC720F8" w14:textId="77777777" w:rsidTr="00803DD0">
        <w:trPr>
          <w:gridAfter w:val="1"/>
          <w:wAfter w:w="634" w:type="dxa"/>
          <w:trHeight w:val="300"/>
        </w:trPr>
        <w:tc>
          <w:tcPr>
            <w:tcW w:w="539" w:type="dxa"/>
            <w:tcBorders>
              <w:top w:val="nil"/>
              <w:left w:val="nil"/>
              <w:bottom w:val="nil"/>
              <w:right w:val="nil"/>
            </w:tcBorders>
            <w:shd w:val="clear" w:color="auto" w:fill="auto"/>
            <w:noWrap/>
            <w:vAlign w:val="bottom"/>
            <w:hideMark/>
          </w:tcPr>
          <w:p w14:paraId="769CA387" w14:textId="77777777" w:rsidR="00B93FBA" w:rsidRPr="00B93FBA" w:rsidRDefault="00B93FBA" w:rsidP="00803DD0">
            <w:pPr>
              <w:spacing w:line="240" w:lineRule="auto"/>
              <w:jc w:val="left"/>
              <w:rPr>
                <w:rFonts w:eastAsia="Times New Roman" w:cs="Arial"/>
                <w:i/>
                <w:iCs/>
                <w:color w:val="000000"/>
                <w:sz w:val="16"/>
                <w:szCs w:val="16"/>
                <w:lang w:eastAsia="es-ES"/>
              </w:rPr>
            </w:pPr>
          </w:p>
        </w:tc>
        <w:tc>
          <w:tcPr>
            <w:tcW w:w="2584" w:type="dxa"/>
            <w:gridSpan w:val="5"/>
            <w:tcBorders>
              <w:top w:val="nil"/>
              <w:left w:val="nil"/>
              <w:bottom w:val="nil"/>
              <w:right w:val="nil"/>
            </w:tcBorders>
            <w:shd w:val="clear" w:color="auto" w:fill="auto"/>
            <w:noWrap/>
            <w:vAlign w:val="bottom"/>
            <w:hideMark/>
          </w:tcPr>
          <w:p w14:paraId="723A6E59" w14:textId="77777777" w:rsidR="00B93FBA" w:rsidRPr="00B93FBA" w:rsidRDefault="00B93FBA" w:rsidP="00803DD0">
            <w:pPr>
              <w:spacing w:line="240" w:lineRule="auto"/>
              <w:jc w:val="left"/>
              <w:rPr>
                <w:rFonts w:eastAsia="Times New Roman" w:cs="Arial"/>
                <w:color w:val="000000"/>
                <w:sz w:val="16"/>
                <w:szCs w:val="16"/>
                <w:lang w:eastAsia="es-ES"/>
              </w:rPr>
            </w:pPr>
            <w:r w:rsidRPr="00B93FBA">
              <w:rPr>
                <w:rFonts w:eastAsia="Times New Roman" w:cs="Arial"/>
                <w:color w:val="000000"/>
                <w:sz w:val="16"/>
                <w:szCs w:val="16"/>
                <w:lang w:eastAsia="es-ES"/>
              </w:rPr>
              <w:t>Model Instal·lacions i equips</w:t>
            </w:r>
          </w:p>
        </w:tc>
        <w:tc>
          <w:tcPr>
            <w:tcW w:w="5528" w:type="dxa"/>
            <w:gridSpan w:val="9"/>
            <w:tcBorders>
              <w:top w:val="nil"/>
              <w:left w:val="nil"/>
              <w:bottom w:val="nil"/>
              <w:right w:val="nil"/>
            </w:tcBorders>
            <w:shd w:val="clear" w:color="auto" w:fill="auto"/>
            <w:noWrap/>
            <w:vAlign w:val="bottom"/>
            <w:hideMark/>
          </w:tcPr>
          <w:p w14:paraId="46A8335C" w14:textId="77777777" w:rsidR="00B93FBA" w:rsidRPr="00B93FBA" w:rsidRDefault="00B93FBA" w:rsidP="00803DD0">
            <w:pPr>
              <w:spacing w:line="240" w:lineRule="auto"/>
              <w:jc w:val="left"/>
              <w:rPr>
                <w:rFonts w:eastAsia="Times New Roman" w:cs="Arial"/>
                <w:i/>
                <w:iCs/>
                <w:color w:val="000000"/>
                <w:sz w:val="16"/>
                <w:szCs w:val="16"/>
                <w:lang w:eastAsia="es-ES"/>
              </w:rPr>
            </w:pPr>
            <w:r w:rsidRPr="00B93FBA">
              <w:rPr>
                <w:rFonts w:eastAsia="Times New Roman" w:cs="Arial"/>
                <w:i/>
                <w:iCs/>
                <w:color w:val="000000"/>
                <w:sz w:val="16"/>
                <w:szCs w:val="16"/>
                <w:lang w:eastAsia="es-ES"/>
              </w:rPr>
              <w:t>IdPlaX.X.X_EP/PC_MEP_ DescripcioActiu.ifc</w:t>
            </w:r>
          </w:p>
        </w:tc>
      </w:tr>
      <w:tr w:rsidR="00B93FBA" w:rsidRPr="00B93FBA" w14:paraId="2DE672A5" w14:textId="77777777" w:rsidTr="00803DD0">
        <w:trPr>
          <w:gridAfter w:val="1"/>
          <w:wAfter w:w="634" w:type="dxa"/>
          <w:trHeight w:val="300"/>
        </w:trPr>
        <w:tc>
          <w:tcPr>
            <w:tcW w:w="539" w:type="dxa"/>
            <w:tcBorders>
              <w:top w:val="nil"/>
              <w:left w:val="nil"/>
              <w:bottom w:val="nil"/>
              <w:right w:val="nil"/>
            </w:tcBorders>
            <w:shd w:val="clear" w:color="auto" w:fill="auto"/>
            <w:noWrap/>
            <w:vAlign w:val="bottom"/>
          </w:tcPr>
          <w:p w14:paraId="1B48AE0D" w14:textId="77777777" w:rsidR="00B93FBA" w:rsidRPr="00B93FBA" w:rsidRDefault="00B93FBA" w:rsidP="00803DD0">
            <w:pPr>
              <w:spacing w:line="240" w:lineRule="auto"/>
              <w:jc w:val="left"/>
              <w:rPr>
                <w:rFonts w:eastAsia="Times New Roman" w:cs="Arial"/>
                <w:i/>
                <w:iCs/>
                <w:color w:val="000000"/>
                <w:sz w:val="16"/>
                <w:szCs w:val="16"/>
                <w:lang w:eastAsia="es-ES"/>
              </w:rPr>
            </w:pPr>
          </w:p>
        </w:tc>
        <w:tc>
          <w:tcPr>
            <w:tcW w:w="2584" w:type="dxa"/>
            <w:gridSpan w:val="5"/>
            <w:tcBorders>
              <w:top w:val="nil"/>
              <w:left w:val="nil"/>
              <w:bottom w:val="nil"/>
              <w:right w:val="nil"/>
            </w:tcBorders>
            <w:shd w:val="clear" w:color="auto" w:fill="auto"/>
            <w:noWrap/>
            <w:vAlign w:val="bottom"/>
          </w:tcPr>
          <w:p w14:paraId="4E49E809" w14:textId="77777777" w:rsidR="00B93FBA" w:rsidRPr="00B93FBA" w:rsidRDefault="00B93FBA" w:rsidP="00803DD0">
            <w:pPr>
              <w:spacing w:line="240" w:lineRule="auto"/>
              <w:ind w:right="-136"/>
              <w:jc w:val="left"/>
              <w:rPr>
                <w:rFonts w:eastAsia="Times New Roman" w:cs="Arial"/>
                <w:color w:val="000000"/>
                <w:sz w:val="16"/>
                <w:szCs w:val="16"/>
                <w:lang w:eastAsia="es-ES"/>
              </w:rPr>
            </w:pPr>
            <w:r w:rsidRPr="00B93FBA">
              <w:rPr>
                <w:rFonts w:eastAsia="Times New Roman" w:cs="Arial"/>
                <w:color w:val="000000"/>
                <w:sz w:val="16"/>
                <w:szCs w:val="16"/>
                <w:lang w:eastAsia="es-ES"/>
              </w:rPr>
              <w:t>Model Jerarquia Departamental</w:t>
            </w:r>
          </w:p>
        </w:tc>
        <w:tc>
          <w:tcPr>
            <w:tcW w:w="5528" w:type="dxa"/>
            <w:gridSpan w:val="9"/>
            <w:tcBorders>
              <w:top w:val="nil"/>
              <w:left w:val="nil"/>
              <w:bottom w:val="nil"/>
              <w:right w:val="nil"/>
            </w:tcBorders>
            <w:shd w:val="clear" w:color="auto" w:fill="auto"/>
            <w:noWrap/>
            <w:vAlign w:val="bottom"/>
          </w:tcPr>
          <w:p w14:paraId="04578DC5" w14:textId="77777777" w:rsidR="00B93FBA" w:rsidRPr="00B93FBA" w:rsidRDefault="00B93FBA" w:rsidP="00803DD0">
            <w:pPr>
              <w:spacing w:line="240" w:lineRule="auto"/>
              <w:jc w:val="left"/>
              <w:rPr>
                <w:rFonts w:eastAsia="Times New Roman" w:cs="Arial"/>
                <w:i/>
                <w:iCs/>
                <w:color w:val="000000"/>
                <w:sz w:val="16"/>
                <w:szCs w:val="16"/>
                <w:lang w:eastAsia="es-ES"/>
              </w:rPr>
            </w:pPr>
            <w:r w:rsidRPr="00B93FBA">
              <w:rPr>
                <w:rFonts w:eastAsia="Times New Roman" w:cs="Arial"/>
                <w:i/>
                <w:iCs/>
                <w:color w:val="000000"/>
                <w:sz w:val="16"/>
                <w:szCs w:val="16"/>
                <w:lang w:eastAsia="es-ES"/>
              </w:rPr>
              <w:t>IdPlaX.X.X_EP/PC _OC_JerarquiaDepartamental</w:t>
            </w:r>
          </w:p>
        </w:tc>
      </w:tr>
      <w:tr w:rsidR="00B93FBA" w:rsidRPr="00B93FBA" w14:paraId="069AF753" w14:textId="77777777" w:rsidTr="00803DD0">
        <w:trPr>
          <w:gridAfter w:val="1"/>
          <w:wAfter w:w="634" w:type="dxa"/>
          <w:trHeight w:val="300"/>
        </w:trPr>
        <w:tc>
          <w:tcPr>
            <w:tcW w:w="539" w:type="dxa"/>
            <w:tcBorders>
              <w:top w:val="nil"/>
              <w:left w:val="nil"/>
              <w:right w:val="nil"/>
            </w:tcBorders>
            <w:shd w:val="clear" w:color="auto" w:fill="auto"/>
            <w:noWrap/>
            <w:vAlign w:val="bottom"/>
            <w:hideMark/>
          </w:tcPr>
          <w:p w14:paraId="7CC8E0A1" w14:textId="77777777" w:rsidR="00B93FBA" w:rsidRPr="00B93FBA" w:rsidRDefault="00B93FBA" w:rsidP="00803DD0">
            <w:pPr>
              <w:spacing w:line="240" w:lineRule="auto"/>
              <w:jc w:val="left"/>
              <w:rPr>
                <w:rFonts w:eastAsia="Times New Roman" w:cs="Arial"/>
                <w:i/>
                <w:iCs/>
                <w:color w:val="000000"/>
                <w:sz w:val="16"/>
                <w:szCs w:val="16"/>
                <w:lang w:eastAsia="es-ES"/>
              </w:rPr>
            </w:pPr>
          </w:p>
        </w:tc>
        <w:tc>
          <w:tcPr>
            <w:tcW w:w="1948" w:type="dxa"/>
            <w:gridSpan w:val="3"/>
            <w:tcBorders>
              <w:top w:val="nil"/>
              <w:left w:val="nil"/>
              <w:right w:val="nil"/>
            </w:tcBorders>
            <w:shd w:val="clear" w:color="auto" w:fill="auto"/>
            <w:noWrap/>
            <w:vAlign w:val="bottom"/>
            <w:hideMark/>
          </w:tcPr>
          <w:p w14:paraId="415E85A3" w14:textId="77777777" w:rsidR="00B93FBA" w:rsidRPr="00B93FBA" w:rsidRDefault="00B93FBA" w:rsidP="00803DD0">
            <w:pPr>
              <w:spacing w:line="240" w:lineRule="auto"/>
              <w:ind w:left="283"/>
              <w:jc w:val="left"/>
              <w:rPr>
                <w:rFonts w:eastAsia="Times New Roman" w:cs="Arial"/>
                <w:sz w:val="16"/>
                <w:szCs w:val="16"/>
                <w:lang w:eastAsia="es-ES"/>
              </w:rPr>
            </w:pPr>
          </w:p>
          <w:p w14:paraId="62398F83" w14:textId="77777777" w:rsidR="00B93FBA" w:rsidRPr="00B93FBA" w:rsidRDefault="00B93FBA" w:rsidP="00803DD0">
            <w:pPr>
              <w:spacing w:line="240" w:lineRule="auto"/>
              <w:ind w:left="283"/>
              <w:jc w:val="left"/>
              <w:rPr>
                <w:rFonts w:eastAsia="Times New Roman" w:cs="Arial"/>
                <w:sz w:val="16"/>
                <w:szCs w:val="16"/>
                <w:lang w:eastAsia="es-ES"/>
              </w:rPr>
            </w:pPr>
          </w:p>
        </w:tc>
        <w:tc>
          <w:tcPr>
            <w:tcW w:w="636" w:type="dxa"/>
            <w:gridSpan w:val="2"/>
            <w:tcBorders>
              <w:top w:val="nil"/>
              <w:left w:val="nil"/>
              <w:right w:val="nil"/>
            </w:tcBorders>
            <w:shd w:val="clear" w:color="auto" w:fill="auto"/>
            <w:noWrap/>
            <w:vAlign w:val="bottom"/>
            <w:hideMark/>
          </w:tcPr>
          <w:p w14:paraId="55437180" w14:textId="77777777" w:rsidR="00B93FBA" w:rsidRPr="00B93FBA" w:rsidRDefault="00B93FBA" w:rsidP="00803DD0">
            <w:pPr>
              <w:spacing w:line="240" w:lineRule="auto"/>
              <w:jc w:val="left"/>
              <w:rPr>
                <w:rFonts w:eastAsia="Times New Roman" w:cs="Arial"/>
                <w:sz w:val="16"/>
                <w:szCs w:val="16"/>
                <w:lang w:eastAsia="es-ES"/>
              </w:rPr>
            </w:pPr>
          </w:p>
        </w:tc>
        <w:tc>
          <w:tcPr>
            <w:tcW w:w="699" w:type="dxa"/>
            <w:gridSpan w:val="2"/>
            <w:tcBorders>
              <w:top w:val="nil"/>
              <w:left w:val="nil"/>
              <w:right w:val="nil"/>
            </w:tcBorders>
            <w:shd w:val="clear" w:color="auto" w:fill="auto"/>
            <w:noWrap/>
            <w:vAlign w:val="bottom"/>
            <w:hideMark/>
          </w:tcPr>
          <w:p w14:paraId="17661E55" w14:textId="77777777" w:rsidR="00B93FBA" w:rsidRPr="00B93FBA" w:rsidRDefault="00B93FBA" w:rsidP="00803DD0">
            <w:pPr>
              <w:spacing w:line="240" w:lineRule="auto"/>
              <w:jc w:val="left"/>
              <w:rPr>
                <w:rFonts w:eastAsia="Times New Roman" w:cs="Arial"/>
                <w:sz w:val="16"/>
                <w:szCs w:val="16"/>
                <w:lang w:eastAsia="es-ES"/>
              </w:rPr>
            </w:pPr>
          </w:p>
        </w:tc>
        <w:tc>
          <w:tcPr>
            <w:tcW w:w="1115" w:type="dxa"/>
            <w:gridSpan w:val="2"/>
            <w:tcBorders>
              <w:top w:val="nil"/>
              <w:left w:val="nil"/>
              <w:right w:val="nil"/>
            </w:tcBorders>
            <w:shd w:val="clear" w:color="auto" w:fill="auto"/>
            <w:noWrap/>
            <w:vAlign w:val="bottom"/>
            <w:hideMark/>
          </w:tcPr>
          <w:p w14:paraId="43A66CC2" w14:textId="77777777" w:rsidR="00B93FBA" w:rsidRPr="00B93FBA" w:rsidRDefault="00B93FBA" w:rsidP="00803DD0">
            <w:pPr>
              <w:spacing w:line="240" w:lineRule="auto"/>
              <w:jc w:val="left"/>
              <w:rPr>
                <w:rFonts w:eastAsia="Times New Roman" w:cs="Arial"/>
                <w:sz w:val="16"/>
                <w:szCs w:val="16"/>
                <w:lang w:eastAsia="es-ES"/>
              </w:rPr>
            </w:pPr>
          </w:p>
        </w:tc>
        <w:tc>
          <w:tcPr>
            <w:tcW w:w="1115" w:type="dxa"/>
            <w:gridSpan w:val="2"/>
            <w:tcBorders>
              <w:top w:val="nil"/>
              <w:left w:val="nil"/>
              <w:right w:val="nil"/>
            </w:tcBorders>
            <w:shd w:val="clear" w:color="auto" w:fill="auto"/>
            <w:noWrap/>
            <w:vAlign w:val="bottom"/>
            <w:hideMark/>
          </w:tcPr>
          <w:p w14:paraId="62A72C0F" w14:textId="77777777" w:rsidR="00B93FBA" w:rsidRPr="00B93FBA" w:rsidRDefault="00B93FBA" w:rsidP="00803DD0">
            <w:pPr>
              <w:spacing w:line="240" w:lineRule="auto"/>
              <w:jc w:val="left"/>
              <w:rPr>
                <w:rFonts w:eastAsia="Times New Roman" w:cs="Arial"/>
                <w:sz w:val="16"/>
                <w:szCs w:val="16"/>
                <w:lang w:eastAsia="es-ES"/>
              </w:rPr>
            </w:pPr>
          </w:p>
        </w:tc>
        <w:tc>
          <w:tcPr>
            <w:tcW w:w="1132" w:type="dxa"/>
            <w:gridSpan w:val="2"/>
            <w:tcBorders>
              <w:top w:val="nil"/>
              <w:left w:val="nil"/>
              <w:right w:val="nil"/>
            </w:tcBorders>
            <w:shd w:val="clear" w:color="auto" w:fill="auto"/>
            <w:noWrap/>
            <w:vAlign w:val="bottom"/>
            <w:hideMark/>
          </w:tcPr>
          <w:p w14:paraId="425236A2" w14:textId="77777777" w:rsidR="00B93FBA" w:rsidRPr="00B93FBA" w:rsidRDefault="00B93FBA" w:rsidP="00803DD0">
            <w:pPr>
              <w:spacing w:line="240" w:lineRule="auto"/>
              <w:jc w:val="left"/>
              <w:rPr>
                <w:rFonts w:eastAsia="Times New Roman" w:cs="Arial"/>
                <w:sz w:val="16"/>
                <w:szCs w:val="16"/>
                <w:lang w:eastAsia="es-ES"/>
              </w:rPr>
            </w:pPr>
          </w:p>
        </w:tc>
        <w:tc>
          <w:tcPr>
            <w:tcW w:w="1467" w:type="dxa"/>
            <w:tcBorders>
              <w:top w:val="nil"/>
              <w:left w:val="nil"/>
              <w:right w:val="nil"/>
            </w:tcBorders>
            <w:shd w:val="clear" w:color="auto" w:fill="auto"/>
            <w:noWrap/>
            <w:vAlign w:val="bottom"/>
            <w:hideMark/>
          </w:tcPr>
          <w:p w14:paraId="6706B001" w14:textId="77777777" w:rsidR="00B93FBA" w:rsidRPr="00B93FBA" w:rsidRDefault="00B93FBA" w:rsidP="00803DD0">
            <w:pPr>
              <w:spacing w:line="240" w:lineRule="auto"/>
              <w:jc w:val="left"/>
              <w:rPr>
                <w:rFonts w:eastAsia="Times New Roman" w:cs="Arial"/>
                <w:sz w:val="16"/>
                <w:szCs w:val="16"/>
                <w:lang w:eastAsia="es-ES"/>
              </w:rPr>
            </w:pPr>
          </w:p>
        </w:tc>
      </w:tr>
      <w:tr w:rsidR="00B93FBA" w:rsidRPr="00B93FBA" w14:paraId="14D39B96" w14:textId="77777777" w:rsidTr="00803DD0">
        <w:trPr>
          <w:gridAfter w:val="1"/>
          <w:wAfter w:w="634" w:type="dxa"/>
          <w:trHeight w:val="300"/>
        </w:trPr>
        <w:tc>
          <w:tcPr>
            <w:tcW w:w="539" w:type="dxa"/>
            <w:tcBorders>
              <w:top w:val="nil"/>
              <w:left w:val="nil"/>
              <w:right w:val="nil"/>
            </w:tcBorders>
            <w:shd w:val="clear" w:color="auto" w:fill="auto"/>
            <w:noWrap/>
            <w:vAlign w:val="bottom"/>
          </w:tcPr>
          <w:p w14:paraId="020EE048" w14:textId="77777777" w:rsidR="00B93FBA" w:rsidRPr="00B93FBA" w:rsidRDefault="00B93FBA" w:rsidP="00803DD0">
            <w:pPr>
              <w:spacing w:line="240" w:lineRule="auto"/>
              <w:jc w:val="left"/>
              <w:rPr>
                <w:rFonts w:eastAsia="Times New Roman" w:cs="Arial"/>
                <w:i/>
                <w:iCs/>
                <w:color w:val="000000"/>
                <w:sz w:val="16"/>
                <w:szCs w:val="16"/>
                <w:lang w:eastAsia="es-ES"/>
              </w:rPr>
            </w:pPr>
          </w:p>
        </w:tc>
        <w:tc>
          <w:tcPr>
            <w:tcW w:w="1948" w:type="dxa"/>
            <w:gridSpan w:val="3"/>
            <w:tcBorders>
              <w:top w:val="nil"/>
              <w:left w:val="nil"/>
              <w:right w:val="nil"/>
            </w:tcBorders>
            <w:shd w:val="clear" w:color="auto" w:fill="auto"/>
            <w:noWrap/>
            <w:vAlign w:val="bottom"/>
          </w:tcPr>
          <w:p w14:paraId="0FBED551" w14:textId="77777777" w:rsidR="00B93FBA" w:rsidRPr="00B93FBA" w:rsidRDefault="00B93FBA" w:rsidP="00803DD0">
            <w:pPr>
              <w:spacing w:line="240" w:lineRule="auto"/>
              <w:ind w:left="283"/>
              <w:jc w:val="left"/>
              <w:rPr>
                <w:rFonts w:eastAsia="Times New Roman" w:cs="Arial"/>
                <w:sz w:val="16"/>
                <w:szCs w:val="16"/>
                <w:lang w:eastAsia="es-ES"/>
              </w:rPr>
            </w:pPr>
          </w:p>
        </w:tc>
        <w:tc>
          <w:tcPr>
            <w:tcW w:w="636" w:type="dxa"/>
            <w:gridSpan w:val="2"/>
            <w:tcBorders>
              <w:top w:val="nil"/>
              <w:left w:val="nil"/>
              <w:right w:val="nil"/>
            </w:tcBorders>
            <w:shd w:val="clear" w:color="auto" w:fill="auto"/>
            <w:noWrap/>
            <w:vAlign w:val="bottom"/>
          </w:tcPr>
          <w:p w14:paraId="270A4FE2" w14:textId="77777777" w:rsidR="00B93FBA" w:rsidRPr="00B93FBA" w:rsidRDefault="00B93FBA" w:rsidP="00803DD0">
            <w:pPr>
              <w:spacing w:line="240" w:lineRule="auto"/>
              <w:jc w:val="left"/>
              <w:rPr>
                <w:rFonts w:eastAsia="Times New Roman" w:cs="Arial"/>
                <w:sz w:val="16"/>
                <w:szCs w:val="16"/>
                <w:lang w:eastAsia="es-ES"/>
              </w:rPr>
            </w:pPr>
          </w:p>
        </w:tc>
        <w:tc>
          <w:tcPr>
            <w:tcW w:w="699" w:type="dxa"/>
            <w:gridSpan w:val="2"/>
            <w:tcBorders>
              <w:top w:val="nil"/>
              <w:left w:val="nil"/>
              <w:right w:val="nil"/>
            </w:tcBorders>
            <w:shd w:val="clear" w:color="auto" w:fill="auto"/>
            <w:noWrap/>
            <w:vAlign w:val="bottom"/>
          </w:tcPr>
          <w:p w14:paraId="51A75835" w14:textId="77777777" w:rsidR="00B93FBA" w:rsidRPr="00B93FBA" w:rsidRDefault="00B93FBA" w:rsidP="00803DD0">
            <w:pPr>
              <w:spacing w:line="240" w:lineRule="auto"/>
              <w:jc w:val="left"/>
              <w:rPr>
                <w:rFonts w:eastAsia="Times New Roman" w:cs="Arial"/>
                <w:sz w:val="16"/>
                <w:szCs w:val="16"/>
                <w:lang w:eastAsia="es-ES"/>
              </w:rPr>
            </w:pPr>
          </w:p>
        </w:tc>
        <w:tc>
          <w:tcPr>
            <w:tcW w:w="1115" w:type="dxa"/>
            <w:gridSpan w:val="2"/>
            <w:tcBorders>
              <w:top w:val="nil"/>
              <w:left w:val="nil"/>
              <w:right w:val="nil"/>
            </w:tcBorders>
            <w:shd w:val="clear" w:color="auto" w:fill="auto"/>
            <w:noWrap/>
            <w:vAlign w:val="bottom"/>
          </w:tcPr>
          <w:p w14:paraId="1BEFD18E" w14:textId="77777777" w:rsidR="00B93FBA" w:rsidRPr="00B93FBA" w:rsidRDefault="00B93FBA" w:rsidP="00803DD0">
            <w:pPr>
              <w:spacing w:line="240" w:lineRule="auto"/>
              <w:jc w:val="left"/>
              <w:rPr>
                <w:rFonts w:eastAsia="Times New Roman" w:cs="Arial"/>
                <w:sz w:val="16"/>
                <w:szCs w:val="16"/>
                <w:lang w:eastAsia="es-ES"/>
              </w:rPr>
            </w:pPr>
          </w:p>
        </w:tc>
        <w:tc>
          <w:tcPr>
            <w:tcW w:w="1115" w:type="dxa"/>
            <w:gridSpan w:val="2"/>
            <w:tcBorders>
              <w:top w:val="nil"/>
              <w:left w:val="nil"/>
              <w:right w:val="nil"/>
            </w:tcBorders>
            <w:shd w:val="clear" w:color="auto" w:fill="auto"/>
            <w:noWrap/>
            <w:vAlign w:val="bottom"/>
          </w:tcPr>
          <w:p w14:paraId="5A47086E" w14:textId="77777777" w:rsidR="00B93FBA" w:rsidRPr="00B93FBA" w:rsidRDefault="00B93FBA" w:rsidP="00803DD0">
            <w:pPr>
              <w:spacing w:line="240" w:lineRule="auto"/>
              <w:jc w:val="left"/>
              <w:rPr>
                <w:rFonts w:eastAsia="Times New Roman" w:cs="Arial"/>
                <w:sz w:val="16"/>
                <w:szCs w:val="16"/>
                <w:lang w:eastAsia="es-ES"/>
              </w:rPr>
            </w:pPr>
          </w:p>
        </w:tc>
        <w:tc>
          <w:tcPr>
            <w:tcW w:w="1132" w:type="dxa"/>
            <w:gridSpan w:val="2"/>
            <w:tcBorders>
              <w:top w:val="nil"/>
              <w:left w:val="nil"/>
              <w:right w:val="nil"/>
            </w:tcBorders>
            <w:shd w:val="clear" w:color="auto" w:fill="auto"/>
            <w:noWrap/>
            <w:vAlign w:val="bottom"/>
          </w:tcPr>
          <w:p w14:paraId="721B479D" w14:textId="77777777" w:rsidR="00B93FBA" w:rsidRPr="00B93FBA" w:rsidRDefault="00B93FBA" w:rsidP="00803DD0">
            <w:pPr>
              <w:spacing w:line="240" w:lineRule="auto"/>
              <w:jc w:val="left"/>
              <w:rPr>
                <w:rFonts w:eastAsia="Times New Roman" w:cs="Arial"/>
                <w:sz w:val="16"/>
                <w:szCs w:val="16"/>
                <w:lang w:eastAsia="es-ES"/>
              </w:rPr>
            </w:pPr>
          </w:p>
        </w:tc>
        <w:tc>
          <w:tcPr>
            <w:tcW w:w="1467" w:type="dxa"/>
            <w:tcBorders>
              <w:top w:val="nil"/>
              <w:left w:val="nil"/>
              <w:right w:val="nil"/>
            </w:tcBorders>
            <w:shd w:val="clear" w:color="auto" w:fill="auto"/>
            <w:noWrap/>
            <w:vAlign w:val="bottom"/>
          </w:tcPr>
          <w:p w14:paraId="1B974235" w14:textId="77777777" w:rsidR="00B93FBA" w:rsidRPr="00B93FBA" w:rsidRDefault="00B93FBA" w:rsidP="00803DD0">
            <w:pPr>
              <w:spacing w:line="240" w:lineRule="auto"/>
              <w:jc w:val="left"/>
              <w:rPr>
                <w:rFonts w:eastAsia="Times New Roman" w:cs="Arial"/>
                <w:sz w:val="16"/>
                <w:szCs w:val="16"/>
                <w:lang w:eastAsia="es-ES"/>
              </w:rPr>
            </w:pPr>
          </w:p>
        </w:tc>
      </w:tr>
      <w:tr w:rsidR="00B93FBA" w:rsidRPr="00B93FBA" w14:paraId="5D3588F9" w14:textId="77777777" w:rsidTr="00803DD0">
        <w:trPr>
          <w:gridAfter w:val="1"/>
          <w:wAfter w:w="634" w:type="dxa"/>
          <w:trHeight w:val="300"/>
        </w:trPr>
        <w:tc>
          <w:tcPr>
            <w:tcW w:w="3062" w:type="dxa"/>
            <w:gridSpan w:val="5"/>
            <w:tcBorders>
              <w:top w:val="nil"/>
              <w:left w:val="nil"/>
              <w:bottom w:val="single" w:sz="4" w:space="0" w:color="auto"/>
              <w:right w:val="nil"/>
            </w:tcBorders>
            <w:shd w:val="clear" w:color="auto" w:fill="auto"/>
            <w:noWrap/>
            <w:vAlign w:val="bottom"/>
            <w:hideMark/>
          </w:tcPr>
          <w:p w14:paraId="1504830A" w14:textId="77777777" w:rsidR="00B93FBA" w:rsidRPr="00B93FBA" w:rsidRDefault="00B93FBA" w:rsidP="00803DD0">
            <w:pPr>
              <w:spacing w:line="240" w:lineRule="auto"/>
              <w:jc w:val="left"/>
              <w:rPr>
                <w:rFonts w:eastAsia="Times New Roman" w:cs="Arial"/>
                <w:b/>
                <w:bCs/>
                <w:color w:val="000000"/>
                <w:sz w:val="16"/>
                <w:szCs w:val="16"/>
                <w:lang w:eastAsia="es-ES"/>
              </w:rPr>
            </w:pPr>
            <w:r w:rsidRPr="00B93FBA">
              <w:rPr>
                <w:rFonts w:eastAsia="Times New Roman" w:cs="Arial"/>
                <w:b/>
                <w:bCs/>
                <w:color w:val="000000"/>
                <w:sz w:val="16"/>
                <w:szCs w:val="16"/>
                <w:lang w:eastAsia="es-ES"/>
              </w:rPr>
              <w:t>FASE EXECUCIÓ OBRA. MODELS DE SEGUIMENT</w:t>
            </w:r>
          </w:p>
        </w:tc>
        <w:tc>
          <w:tcPr>
            <w:tcW w:w="682" w:type="dxa"/>
            <w:gridSpan w:val="2"/>
            <w:tcBorders>
              <w:top w:val="nil"/>
              <w:left w:val="nil"/>
              <w:bottom w:val="single" w:sz="4" w:space="0" w:color="auto"/>
              <w:right w:val="nil"/>
            </w:tcBorders>
            <w:shd w:val="clear" w:color="auto" w:fill="auto"/>
            <w:noWrap/>
            <w:vAlign w:val="bottom"/>
            <w:hideMark/>
          </w:tcPr>
          <w:p w14:paraId="6923DD4A" w14:textId="77777777" w:rsidR="00B93FBA" w:rsidRPr="00B93FBA" w:rsidRDefault="00B93FBA" w:rsidP="00803DD0">
            <w:pPr>
              <w:spacing w:line="240" w:lineRule="auto"/>
              <w:jc w:val="left"/>
              <w:rPr>
                <w:rFonts w:eastAsia="Times New Roman" w:cs="Arial"/>
                <w:b/>
                <w:bCs/>
                <w:color w:val="000000"/>
                <w:sz w:val="16"/>
                <w:szCs w:val="16"/>
                <w:lang w:eastAsia="es-ES"/>
              </w:rPr>
            </w:pPr>
          </w:p>
        </w:tc>
        <w:tc>
          <w:tcPr>
            <w:tcW w:w="1115" w:type="dxa"/>
            <w:gridSpan w:val="2"/>
            <w:tcBorders>
              <w:top w:val="nil"/>
              <w:left w:val="nil"/>
              <w:bottom w:val="single" w:sz="4" w:space="0" w:color="auto"/>
              <w:right w:val="nil"/>
            </w:tcBorders>
            <w:shd w:val="clear" w:color="auto" w:fill="auto"/>
            <w:noWrap/>
            <w:vAlign w:val="bottom"/>
            <w:hideMark/>
          </w:tcPr>
          <w:p w14:paraId="1FED44BD" w14:textId="77777777" w:rsidR="00B93FBA" w:rsidRPr="00B93FBA" w:rsidRDefault="00B93FBA" w:rsidP="00803DD0">
            <w:pPr>
              <w:spacing w:line="240" w:lineRule="auto"/>
              <w:jc w:val="left"/>
              <w:rPr>
                <w:rFonts w:eastAsia="Times New Roman" w:cs="Arial"/>
                <w:sz w:val="16"/>
                <w:szCs w:val="16"/>
                <w:lang w:eastAsia="es-ES"/>
              </w:rPr>
            </w:pPr>
          </w:p>
        </w:tc>
        <w:tc>
          <w:tcPr>
            <w:tcW w:w="1115" w:type="dxa"/>
            <w:gridSpan w:val="2"/>
            <w:tcBorders>
              <w:top w:val="nil"/>
              <w:left w:val="nil"/>
              <w:bottom w:val="single" w:sz="4" w:space="0" w:color="auto"/>
              <w:right w:val="nil"/>
            </w:tcBorders>
            <w:shd w:val="clear" w:color="auto" w:fill="auto"/>
            <w:noWrap/>
            <w:vAlign w:val="bottom"/>
            <w:hideMark/>
          </w:tcPr>
          <w:p w14:paraId="6C72CCDE" w14:textId="77777777" w:rsidR="00B93FBA" w:rsidRPr="00B93FBA" w:rsidRDefault="00B93FBA" w:rsidP="00803DD0">
            <w:pPr>
              <w:spacing w:line="240" w:lineRule="auto"/>
              <w:jc w:val="left"/>
              <w:rPr>
                <w:rFonts w:eastAsia="Times New Roman" w:cs="Arial"/>
                <w:sz w:val="16"/>
                <w:szCs w:val="16"/>
                <w:lang w:eastAsia="es-ES"/>
              </w:rPr>
            </w:pPr>
          </w:p>
        </w:tc>
        <w:tc>
          <w:tcPr>
            <w:tcW w:w="1115" w:type="dxa"/>
            <w:gridSpan w:val="2"/>
            <w:tcBorders>
              <w:top w:val="nil"/>
              <w:left w:val="nil"/>
              <w:bottom w:val="single" w:sz="4" w:space="0" w:color="auto"/>
              <w:right w:val="nil"/>
            </w:tcBorders>
            <w:shd w:val="clear" w:color="auto" w:fill="auto"/>
            <w:noWrap/>
            <w:vAlign w:val="bottom"/>
            <w:hideMark/>
          </w:tcPr>
          <w:p w14:paraId="0B2A420F" w14:textId="77777777" w:rsidR="00B93FBA" w:rsidRPr="00B93FBA" w:rsidRDefault="00B93FBA" w:rsidP="00803DD0">
            <w:pPr>
              <w:spacing w:line="240" w:lineRule="auto"/>
              <w:jc w:val="left"/>
              <w:rPr>
                <w:rFonts w:eastAsia="Times New Roman" w:cs="Arial"/>
                <w:sz w:val="16"/>
                <w:szCs w:val="16"/>
                <w:lang w:eastAsia="es-ES"/>
              </w:rPr>
            </w:pPr>
          </w:p>
        </w:tc>
        <w:tc>
          <w:tcPr>
            <w:tcW w:w="1562" w:type="dxa"/>
            <w:gridSpan w:val="2"/>
            <w:tcBorders>
              <w:top w:val="nil"/>
              <w:left w:val="nil"/>
              <w:bottom w:val="single" w:sz="4" w:space="0" w:color="auto"/>
              <w:right w:val="nil"/>
            </w:tcBorders>
            <w:shd w:val="clear" w:color="auto" w:fill="auto"/>
            <w:noWrap/>
            <w:vAlign w:val="bottom"/>
            <w:hideMark/>
          </w:tcPr>
          <w:p w14:paraId="6F34F204" w14:textId="77777777" w:rsidR="00B93FBA" w:rsidRPr="00B93FBA" w:rsidRDefault="00B93FBA" w:rsidP="00803DD0">
            <w:pPr>
              <w:spacing w:line="240" w:lineRule="auto"/>
              <w:jc w:val="left"/>
              <w:rPr>
                <w:rFonts w:eastAsia="Times New Roman" w:cs="Arial"/>
                <w:sz w:val="16"/>
                <w:szCs w:val="16"/>
                <w:lang w:eastAsia="es-ES"/>
              </w:rPr>
            </w:pPr>
          </w:p>
        </w:tc>
      </w:tr>
      <w:tr w:rsidR="00B93FBA" w:rsidRPr="00B93FBA" w14:paraId="21432010" w14:textId="77777777" w:rsidTr="00803DD0">
        <w:trPr>
          <w:gridAfter w:val="1"/>
          <w:wAfter w:w="634" w:type="dxa"/>
          <w:trHeight w:val="300"/>
        </w:trPr>
        <w:tc>
          <w:tcPr>
            <w:tcW w:w="2424" w:type="dxa"/>
            <w:gridSpan w:val="3"/>
            <w:tcBorders>
              <w:top w:val="single" w:sz="4" w:space="0" w:color="auto"/>
              <w:left w:val="nil"/>
              <w:bottom w:val="nil"/>
              <w:right w:val="nil"/>
            </w:tcBorders>
            <w:shd w:val="clear" w:color="auto" w:fill="auto"/>
            <w:noWrap/>
            <w:vAlign w:val="bottom"/>
          </w:tcPr>
          <w:p w14:paraId="69D4ACAB" w14:textId="77777777" w:rsidR="00B93FBA" w:rsidRPr="00B93FBA" w:rsidRDefault="00B93FBA" w:rsidP="00803DD0">
            <w:pPr>
              <w:jc w:val="left"/>
              <w:rPr>
                <w:rFonts w:eastAsia="Times New Roman" w:cs="Arial"/>
                <w:color w:val="000000"/>
                <w:sz w:val="16"/>
                <w:szCs w:val="16"/>
                <w:lang w:eastAsia="es-ES"/>
              </w:rPr>
            </w:pPr>
            <w:r w:rsidRPr="00B93FBA">
              <w:rPr>
                <w:rFonts w:eastAsia="Times New Roman" w:cs="Arial"/>
                <w:color w:val="000000"/>
                <w:sz w:val="16"/>
                <w:szCs w:val="16"/>
                <w:lang w:eastAsia="es-ES"/>
              </w:rPr>
              <w:t xml:space="preserve">          Model de Coordinació</w:t>
            </w:r>
          </w:p>
        </w:tc>
        <w:tc>
          <w:tcPr>
            <w:tcW w:w="6227" w:type="dxa"/>
            <w:gridSpan w:val="12"/>
            <w:tcBorders>
              <w:top w:val="single" w:sz="4" w:space="0" w:color="auto"/>
              <w:left w:val="nil"/>
              <w:bottom w:val="nil"/>
              <w:right w:val="nil"/>
            </w:tcBorders>
            <w:shd w:val="clear" w:color="auto" w:fill="auto"/>
            <w:noWrap/>
            <w:vAlign w:val="bottom"/>
          </w:tcPr>
          <w:p w14:paraId="1EF111C3" w14:textId="77777777" w:rsidR="00B93FBA" w:rsidRPr="00B93FBA" w:rsidRDefault="00B93FBA" w:rsidP="00803DD0">
            <w:pPr>
              <w:jc w:val="left"/>
              <w:rPr>
                <w:rFonts w:eastAsia="Times New Roman" w:cs="Arial"/>
                <w:i/>
                <w:iCs/>
                <w:color w:val="000000"/>
                <w:sz w:val="16"/>
                <w:szCs w:val="16"/>
                <w:lang w:eastAsia="es-ES"/>
              </w:rPr>
            </w:pPr>
            <w:r w:rsidRPr="00B93FBA">
              <w:rPr>
                <w:rFonts w:eastAsia="Times New Roman" w:cs="Arial"/>
                <w:i/>
                <w:iCs/>
                <w:color w:val="000000"/>
                <w:sz w:val="16"/>
                <w:szCs w:val="16"/>
                <w:lang w:eastAsia="es-ES"/>
              </w:rPr>
              <w:t xml:space="preserve">                IdPlaX.X.X_EO_COO_ DescripcioActiu.rvt</w:t>
            </w:r>
          </w:p>
        </w:tc>
      </w:tr>
      <w:tr w:rsidR="00B93FBA" w:rsidRPr="00B93FBA" w14:paraId="3ADB346F" w14:textId="77777777" w:rsidTr="00803DD0">
        <w:trPr>
          <w:gridAfter w:val="1"/>
          <w:wAfter w:w="634" w:type="dxa"/>
          <w:trHeight w:val="300"/>
        </w:trPr>
        <w:tc>
          <w:tcPr>
            <w:tcW w:w="2424" w:type="dxa"/>
            <w:gridSpan w:val="3"/>
            <w:tcBorders>
              <w:top w:val="single" w:sz="4" w:space="0" w:color="auto"/>
              <w:left w:val="nil"/>
              <w:bottom w:val="nil"/>
              <w:right w:val="nil"/>
            </w:tcBorders>
            <w:shd w:val="clear" w:color="auto" w:fill="auto"/>
            <w:noWrap/>
            <w:vAlign w:val="bottom"/>
          </w:tcPr>
          <w:p w14:paraId="2731BE76" w14:textId="77777777" w:rsidR="00B93FBA" w:rsidRPr="00B93FBA" w:rsidRDefault="00B93FBA" w:rsidP="00803DD0">
            <w:pPr>
              <w:jc w:val="left"/>
              <w:rPr>
                <w:rFonts w:eastAsia="Times New Roman" w:cs="Arial"/>
                <w:color w:val="000000"/>
                <w:sz w:val="16"/>
                <w:szCs w:val="16"/>
                <w:lang w:eastAsia="es-ES"/>
              </w:rPr>
            </w:pPr>
            <w:r w:rsidRPr="00B93FBA">
              <w:rPr>
                <w:rFonts w:eastAsia="Times New Roman" w:cs="Arial"/>
                <w:color w:val="000000"/>
                <w:sz w:val="16"/>
                <w:szCs w:val="16"/>
                <w:lang w:eastAsia="es-ES"/>
              </w:rPr>
              <w:t xml:space="preserve">           Model Obra civil</w:t>
            </w:r>
          </w:p>
        </w:tc>
        <w:tc>
          <w:tcPr>
            <w:tcW w:w="6227" w:type="dxa"/>
            <w:gridSpan w:val="12"/>
            <w:tcBorders>
              <w:top w:val="single" w:sz="4" w:space="0" w:color="auto"/>
              <w:left w:val="nil"/>
              <w:bottom w:val="nil"/>
              <w:right w:val="nil"/>
            </w:tcBorders>
            <w:shd w:val="clear" w:color="auto" w:fill="auto"/>
            <w:noWrap/>
            <w:vAlign w:val="bottom"/>
          </w:tcPr>
          <w:p w14:paraId="3A6474A2" w14:textId="77777777" w:rsidR="00B93FBA" w:rsidRPr="00B93FBA" w:rsidRDefault="00B93FBA" w:rsidP="00803DD0">
            <w:pPr>
              <w:jc w:val="left"/>
              <w:rPr>
                <w:rFonts w:eastAsia="Times New Roman" w:cs="Arial"/>
                <w:i/>
                <w:iCs/>
                <w:color w:val="000000"/>
                <w:sz w:val="16"/>
                <w:szCs w:val="16"/>
                <w:lang w:eastAsia="es-ES"/>
              </w:rPr>
            </w:pPr>
            <w:r w:rsidRPr="00B93FBA">
              <w:rPr>
                <w:rFonts w:eastAsia="Times New Roman" w:cs="Arial"/>
                <w:i/>
                <w:iCs/>
                <w:color w:val="000000"/>
                <w:sz w:val="16"/>
                <w:szCs w:val="16"/>
                <w:lang w:eastAsia="es-ES"/>
              </w:rPr>
              <w:t xml:space="preserve">               IdPlaX.X.X_EO_OC_DescripcioActiu.ifc</w:t>
            </w:r>
          </w:p>
        </w:tc>
      </w:tr>
      <w:tr w:rsidR="00B93FBA" w:rsidRPr="00B93FBA" w14:paraId="4E440B21" w14:textId="77777777" w:rsidTr="00803DD0">
        <w:trPr>
          <w:gridAfter w:val="1"/>
          <w:wAfter w:w="634" w:type="dxa"/>
          <w:trHeight w:val="300"/>
        </w:trPr>
        <w:tc>
          <w:tcPr>
            <w:tcW w:w="539" w:type="dxa"/>
            <w:tcBorders>
              <w:top w:val="nil"/>
              <w:left w:val="nil"/>
              <w:bottom w:val="nil"/>
              <w:right w:val="nil"/>
            </w:tcBorders>
            <w:shd w:val="clear" w:color="auto" w:fill="auto"/>
            <w:noWrap/>
            <w:vAlign w:val="bottom"/>
            <w:hideMark/>
          </w:tcPr>
          <w:p w14:paraId="0677480A" w14:textId="77777777" w:rsidR="00B93FBA" w:rsidRPr="00B93FBA" w:rsidRDefault="00B93FBA" w:rsidP="00803DD0">
            <w:pPr>
              <w:jc w:val="left"/>
              <w:rPr>
                <w:rFonts w:eastAsia="Times New Roman" w:cs="Arial"/>
                <w:i/>
                <w:iCs/>
                <w:color w:val="000000"/>
                <w:sz w:val="16"/>
                <w:szCs w:val="16"/>
                <w:lang w:eastAsia="es-ES"/>
              </w:rPr>
            </w:pPr>
          </w:p>
        </w:tc>
        <w:tc>
          <w:tcPr>
            <w:tcW w:w="2584" w:type="dxa"/>
            <w:gridSpan w:val="5"/>
            <w:tcBorders>
              <w:top w:val="nil"/>
              <w:left w:val="nil"/>
              <w:bottom w:val="nil"/>
              <w:right w:val="nil"/>
            </w:tcBorders>
            <w:shd w:val="clear" w:color="auto" w:fill="auto"/>
            <w:noWrap/>
            <w:vAlign w:val="bottom"/>
            <w:hideMark/>
          </w:tcPr>
          <w:p w14:paraId="29136693" w14:textId="77777777" w:rsidR="00B93FBA" w:rsidRPr="00B93FBA" w:rsidRDefault="00B93FBA" w:rsidP="00803DD0">
            <w:pPr>
              <w:jc w:val="left"/>
              <w:rPr>
                <w:rFonts w:eastAsia="Times New Roman" w:cs="Arial"/>
                <w:color w:val="000000"/>
                <w:sz w:val="16"/>
                <w:szCs w:val="16"/>
                <w:lang w:eastAsia="es-ES"/>
              </w:rPr>
            </w:pPr>
            <w:r w:rsidRPr="00B93FBA">
              <w:rPr>
                <w:rFonts w:eastAsia="Times New Roman" w:cs="Arial"/>
                <w:color w:val="000000"/>
                <w:sz w:val="16"/>
                <w:szCs w:val="16"/>
                <w:lang w:eastAsia="es-ES"/>
              </w:rPr>
              <w:t>Model Instal·lacions i equips</w:t>
            </w:r>
          </w:p>
        </w:tc>
        <w:tc>
          <w:tcPr>
            <w:tcW w:w="5528" w:type="dxa"/>
            <w:gridSpan w:val="9"/>
            <w:tcBorders>
              <w:top w:val="nil"/>
              <w:left w:val="nil"/>
              <w:bottom w:val="nil"/>
              <w:right w:val="nil"/>
            </w:tcBorders>
            <w:shd w:val="clear" w:color="auto" w:fill="auto"/>
            <w:noWrap/>
            <w:vAlign w:val="bottom"/>
            <w:hideMark/>
          </w:tcPr>
          <w:p w14:paraId="6852DF0E" w14:textId="77777777" w:rsidR="00B93FBA" w:rsidRPr="00B93FBA" w:rsidRDefault="00B93FBA" w:rsidP="00803DD0">
            <w:pPr>
              <w:jc w:val="left"/>
              <w:rPr>
                <w:rFonts w:eastAsia="Times New Roman" w:cs="Arial"/>
                <w:i/>
                <w:iCs/>
                <w:color w:val="000000"/>
                <w:sz w:val="16"/>
                <w:szCs w:val="16"/>
                <w:lang w:eastAsia="es-ES"/>
              </w:rPr>
            </w:pPr>
            <w:r w:rsidRPr="00B93FBA">
              <w:rPr>
                <w:rFonts w:eastAsia="Times New Roman" w:cs="Arial"/>
                <w:i/>
                <w:iCs/>
                <w:color w:val="000000"/>
                <w:sz w:val="16"/>
                <w:szCs w:val="16"/>
                <w:lang w:eastAsia="es-ES"/>
              </w:rPr>
              <w:t>IdPlaX.X.X_EO_MEP_DescripcioActiu.ifc</w:t>
            </w:r>
          </w:p>
        </w:tc>
      </w:tr>
      <w:tr w:rsidR="00B93FBA" w:rsidRPr="00B93FBA" w14:paraId="1DB085B0" w14:textId="77777777" w:rsidTr="00803DD0">
        <w:trPr>
          <w:gridAfter w:val="1"/>
          <w:wAfter w:w="634" w:type="dxa"/>
          <w:trHeight w:val="300"/>
        </w:trPr>
        <w:tc>
          <w:tcPr>
            <w:tcW w:w="539" w:type="dxa"/>
            <w:tcBorders>
              <w:top w:val="nil"/>
              <w:left w:val="nil"/>
              <w:bottom w:val="nil"/>
              <w:right w:val="nil"/>
            </w:tcBorders>
            <w:shd w:val="clear" w:color="auto" w:fill="auto"/>
            <w:noWrap/>
            <w:vAlign w:val="bottom"/>
          </w:tcPr>
          <w:p w14:paraId="236BD22C" w14:textId="77777777" w:rsidR="00B93FBA" w:rsidRPr="00B93FBA" w:rsidRDefault="00B93FBA" w:rsidP="00803DD0">
            <w:pPr>
              <w:jc w:val="left"/>
              <w:rPr>
                <w:rFonts w:eastAsia="Times New Roman" w:cs="Arial"/>
                <w:i/>
                <w:iCs/>
                <w:color w:val="000000"/>
                <w:sz w:val="16"/>
                <w:szCs w:val="16"/>
                <w:lang w:eastAsia="es-ES"/>
              </w:rPr>
            </w:pPr>
          </w:p>
        </w:tc>
        <w:tc>
          <w:tcPr>
            <w:tcW w:w="2584" w:type="dxa"/>
            <w:gridSpan w:val="5"/>
            <w:tcBorders>
              <w:top w:val="nil"/>
              <w:left w:val="nil"/>
              <w:bottom w:val="nil"/>
              <w:right w:val="nil"/>
            </w:tcBorders>
            <w:shd w:val="clear" w:color="auto" w:fill="auto"/>
            <w:noWrap/>
            <w:vAlign w:val="bottom"/>
          </w:tcPr>
          <w:p w14:paraId="7A6AAC03" w14:textId="77777777" w:rsidR="00B93FBA" w:rsidRPr="00B93FBA" w:rsidRDefault="00B93FBA" w:rsidP="00803DD0">
            <w:pPr>
              <w:jc w:val="left"/>
              <w:rPr>
                <w:rFonts w:eastAsia="Times New Roman" w:cs="Arial"/>
                <w:color w:val="000000"/>
                <w:sz w:val="16"/>
                <w:szCs w:val="16"/>
                <w:lang w:eastAsia="es-ES"/>
              </w:rPr>
            </w:pPr>
            <w:r w:rsidRPr="00B93FBA">
              <w:rPr>
                <w:rFonts w:eastAsia="Times New Roman" w:cs="Arial"/>
                <w:color w:val="000000"/>
                <w:sz w:val="16"/>
                <w:szCs w:val="16"/>
                <w:lang w:eastAsia="es-ES"/>
              </w:rPr>
              <w:t xml:space="preserve">Model Federat                            </w:t>
            </w:r>
          </w:p>
        </w:tc>
        <w:tc>
          <w:tcPr>
            <w:tcW w:w="5528" w:type="dxa"/>
            <w:gridSpan w:val="9"/>
            <w:tcBorders>
              <w:top w:val="nil"/>
              <w:left w:val="nil"/>
              <w:bottom w:val="nil"/>
              <w:right w:val="nil"/>
            </w:tcBorders>
            <w:shd w:val="clear" w:color="auto" w:fill="auto"/>
            <w:noWrap/>
            <w:vAlign w:val="bottom"/>
          </w:tcPr>
          <w:p w14:paraId="6955DA9C" w14:textId="77777777" w:rsidR="00B93FBA" w:rsidRPr="00B93FBA" w:rsidRDefault="00B93FBA" w:rsidP="00803DD0">
            <w:pPr>
              <w:jc w:val="left"/>
              <w:rPr>
                <w:rFonts w:eastAsia="Times New Roman" w:cs="Arial"/>
                <w:i/>
                <w:iCs/>
                <w:color w:val="000000"/>
                <w:sz w:val="16"/>
                <w:szCs w:val="16"/>
                <w:lang w:eastAsia="es-ES"/>
              </w:rPr>
            </w:pPr>
            <w:r w:rsidRPr="00B93FBA">
              <w:rPr>
                <w:rFonts w:eastAsia="Times New Roman" w:cs="Arial"/>
                <w:i/>
                <w:iCs/>
                <w:color w:val="000000"/>
                <w:sz w:val="16"/>
                <w:szCs w:val="16"/>
                <w:lang w:eastAsia="es-ES"/>
              </w:rPr>
              <w:t xml:space="preserve">IdPlaX.X.X_EO_FED_DescripcioActiu.* </w:t>
            </w:r>
          </w:p>
        </w:tc>
      </w:tr>
    </w:tbl>
    <w:p w14:paraId="180583D0" w14:textId="77777777" w:rsidR="00B93FBA" w:rsidRPr="00B93FBA" w:rsidRDefault="00B93FBA" w:rsidP="00B93FBA">
      <w:pPr>
        <w:spacing w:line="240" w:lineRule="auto"/>
        <w:rPr>
          <w:rFonts w:cs="Arial"/>
          <w:sz w:val="16"/>
          <w:szCs w:val="16"/>
        </w:rPr>
      </w:pPr>
    </w:p>
    <w:tbl>
      <w:tblPr>
        <w:tblW w:w="9285" w:type="dxa"/>
        <w:tblCellMar>
          <w:left w:w="70" w:type="dxa"/>
          <w:right w:w="70" w:type="dxa"/>
        </w:tblCellMar>
        <w:tblLook w:val="04A0" w:firstRow="1" w:lastRow="0" w:firstColumn="1" w:lastColumn="0" w:noHBand="0" w:noVBand="1"/>
      </w:tblPr>
      <w:tblGrid>
        <w:gridCol w:w="578"/>
        <w:gridCol w:w="2023"/>
        <w:gridCol w:w="685"/>
        <w:gridCol w:w="65"/>
        <w:gridCol w:w="667"/>
        <w:gridCol w:w="1197"/>
        <w:gridCol w:w="1197"/>
        <w:gridCol w:w="1197"/>
        <w:gridCol w:w="1676"/>
      </w:tblGrid>
      <w:tr w:rsidR="00B93FBA" w:rsidRPr="00B93FBA" w14:paraId="060906C2" w14:textId="77777777" w:rsidTr="00803DD0">
        <w:trPr>
          <w:trHeight w:val="300"/>
        </w:trPr>
        <w:tc>
          <w:tcPr>
            <w:tcW w:w="3286" w:type="dxa"/>
            <w:gridSpan w:val="3"/>
            <w:tcBorders>
              <w:top w:val="nil"/>
              <w:left w:val="nil"/>
              <w:bottom w:val="single" w:sz="4" w:space="0" w:color="auto"/>
              <w:right w:val="nil"/>
            </w:tcBorders>
            <w:shd w:val="clear" w:color="auto" w:fill="auto"/>
            <w:noWrap/>
            <w:vAlign w:val="bottom"/>
            <w:hideMark/>
          </w:tcPr>
          <w:p w14:paraId="269E71FE" w14:textId="77777777" w:rsidR="00B93FBA" w:rsidRPr="00B93FBA" w:rsidRDefault="00B93FBA" w:rsidP="00803DD0">
            <w:pPr>
              <w:spacing w:line="240" w:lineRule="auto"/>
              <w:jc w:val="left"/>
              <w:rPr>
                <w:rFonts w:eastAsia="Times New Roman" w:cs="Arial"/>
                <w:b/>
                <w:bCs/>
                <w:color w:val="000000"/>
                <w:sz w:val="16"/>
                <w:szCs w:val="16"/>
                <w:lang w:eastAsia="es-ES"/>
              </w:rPr>
            </w:pPr>
            <w:r w:rsidRPr="00B93FBA">
              <w:rPr>
                <w:rFonts w:eastAsia="Times New Roman" w:cs="Arial"/>
                <w:b/>
                <w:bCs/>
                <w:color w:val="000000"/>
                <w:sz w:val="16"/>
                <w:szCs w:val="16"/>
                <w:lang w:eastAsia="es-ES"/>
              </w:rPr>
              <w:t>FASE EXECUCIÓ OBRA. MODELS D’OBRA EXECUTADA</w:t>
            </w:r>
          </w:p>
        </w:tc>
        <w:tc>
          <w:tcPr>
            <w:tcW w:w="732" w:type="dxa"/>
            <w:gridSpan w:val="2"/>
            <w:tcBorders>
              <w:top w:val="nil"/>
              <w:left w:val="nil"/>
              <w:bottom w:val="single" w:sz="4" w:space="0" w:color="auto"/>
              <w:right w:val="nil"/>
            </w:tcBorders>
            <w:shd w:val="clear" w:color="auto" w:fill="auto"/>
            <w:noWrap/>
            <w:vAlign w:val="bottom"/>
            <w:hideMark/>
          </w:tcPr>
          <w:p w14:paraId="2787F64A" w14:textId="77777777" w:rsidR="00B93FBA" w:rsidRPr="00B93FBA" w:rsidRDefault="00B93FBA" w:rsidP="00803DD0">
            <w:pPr>
              <w:spacing w:line="240" w:lineRule="auto"/>
              <w:jc w:val="left"/>
              <w:rPr>
                <w:rFonts w:eastAsia="Times New Roman" w:cs="Arial"/>
                <w:b/>
                <w:bCs/>
                <w:color w:val="000000"/>
                <w:sz w:val="16"/>
                <w:szCs w:val="16"/>
                <w:lang w:eastAsia="es-ES"/>
              </w:rPr>
            </w:pPr>
          </w:p>
        </w:tc>
        <w:tc>
          <w:tcPr>
            <w:tcW w:w="1197" w:type="dxa"/>
            <w:tcBorders>
              <w:top w:val="nil"/>
              <w:left w:val="nil"/>
              <w:bottom w:val="single" w:sz="4" w:space="0" w:color="auto"/>
              <w:right w:val="nil"/>
            </w:tcBorders>
            <w:shd w:val="clear" w:color="auto" w:fill="auto"/>
            <w:noWrap/>
            <w:vAlign w:val="bottom"/>
            <w:hideMark/>
          </w:tcPr>
          <w:p w14:paraId="260046A2" w14:textId="77777777" w:rsidR="00B93FBA" w:rsidRPr="00B93FBA" w:rsidRDefault="00B93FBA" w:rsidP="00803DD0">
            <w:pPr>
              <w:spacing w:line="240" w:lineRule="auto"/>
              <w:jc w:val="left"/>
              <w:rPr>
                <w:rFonts w:eastAsia="Times New Roman" w:cs="Arial"/>
                <w:sz w:val="16"/>
                <w:szCs w:val="16"/>
                <w:lang w:eastAsia="es-ES"/>
              </w:rPr>
            </w:pPr>
          </w:p>
        </w:tc>
        <w:tc>
          <w:tcPr>
            <w:tcW w:w="1197" w:type="dxa"/>
            <w:tcBorders>
              <w:top w:val="nil"/>
              <w:left w:val="nil"/>
              <w:bottom w:val="single" w:sz="4" w:space="0" w:color="auto"/>
              <w:right w:val="nil"/>
            </w:tcBorders>
            <w:shd w:val="clear" w:color="auto" w:fill="auto"/>
            <w:noWrap/>
            <w:vAlign w:val="bottom"/>
            <w:hideMark/>
          </w:tcPr>
          <w:p w14:paraId="73A26ED8" w14:textId="77777777" w:rsidR="00B93FBA" w:rsidRPr="00B93FBA" w:rsidRDefault="00B93FBA" w:rsidP="00803DD0">
            <w:pPr>
              <w:spacing w:line="240" w:lineRule="auto"/>
              <w:jc w:val="left"/>
              <w:rPr>
                <w:rFonts w:eastAsia="Times New Roman" w:cs="Arial"/>
                <w:sz w:val="16"/>
                <w:szCs w:val="16"/>
                <w:lang w:eastAsia="es-ES"/>
              </w:rPr>
            </w:pPr>
          </w:p>
        </w:tc>
        <w:tc>
          <w:tcPr>
            <w:tcW w:w="1197" w:type="dxa"/>
            <w:tcBorders>
              <w:top w:val="nil"/>
              <w:left w:val="nil"/>
              <w:bottom w:val="single" w:sz="4" w:space="0" w:color="auto"/>
              <w:right w:val="nil"/>
            </w:tcBorders>
            <w:shd w:val="clear" w:color="auto" w:fill="auto"/>
            <w:noWrap/>
            <w:vAlign w:val="bottom"/>
            <w:hideMark/>
          </w:tcPr>
          <w:p w14:paraId="398344F0" w14:textId="77777777" w:rsidR="00B93FBA" w:rsidRPr="00B93FBA" w:rsidRDefault="00B93FBA" w:rsidP="00803DD0">
            <w:pPr>
              <w:spacing w:line="240" w:lineRule="auto"/>
              <w:jc w:val="left"/>
              <w:rPr>
                <w:rFonts w:eastAsia="Times New Roman" w:cs="Arial"/>
                <w:sz w:val="16"/>
                <w:szCs w:val="16"/>
                <w:lang w:eastAsia="es-ES"/>
              </w:rPr>
            </w:pPr>
          </w:p>
        </w:tc>
        <w:tc>
          <w:tcPr>
            <w:tcW w:w="1676" w:type="dxa"/>
            <w:tcBorders>
              <w:top w:val="nil"/>
              <w:left w:val="nil"/>
              <w:bottom w:val="single" w:sz="4" w:space="0" w:color="auto"/>
              <w:right w:val="nil"/>
            </w:tcBorders>
            <w:shd w:val="clear" w:color="auto" w:fill="auto"/>
            <w:noWrap/>
            <w:vAlign w:val="bottom"/>
            <w:hideMark/>
          </w:tcPr>
          <w:p w14:paraId="7BF87763" w14:textId="77777777" w:rsidR="00B93FBA" w:rsidRPr="00B93FBA" w:rsidRDefault="00B93FBA" w:rsidP="00803DD0">
            <w:pPr>
              <w:spacing w:line="240" w:lineRule="auto"/>
              <w:jc w:val="left"/>
              <w:rPr>
                <w:rFonts w:eastAsia="Times New Roman" w:cs="Arial"/>
                <w:sz w:val="16"/>
                <w:szCs w:val="16"/>
                <w:lang w:eastAsia="es-ES"/>
              </w:rPr>
            </w:pPr>
          </w:p>
        </w:tc>
      </w:tr>
      <w:tr w:rsidR="00B93FBA" w:rsidRPr="00B93FBA" w14:paraId="69C59D41" w14:textId="77777777" w:rsidTr="00803DD0">
        <w:trPr>
          <w:trHeight w:val="300"/>
        </w:trPr>
        <w:tc>
          <w:tcPr>
            <w:tcW w:w="2601" w:type="dxa"/>
            <w:gridSpan w:val="2"/>
            <w:tcBorders>
              <w:top w:val="single" w:sz="4" w:space="0" w:color="auto"/>
              <w:left w:val="nil"/>
              <w:bottom w:val="nil"/>
              <w:right w:val="nil"/>
            </w:tcBorders>
            <w:shd w:val="clear" w:color="auto" w:fill="auto"/>
            <w:noWrap/>
            <w:vAlign w:val="bottom"/>
          </w:tcPr>
          <w:p w14:paraId="2354E245" w14:textId="77777777" w:rsidR="00B93FBA" w:rsidRPr="00B93FBA" w:rsidRDefault="00B93FBA" w:rsidP="00803DD0">
            <w:pPr>
              <w:jc w:val="left"/>
              <w:rPr>
                <w:rFonts w:eastAsia="Times New Roman" w:cs="Arial"/>
                <w:color w:val="000000"/>
                <w:sz w:val="16"/>
                <w:szCs w:val="16"/>
                <w:lang w:eastAsia="es-ES"/>
              </w:rPr>
            </w:pPr>
            <w:r w:rsidRPr="00B93FBA">
              <w:rPr>
                <w:rFonts w:eastAsia="Times New Roman" w:cs="Arial"/>
                <w:color w:val="000000"/>
                <w:sz w:val="16"/>
                <w:szCs w:val="16"/>
                <w:lang w:eastAsia="es-ES"/>
              </w:rPr>
              <w:t xml:space="preserve">            Model de Coordinació             </w:t>
            </w:r>
          </w:p>
        </w:tc>
        <w:tc>
          <w:tcPr>
            <w:tcW w:w="6684" w:type="dxa"/>
            <w:gridSpan w:val="7"/>
            <w:tcBorders>
              <w:top w:val="single" w:sz="4" w:space="0" w:color="auto"/>
              <w:left w:val="nil"/>
              <w:bottom w:val="nil"/>
              <w:right w:val="nil"/>
            </w:tcBorders>
            <w:shd w:val="clear" w:color="auto" w:fill="auto"/>
            <w:noWrap/>
            <w:vAlign w:val="bottom"/>
          </w:tcPr>
          <w:p w14:paraId="0A7947D6" w14:textId="77777777" w:rsidR="00B93FBA" w:rsidRPr="00B93FBA" w:rsidRDefault="00B93FBA" w:rsidP="00803DD0">
            <w:pPr>
              <w:jc w:val="left"/>
              <w:rPr>
                <w:rFonts w:eastAsia="Times New Roman" w:cs="Arial"/>
                <w:i/>
                <w:iCs/>
                <w:color w:val="000000"/>
                <w:sz w:val="16"/>
                <w:szCs w:val="16"/>
                <w:lang w:eastAsia="es-ES"/>
              </w:rPr>
            </w:pPr>
            <w:r w:rsidRPr="00B93FBA">
              <w:rPr>
                <w:rFonts w:eastAsia="Times New Roman" w:cs="Arial"/>
                <w:i/>
                <w:iCs/>
                <w:color w:val="000000"/>
                <w:sz w:val="16"/>
                <w:szCs w:val="16"/>
                <w:lang w:eastAsia="es-ES"/>
              </w:rPr>
              <w:t xml:space="preserve">               IdPlaX.X.X_OE_COO_ DescripcioActiu.rvt</w:t>
            </w:r>
          </w:p>
        </w:tc>
      </w:tr>
      <w:tr w:rsidR="00B93FBA" w:rsidRPr="00B93FBA" w14:paraId="7BBB4FF9" w14:textId="77777777" w:rsidTr="00803DD0">
        <w:trPr>
          <w:trHeight w:val="300"/>
        </w:trPr>
        <w:tc>
          <w:tcPr>
            <w:tcW w:w="2601" w:type="dxa"/>
            <w:gridSpan w:val="2"/>
            <w:tcBorders>
              <w:top w:val="single" w:sz="4" w:space="0" w:color="auto"/>
              <w:left w:val="nil"/>
              <w:bottom w:val="nil"/>
              <w:right w:val="nil"/>
            </w:tcBorders>
            <w:shd w:val="clear" w:color="auto" w:fill="auto"/>
            <w:noWrap/>
            <w:vAlign w:val="bottom"/>
          </w:tcPr>
          <w:p w14:paraId="5D2EAF83" w14:textId="77777777" w:rsidR="00B93FBA" w:rsidRPr="00B93FBA" w:rsidRDefault="00B93FBA" w:rsidP="00803DD0">
            <w:pPr>
              <w:jc w:val="left"/>
              <w:rPr>
                <w:rFonts w:eastAsia="Times New Roman" w:cs="Arial"/>
                <w:color w:val="000000"/>
                <w:sz w:val="16"/>
                <w:szCs w:val="16"/>
                <w:lang w:eastAsia="es-ES"/>
              </w:rPr>
            </w:pPr>
            <w:r w:rsidRPr="00B93FBA">
              <w:rPr>
                <w:rFonts w:eastAsia="Times New Roman" w:cs="Arial"/>
                <w:color w:val="000000"/>
                <w:sz w:val="16"/>
                <w:szCs w:val="16"/>
                <w:lang w:eastAsia="es-ES"/>
              </w:rPr>
              <w:t xml:space="preserve">            Model Obra civil</w:t>
            </w:r>
          </w:p>
        </w:tc>
        <w:tc>
          <w:tcPr>
            <w:tcW w:w="6684" w:type="dxa"/>
            <w:gridSpan w:val="7"/>
            <w:tcBorders>
              <w:top w:val="single" w:sz="4" w:space="0" w:color="auto"/>
              <w:left w:val="nil"/>
              <w:bottom w:val="nil"/>
              <w:right w:val="nil"/>
            </w:tcBorders>
            <w:shd w:val="clear" w:color="auto" w:fill="auto"/>
            <w:noWrap/>
            <w:vAlign w:val="bottom"/>
          </w:tcPr>
          <w:p w14:paraId="631019D1" w14:textId="77777777" w:rsidR="00B93FBA" w:rsidRPr="00B93FBA" w:rsidRDefault="00B93FBA" w:rsidP="00803DD0">
            <w:pPr>
              <w:jc w:val="left"/>
              <w:rPr>
                <w:rFonts w:eastAsia="Times New Roman" w:cs="Arial"/>
                <w:i/>
                <w:iCs/>
                <w:color w:val="000000"/>
                <w:sz w:val="16"/>
                <w:szCs w:val="16"/>
                <w:lang w:eastAsia="es-ES"/>
              </w:rPr>
            </w:pPr>
            <w:r w:rsidRPr="00B93FBA">
              <w:rPr>
                <w:rFonts w:eastAsia="Times New Roman" w:cs="Arial"/>
                <w:i/>
                <w:iCs/>
                <w:color w:val="000000"/>
                <w:sz w:val="16"/>
                <w:szCs w:val="16"/>
                <w:lang w:eastAsia="es-ES"/>
              </w:rPr>
              <w:t xml:space="preserve">               IdPlaX.X.X_OE_OC_DescripcioActiu.ifc</w:t>
            </w:r>
          </w:p>
        </w:tc>
      </w:tr>
      <w:tr w:rsidR="00B93FBA" w:rsidRPr="00B93FBA" w14:paraId="05943C84" w14:textId="77777777" w:rsidTr="00803DD0">
        <w:trPr>
          <w:trHeight w:val="300"/>
        </w:trPr>
        <w:tc>
          <w:tcPr>
            <w:tcW w:w="578" w:type="dxa"/>
            <w:tcBorders>
              <w:top w:val="nil"/>
              <w:left w:val="nil"/>
              <w:bottom w:val="nil"/>
              <w:right w:val="nil"/>
            </w:tcBorders>
            <w:shd w:val="clear" w:color="auto" w:fill="auto"/>
            <w:noWrap/>
            <w:vAlign w:val="bottom"/>
            <w:hideMark/>
          </w:tcPr>
          <w:p w14:paraId="5BF7F69F" w14:textId="77777777" w:rsidR="00B93FBA" w:rsidRPr="00B93FBA" w:rsidRDefault="00B93FBA" w:rsidP="00803DD0">
            <w:pPr>
              <w:jc w:val="left"/>
              <w:rPr>
                <w:rFonts w:eastAsia="Times New Roman" w:cs="Arial"/>
                <w:i/>
                <w:iCs/>
                <w:color w:val="000000"/>
                <w:sz w:val="16"/>
                <w:szCs w:val="16"/>
                <w:lang w:eastAsia="es-ES"/>
              </w:rPr>
            </w:pPr>
          </w:p>
        </w:tc>
        <w:tc>
          <w:tcPr>
            <w:tcW w:w="2773" w:type="dxa"/>
            <w:gridSpan w:val="3"/>
            <w:tcBorders>
              <w:top w:val="nil"/>
              <w:left w:val="nil"/>
              <w:bottom w:val="nil"/>
              <w:right w:val="nil"/>
            </w:tcBorders>
            <w:shd w:val="clear" w:color="auto" w:fill="auto"/>
            <w:noWrap/>
            <w:vAlign w:val="bottom"/>
            <w:hideMark/>
          </w:tcPr>
          <w:p w14:paraId="52BD12A5" w14:textId="77777777" w:rsidR="00B93FBA" w:rsidRPr="00B93FBA" w:rsidRDefault="00B93FBA" w:rsidP="00803DD0">
            <w:pPr>
              <w:jc w:val="left"/>
              <w:rPr>
                <w:rFonts w:eastAsia="Times New Roman" w:cs="Arial"/>
                <w:color w:val="000000"/>
                <w:sz w:val="16"/>
                <w:szCs w:val="16"/>
                <w:lang w:eastAsia="es-ES"/>
              </w:rPr>
            </w:pPr>
            <w:r w:rsidRPr="00B93FBA">
              <w:rPr>
                <w:rFonts w:eastAsia="Times New Roman" w:cs="Arial"/>
                <w:color w:val="000000"/>
                <w:sz w:val="16"/>
                <w:szCs w:val="16"/>
                <w:lang w:eastAsia="es-ES"/>
              </w:rPr>
              <w:t>Model Instal·lacions i equips</w:t>
            </w:r>
          </w:p>
        </w:tc>
        <w:tc>
          <w:tcPr>
            <w:tcW w:w="5934" w:type="dxa"/>
            <w:gridSpan w:val="5"/>
            <w:tcBorders>
              <w:top w:val="nil"/>
              <w:left w:val="nil"/>
              <w:bottom w:val="nil"/>
              <w:right w:val="nil"/>
            </w:tcBorders>
            <w:shd w:val="clear" w:color="auto" w:fill="auto"/>
            <w:noWrap/>
            <w:vAlign w:val="bottom"/>
            <w:hideMark/>
          </w:tcPr>
          <w:p w14:paraId="3A811876" w14:textId="77777777" w:rsidR="00B93FBA" w:rsidRPr="00B93FBA" w:rsidRDefault="00B93FBA" w:rsidP="00803DD0">
            <w:pPr>
              <w:jc w:val="left"/>
              <w:rPr>
                <w:rFonts w:eastAsia="Times New Roman" w:cs="Arial"/>
                <w:i/>
                <w:iCs/>
                <w:color w:val="000000"/>
                <w:sz w:val="16"/>
                <w:szCs w:val="16"/>
                <w:lang w:eastAsia="es-ES"/>
              </w:rPr>
            </w:pPr>
            <w:r w:rsidRPr="00B93FBA">
              <w:rPr>
                <w:rFonts w:eastAsia="Times New Roman" w:cs="Arial"/>
                <w:i/>
                <w:iCs/>
                <w:color w:val="000000"/>
                <w:sz w:val="16"/>
                <w:szCs w:val="16"/>
                <w:lang w:eastAsia="es-ES"/>
              </w:rPr>
              <w:t>IdPlaX.X.X_OE_MEP_DescripcioActiu.ifc</w:t>
            </w:r>
          </w:p>
        </w:tc>
      </w:tr>
      <w:tr w:rsidR="00B93FBA" w:rsidRPr="00B93FBA" w14:paraId="4A56D8CE" w14:textId="77777777" w:rsidTr="00803DD0">
        <w:trPr>
          <w:trHeight w:val="300"/>
        </w:trPr>
        <w:tc>
          <w:tcPr>
            <w:tcW w:w="578" w:type="dxa"/>
            <w:tcBorders>
              <w:top w:val="nil"/>
              <w:left w:val="nil"/>
              <w:bottom w:val="nil"/>
              <w:right w:val="nil"/>
            </w:tcBorders>
            <w:shd w:val="clear" w:color="auto" w:fill="auto"/>
            <w:noWrap/>
            <w:vAlign w:val="bottom"/>
            <w:hideMark/>
          </w:tcPr>
          <w:p w14:paraId="22E238AC" w14:textId="77777777" w:rsidR="00B93FBA" w:rsidRPr="00B93FBA" w:rsidRDefault="00B93FBA" w:rsidP="00803DD0">
            <w:pPr>
              <w:jc w:val="left"/>
              <w:rPr>
                <w:rFonts w:eastAsia="Times New Roman" w:cs="Arial"/>
                <w:i/>
                <w:iCs/>
                <w:color w:val="000000"/>
                <w:sz w:val="16"/>
                <w:szCs w:val="16"/>
                <w:lang w:eastAsia="es-ES"/>
              </w:rPr>
            </w:pPr>
          </w:p>
        </w:tc>
        <w:tc>
          <w:tcPr>
            <w:tcW w:w="2773" w:type="dxa"/>
            <w:gridSpan w:val="3"/>
            <w:tcBorders>
              <w:top w:val="nil"/>
              <w:left w:val="nil"/>
              <w:bottom w:val="nil"/>
              <w:right w:val="nil"/>
            </w:tcBorders>
            <w:shd w:val="clear" w:color="auto" w:fill="auto"/>
            <w:noWrap/>
            <w:vAlign w:val="bottom"/>
            <w:hideMark/>
          </w:tcPr>
          <w:p w14:paraId="5BA4D21C" w14:textId="77777777" w:rsidR="00B93FBA" w:rsidRPr="00B93FBA" w:rsidRDefault="00B93FBA" w:rsidP="00803DD0">
            <w:pPr>
              <w:jc w:val="left"/>
              <w:rPr>
                <w:rFonts w:eastAsia="Times New Roman" w:cs="Arial"/>
                <w:color w:val="000000"/>
                <w:sz w:val="16"/>
                <w:szCs w:val="16"/>
                <w:lang w:eastAsia="es-ES"/>
              </w:rPr>
            </w:pPr>
            <w:r w:rsidRPr="00B93FBA">
              <w:rPr>
                <w:rFonts w:eastAsia="Times New Roman" w:cs="Arial"/>
                <w:color w:val="000000"/>
                <w:sz w:val="16"/>
                <w:szCs w:val="16"/>
                <w:lang w:eastAsia="es-ES"/>
              </w:rPr>
              <w:t>Model Federat</w:t>
            </w:r>
          </w:p>
        </w:tc>
        <w:tc>
          <w:tcPr>
            <w:tcW w:w="5934" w:type="dxa"/>
            <w:gridSpan w:val="5"/>
            <w:tcBorders>
              <w:top w:val="nil"/>
              <w:left w:val="nil"/>
              <w:bottom w:val="nil"/>
              <w:right w:val="nil"/>
            </w:tcBorders>
            <w:shd w:val="clear" w:color="auto" w:fill="auto"/>
            <w:noWrap/>
            <w:vAlign w:val="bottom"/>
            <w:hideMark/>
          </w:tcPr>
          <w:p w14:paraId="5D1D5BC7" w14:textId="77777777" w:rsidR="00B93FBA" w:rsidRPr="00B93FBA" w:rsidRDefault="00B93FBA" w:rsidP="00803DD0">
            <w:pPr>
              <w:jc w:val="left"/>
              <w:rPr>
                <w:rFonts w:eastAsia="Times New Roman" w:cs="Arial"/>
                <w:i/>
                <w:iCs/>
                <w:color w:val="000000"/>
                <w:sz w:val="16"/>
                <w:szCs w:val="16"/>
                <w:lang w:eastAsia="es-ES"/>
              </w:rPr>
            </w:pPr>
            <w:r w:rsidRPr="00B93FBA">
              <w:rPr>
                <w:rFonts w:eastAsia="Times New Roman" w:cs="Arial"/>
                <w:i/>
                <w:iCs/>
                <w:color w:val="000000"/>
                <w:sz w:val="16"/>
                <w:szCs w:val="16"/>
                <w:lang w:eastAsia="es-ES"/>
              </w:rPr>
              <w:t>IdPlaX.X.X_OE_FED_ DescripcioActiu.*</w:t>
            </w:r>
          </w:p>
        </w:tc>
      </w:tr>
      <w:tr w:rsidR="00B93FBA" w:rsidRPr="00B93FBA" w14:paraId="1C7AF515" w14:textId="77777777" w:rsidTr="00803DD0">
        <w:trPr>
          <w:trHeight w:val="300"/>
        </w:trPr>
        <w:tc>
          <w:tcPr>
            <w:tcW w:w="578" w:type="dxa"/>
            <w:tcBorders>
              <w:top w:val="nil"/>
              <w:left w:val="nil"/>
              <w:bottom w:val="nil"/>
              <w:right w:val="nil"/>
            </w:tcBorders>
            <w:shd w:val="clear" w:color="auto" w:fill="auto"/>
            <w:noWrap/>
            <w:vAlign w:val="bottom"/>
          </w:tcPr>
          <w:p w14:paraId="00C825D1" w14:textId="77777777" w:rsidR="00B93FBA" w:rsidRPr="00B93FBA" w:rsidRDefault="00B93FBA" w:rsidP="00803DD0">
            <w:pPr>
              <w:jc w:val="left"/>
              <w:rPr>
                <w:rFonts w:eastAsia="Times New Roman" w:cs="Arial"/>
                <w:i/>
                <w:iCs/>
                <w:color w:val="000000"/>
                <w:sz w:val="16"/>
                <w:szCs w:val="16"/>
                <w:lang w:eastAsia="es-ES"/>
              </w:rPr>
            </w:pPr>
          </w:p>
        </w:tc>
        <w:tc>
          <w:tcPr>
            <w:tcW w:w="2773" w:type="dxa"/>
            <w:gridSpan w:val="3"/>
            <w:tcBorders>
              <w:top w:val="nil"/>
              <w:left w:val="nil"/>
              <w:bottom w:val="nil"/>
              <w:right w:val="nil"/>
            </w:tcBorders>
            <w:shd w:val="clear" w:color="auto" w:fill="auto"/>
            <w:noWrap/>
            <w:vAlign w:val="bottom"/>
          </w:tcPr>
          <w:p w14:paraId="195F6146" w14:textId="77777777" w:rsidR="00B93FBA" w:rsidRPr="00B93FBA" w:rsidRDefault="00B93FBA" w:rsidP="00803DD0">
            <w:pPr>
              <w:spacing w:line="240" w:lineRule="auto"/>
              <w:ind w:right="-136"/>
              <w:jc w:val="left"/>
              <w:rPr>
                <w:rFonts w:eastAsia="Times New Roman" w:cs="Arial"/>
                <w:color w:val="000000"/>
                <w:sz w:val="16"/>
                <w:szCs w:val="16"/>
                <w:lang w:eastAsia="es-ES"/>
              </w:rPr>
            </w:pPr>
            <w:r w:rsidRPr="00B93FBA">
              <w:rPr>
                <w:rFonts w:eastAsia="Times New Roman" w:cs="Arial"/>
                <w:color w:val="000000"/>
                <w:sz w:val="16"/>
                <w:szCs w:val="16"/>
                <w:lang w:eastAsia="es-ES"/>
              </w:rPr>
              <w:t>Model Jerarquia Departamental</w:t>
            </w:r>
          </w:p>
        </w:tc>
        <w:tc>
          <w:tcPr>
            <w:tcW w:w="5934" w:type="dxa"/>
            <w:gridSpan w:val="5"/>
            <w:tcBorders>
              <w:top w:val="nil"/>
              <w:left w:val="nil"/>
              <w:bottom w:val="nil"/>
              <w:right w:val="nil"/>
            </w:tcBorders>
            <w:shd w:val="clear" w:color="auto" w:fill="auto"/>
            <w:noWrap/>
            <w:vAlign w:val="bottom"/>
          </w:tcPr>
          <w:p w14:paraId="7B23838F" w14:textId="77777777" w:rsidR="00B93FBA" w:rsidRPr="00B93FBA" w:rsidRDefault="00B93FBA" w:rsidP="00803DD0">
            <w:pPr>
              <w:spacing w:line="240" w:lineRule="auto"/>
              <w:jc w:val="left"/>
              <w:rPr>
                <w:rFonts w:eastAsia="Times New Roman" w:cs="Arial"/>
                <w:i/>
                <w:iCs/>
                <w:color w:val="000000"/>
                <w:sz w:val="16"/>
                <w:szCs w:val="16"/>
                <w:lang w:eastAsia="es-ES"/>
              </w:rPr>
            </w:pPr>
            <w:r w:rsidRPr="00B93FBA">
              <w:rPr>
                <w:rFonts w:eastAsia="Times New Roman" w:cs="Arial"/>
                <w:i/>
                <w:iCs/>
                <w:color w:val="000000"/>
                <w:sz w:val="16"/>
                <w:szCs w:val="16"/>
                <w:lang w:eastAsia="es-ES"/>
              </w:rPr>
              <w:t>IdPlaX.X.X_OE _OC_JerarquiaDepartamental</w:t>
            </w:r>
          </w:p>
        </w:tc>
      </w:tr>
    </w:tbl>
    <w:p w14:paraId="3418E6B2" w14:textId="77777777" w:rsidR="00B93FBA" w:rsidRPr="00B93FBA" w:rsidRDefault="00B93FBA" w:rsidP="00B93FBA">
      <w:pPr>
        <w:spacing w:line="240" w:lineRule="auto"/>
        <w:rPr>
          <w:rFonts w:cs="Arial"/>
          <w:sz w:val="16"/>
          <w:szCs w:val="16"/>
        </w:rPr>
      </w:pPr>
    </w:p>
    <w:tbl>
      <w:tblPr>
        <w:tblW w:w="8647" w:type="dxa"/>
        <w:tblCellMar>
          <w:left w:w="70" w:type="dxa"/>
          <w:right w:w="70" w:type="dxa"/>
        </w:tblCellMar>
        <w:tblLook w:val="04A0" w:firstRow="1" w:lastRow="0" w:firstColumn="1" w:lastColumn="0" w:noHBand="0" w:noVBand="1"/>
      </w:tblPr>
      <w:tblGrid>
        <w:gridCol w:w="539"/>
        <w:gridCol w:w="1885"/>
        <w:gridCol w:w="634"/>
        <w:gridCol w:w="65"/>
        <w:gridCol w:w="617"/>
        <w:gridCol w:w="1115"/>
        <w:gridCol w:w="1115"/>
        <w:gridCol w:w="1115"/>
        <w:gridCol w:w="1562"/>
      </w:tblGrid>
      <w:tr w:rsidR="00B93FBA" w:rsidRPr="00B93FBA" w14:paraId="425E9562" w14:textId="77777777" w:rsidTr="00803DD0">
        <w:trPr>
          <w:trHeight w:val="300"/>
        </w:trPr>
        <w:tc>
          <w:tcPr>
            <w:tcW w:w="3058" w:type="dxa"/>
            <w:gridSpan w:val="3"/>
            <w:tcBorders>
              <w:top w:val="nil"/>
              <w:left w:val="nil"/>
              <w:bottom w:val="single" w:sz="4" w:space="0" w:color="auto"/>
              <w:right w:val="nil"/>
            </w:tcBorders>
            <w:shd w:val="clear" w:color="auto" w:fill="auto"/>
            <w:noWrap/>
            <w:vAlign w:val="bottom"/>
            <w:hideMark/>
          </w:tcPr>
          <w:p w14:paraId="3A56F9C1" w14:textId="77777777" w:rsidR="00B93FBA" w:rsidRPr="00B93FBA" w:rsidRDefault="00B93FBA" w:rsidP="00803DD0">
            <w:pPr>
              <w:spacing w:line="240" w:lineRule="auto"/>
              <w:jc w:val="left"/>
              <w:rPr>
                <w:rFonts w:eastAsia="Times New Roman" w:cs="Arial"/>
                <w:b/>
                <w:bCs/>
                <w:color w:val="000000"/>
                <w:sz w:val="16"/>
                <w:szCs w:val="16"/>
                <w:lang w:eastAsia="es-ES"/>
              </w:rPr>
            </w:pPr>
            <w:r w:rsidRPr="00B93FBA">
              <w:rPr>
                <w:rFonts w:eastAsia="Times New Roman" w:cs="Arial"/>
                <w:b/>
                <w:bCs/>
                <w:color w:val="000000"/>
                <w:sz w:val="16"/>
                <w:szCs w:val="16"/>
                <w:lang w:eastAsia="es-ES"/>
              </w:rPr>
              <w:t>FASE EXPLOTACIÓ.</w:t>
            </w:r>
          </w:p>
          <w:p w14:paraId="35B838B5" w14:textId="77777777" w:rsidR="00B93FBA" w:rsidRPr="00B93FBA" w:rsidRDefault="00B93FBA" w:rsidP="00803DD0">
            <w:pPr>
              <w:spacing w:line="240" w:lineRule="auto"/>
              <w:jc w:val="left"/>
              <w:rPr>
                <w:rFonts w:eastAsia="Times New Roman" w:cs="Arial"/>
                <w:b/>
                <w:bCs/>
                <w:color w:val="000000"/>
                <w:sz w:val="16"/>
                <w:szCs w:val="16"/>
                <w:lang w:eastAsia="es-ES"/>
              </w:rPr>
            </w:pPr>
            <w:r w:rsidRPr="00B93FBA">
              <w:rPr>
                <w:rFonts w:eastAsia="Times New Roman" w:cs="Arial"/>
                <w:b/>
                <w:bCs/>
                <w:color w:val="000000"/>
                <w:sz w:val="16"/>
                <w:szCs w:val="16"/>
                <w:lang w:eastAsia="es-ES"/>
              </w:rPr>
              <w:t xml:space="preserve">MODELS D’INSTAL.LACIONS EN OPERACIÓ </w:t>
            </w:r>
          </w:p>
        </w:tc>
        <w:tc>
          <w:tcPr>
            <w:tcW w:w="682" w:type="dxa"/>
            <w:gridSpan w:val="2"/>
            <w:tcBorders>
              <w:top w:val="nil"/>
              <w:left w:val="nil"/>
              <w:bottom w:val="single" w:sz="4" w:space="0" w:color="auto"/>
              <w:right w:val="nil"/>
            </w:tcBorders>
            <w:shd w:val="clear" w:color="auto" w:fill="auto"/>
            <w:noWrap/>
            <w:vAlign w:val="bottom"/>
            <w:hideMark/>
          </w:tcPr>
          <w:p w14:paraId="77643830" w14:textId="77777777" w:rsidR="00B93FBA" w:rsidRPr="00B93FBA" w:rsidRDefault="00B93FBA" w:rsidP="00803DD0">
            <w:pPr>
              <w:spacing w:line="240" w:lineRule="auto"/>
              <w:jc w:val="left"/>
              <w:rPr>
                <w:rFonts w:eastAsia="Times New Roman" w:cs="Arial"/>
                <w:b/>
                <w:bCs/>
                <w:color w:val="000000"/>
                <w:sz w:val="16"/>
                <w:szCs w:val="16"/>
                <w:lang w:eastAsia="es-ES"/>
              </w:rPr>
            </w:pPr>
          </w:p>
        </w:tc>
        <w:tc>
          <w:tcPr>
            <w:tcW w:w="1115" w:type="dxa"/>
            <w:tcBorders>
              <w:top w:val="nil"/>
              <w:left w:val="nil"/>
              <w:bottom w:val="single" w:sz="4" w:space="0" w:color="auto"/>
              <w:right w:val="nil"/>
            </w:tcBorders>
            <w:shd w:val="clear" w:color="auto" w:fill="auto"/>
            <w:noWrap/>
            <w:vAlign w:val="bottom"/>
            <w:hideMark/>
          </w:tcPr>
          <w:p w14:paraId="5ACC91BB" w14:textId="77777777" w:rsidR="00B93FBA" w:rsidRPr="00B93FBA" w:rsidRDefault="00B93FBA" w:rsidP="00803DD0">
            <w:pPr>
              <w:spacing w:line="240" w:lineRule="auto"/>
              <w:jc w:val="left"/>
              <w:rPr>
                <w:rFonts w:eastAsia="Times New Roman" w:cs="Arial"/>
                <w:sz w:val="16"/>
                <w:szCs w:val="16"/>
                <w:lang w:eastAsia="es-ES"/>
              </w:rPr>
            </w:pPr>
          </w:p>
        </w:tc>
        <w:tc>
          <w:tcPr>
            <w:tcW w:w="1115" w:type="dxa"/>
            <w:tcBorders>
              <w:top w:val="nil"/>
              <w:left w:val="nil"/>
              <w:bottom w:val="single" w:sz="4" w:space="0" w:color="auto"/>
              <w:right w:val="nil"/>
            </w:tcBorders>
            <w:shd w:val="clear" w:color="auto" w:fill="auto"/>
            <w:noWrap/>
            <w:vAlign w:val="bottom"/>
            <w:hideMark/>
          </w:tcPr>
          <w:p w14:paraId="74FF9C5B" w14:textId="77777777" w:rsidR="00B93FBA" w:rsidRPr="00B93FBA" w:rsidRDefault="00B93FBA" w:rsidP="00803DD0">
            <w:pPr>
              <w:spacing w:line="240" w:lineRule="auto"/>
              <w:jc w:val="left"/>
              <w:rPr>
                <w:rFonts w:eastAsia="Times New Roman" w:cs="Arial"/>
                <w:sz w:val="16"/>
                <w:szCs w:val="16"/>
                <w:lang w:eastAsia="es-ES"/>
              </w:rPr>
            </w:pPr>
          </w:p>
        </w:tc>
        <w:tc>
          <w:tcPr>
            <w:tcW w:w="1115" w:type="dxa"/>
            <w:tcBorders>
              <w:top w:val="nil"/>
              <w:left w:val="nil"/>
              <w:bottom w:val="single" w:sz="4" w:space="0" w:color="auto"/>
              <w:right w:val="nil"/>
            </w:tcBorders>
            <w:shd w:val="clear" w:color="auto" w:fill="auto"/>
            <w:noWrap/>
            <w:vAlign w:val="bottom"/>
            <w:hideMark/>
          </w:tcPr>
          <w:p w14:paraId="0D1E3EB5" w14:textId="77777777" w:rsidR="00B93FBA" w:rsidRPr="00B93FBA" w:rsidRDefault="00B93FBA" w:rsidP="00803DD0">
            <w:pPr>
              <w:spacing w:line="240" w:lineRule="auto"/>
              <w:jc w:val="left"/>
              <w:rPr>
                <w:rFonts w:eastAsia="Times New Roman" w:cs="Arial"/>
                <w:sz w:val="16"/>
                <w:szCs w:val="16"/>
                <w:lang w:eastAsia="es-ES"/>
              </w:rPr>
            </w:pPr>
          </w:p>
        </w:tc>
        <w:tc>
          <w:tcPr>
            <w:tcW w:w="1562" w:type="dxa"/>
            <w:tcBorders>
              <w:top w:val="nil"/>
              <w:left w:val="nil"/>
              <w:bottom w:val="single" w:sz="4" w:space="0" w:color="auto"/>
              <w:right w:val="nil"/>
            </w:tcBorders>
            <w:shd w:val="clear" w:color="auto" w:fill="auto"/>
            <w:noWrap/>
            <w:vAlign w:val="bottom"/>
            <w:hideMark/>
          </w:tcPr>
          <w:p w14:paraId="5C584BBE" w14:textId="77777777" w:rsidR="00B93FBA" w:rsidRPr="00B93FBA" w:rsidRDefault="00B93FBA" w:rsidP="00803DD0">
            <w:pPr>
              <w:spacing w:line="240" w:lineRule="auto"/>
              <w:jc w:val="left"/>
              <w:rPr>
                <w:rFonts w:eastAsia="Times New Roman" w:cs="Arial"/>
                <w:sz w:val="16"/>
                <w:szCs w:val="16"/>
                <w:lang w:eastAsia="es-ES"/>
              </w:rPr>
            </w:pPr>
          </w:p>
        </w:tc>
      </w:tr>
      <w:tr w:rsidR="00B93FBA" w:rsidRPr="00B93FBA" w14:paraId="34247673" w14:textId="77777777" w:rsidTr="00803DD0">
        <w:trPr>
          <w:trHeight w:val="300"/>
        </w:trPr>
        <w:tc>
          <w:tcPr>
            <w:tcW w:w="2424" w:type="dxa"/>
            <w:gridSpan w:val="2"/>
            <w:tcBorders>
              <w:top w:val="single" w:sz="4" w:space="0" w:color="auto"/>
              <w:left w:val="nil"/>
              <w:bottom w:val="nil"/>
              <w:right w:val="nil"/>
            </w:tcBorders>
            <w:shd w:val="clear" w:color="auto" w:fill="auto"/>
            <w:noWrap/>
            <w:vAlign w:val="bottom"/>
            <w:hideMark/>
          </w:tcPr>
          <w:p w14:paraId="4195B6E1" w14:textId="77777777" w:rsidR="00B93FBA" w:rsidRPr="00B93FBA" w:rsidRDefault="00B93FBA" w:rsidP="00803DD0">
            <w:pPr>
              <w:spacing w:line="240" w:lineRule="auto"/>
              <w:jc w:val="left"/>
              <w:rPr>
                <w:rFonts w:eastAsia="Times New Roman" w:cs="Arial"/>
                <w:color w:val="000000"/>
                <w:sz w:val="16"/>
                <w:szCs w:val="16"/>
                <w:lang w:eastAsia="es-ES"/>
              </w:rPr>
            </w:pPr>
            <w:r w:rsidRPr="00B93FBA">
              <w:rPr>
                <w:rFonts w:eastAsia="Times New Roman" w:cs="Arial"/>
                <w:color w:val="000000"/>
                <w:sz w:val="16"/>
                <w:szCs w:val="16"/>
                <w:lang w:eastAsia="es-ES"/>
              </w:rPr>
              <w:t xml:space="preserve">           Model Coordinació</w:t>
            </w:r>
          </w:p>
        </w:tc>
        <w:tc>
          <w:tcPr>
            <w:tcW w:w="6223" w:type="dxa"/>
            <w:gridSpan w:val="7"/>
            <w:tcBorders>
              <w:top w:val="single" w:sz="4" w:space="0" w:color="auto"/>
              <w:left w:val="nil"/>
              <w:bottom w:val="nil"/>
              <w:right w:val="nil"/>
            </w:tcBorders>
            <w:shd w:val="clear" w:color="auto" w:fill="auto"/>
            <w:noWrap/>
            <w:vAlign w:val="bottom"/>
            <w:hideMark/>
          </w:tcPr>
          <w:p w14:paraId="2795AD42" w14:textId="77777777" w:rsidR="00B93FBA" w:rsidRPr="00B93FBA" w:rsidRDefault="00B93FBA" w:rsidP="00803DD0">
            <w:pPr>
              <w:spacing w:line="240" w:lineRule="auto"/>
              <w:jc w:val="left"/>
              <w:rPr>
                <w:rFonts w:eastAsia="Times New Roman" w:cs="Arial"/>
                <w:i/>
                <w:iCs/>
                <w:color w:val="000000"/>
                <w:sz w:val="16"/>
                <w:szCs w:val="16"/>
                <w:lang w:eastAsia="es-ES"/>
              </w:rPr>
            </w:pPr>
            <w:r w:rsidRPr="00B93FBA">
              <w:rPr>
                <w:rFonts w:eastAsia="Times New Roman" w:cs="Arial"/>
                <w:i/>
                <w:iCs/>
                <w:color w:val="000000"/>
                <w:sz w:val="16"/>
                <w:szCs w:val="16"/>
                <w:lang w:eastAsia="es-ES"/>
              </w:rPr>
              <w:t xml:space="preserve">              CodiInstal.lacio_EX_COO_ModelExplotacio</w:t>
            </w:r>
          </w:p>
        </w:tc>
      </w:tr>
      <w:tr w:rsidR="00B93FBA" w:rsidRPr="00B93FBA" w14:paraId="1618F6CB" w14:textId="77777777" w:rsidTr="00803DD0">
        <w:trPr>
          <w:trHeight w:val="300"/>
        </w:trPr>
        <w:tc>
          <w:tcPr>
            <w:tcW w:w="539" w:type="dxa"/>
            <w:tcBorders>
              <w:top w:val="nil"/>
              <w:left w:val="nil"/>
              <w:bottom w:val="nil"/>
              <w:right w:val="nil"/>
            </w:tcBorders>
            <w:shd w:val="clear" w:color="auto" w:fill="auto"/>
            <w:noWrap/>
            <w:vAlign w:val="bottom"/>
          </w:tcPr>
          <w:p w14:paraId="75E0D977" w14:textId="77777777" w:rsidR="00B93FBA" w:rsidRPr="00B93FBA" w:rsidRDefault="00B93FBA" w:rsidP="00803DD0">
            <w:pPr>
              <w:spacing w:line="240" w:lineRule="auto"/>
              <w:jc w:val="left"/>
              <w:rPr>
                <w:rFonts w:eastAsia="Times New Roman" w:cs="Arial"/>
                <w:i/>
                <w:iCs/>
                <w:color w:val="000000"/>
                <w:sz w:val="16"/>
                <w:szCs w:val="16"/>
                <w:lang w:eastAsia="es-ES"/>
              </w:rPr>
            </w:pPr>
          </w:p>
        </w:tc>
        <w:tc>
          <w:tcPr>
            <w:tcW w:w="2584" w:type="dxa"/>
            <w:gridSpan w:val="3"/>
            <w:tcBorders>
              <w:top w:val="nil"/>
              <w:left w:val="nil"/>
              <w:bottom w:val="nil"/>
              <w:right w:val="nil"/>
            </w:tcBorders>
            <w:shd w:val="clear" w:color="auto" w:fill="auto"/>
            <w:noWrap/>
            <w:vAlign w:val="bottom"/>
          </w:tcPr>
          <w:p w14:paraId="4E039334" w14:textId="77777777" w:rsidR="00B93FBA" w:rsidRPr="00B93FBA" w:rsidRDefault="00B93FBA" w:rsidP="00803DD0">
            <w:pPr>
              <w:jc w:val="left"/>
              <w:rPr>
                <w:rFonts w:eastAsia="Times New Roman" w:cs="Arial"/>
                <w:color w:val="000000"/>
                <w:sz w:val="16"/>
                <w:szCs w:val="16"/>
                <w:lang w:eastAsia="es-ES"/>
              </w:rPr>
            </w:pPr>
            <w:r w:rsidRPr="00B93FBA">
              <w:rPr>
                <w:rFonts w:eastAsia="Times New Roman" w:cs="Arial"/>
                <w:color w:val="000000"/>
                <w:sz w:val="16"/>
                <w:szCs w:val="16"/>
                <w:lang w:eastAsia="es-ES"/>
              </w:rPr>
              <w:t>Model Obra civil</w:t>
            </w:r>
          </w:p>
        </w:tc>
        <w:tc>
          <w:tcPr>
            <w:tcW w:w="5524" w:type="dxa"/>
            <w:gridSpan w:val="5"/>
            <w:tcBorders>
              <w:top w:val="nil"/>
              <w:left w:val="nil"/>
              <w:bottom w:val="nil"/>
              <w:right w:val="nil"/>
            </w:tcBorders>
            <w:shd w:val="clear" w:color="auto" w:fill="auto"/>
            <w:noWrap/>
            <w:vAlign w:val="bottom"/>
          </w:tcPr>
          <w:p w14:paraId="7A331E29" w14:textId="77777777" w:rsidR="00B93FBA" w:rsidRPr="00B93FBA" w:rsidRDefault="00B93FBA" w:rsidP="00803DD0">
            <w:pPr>
              <w:jc w:val="left"/>
              <w:rPr>
                <w:rFonts w:eastAsia="Times New Roman" w:cs="Arial"/>
                <w:i/>
                <w:iCs/>
                <w:color w:val="000000"/>
                <w:sz w:val="16"/>
                <w:szCs w:val="16"/>
                <w:lang w:eastAsia="es-ES"/>
              </w:rPr>
            </w:pPr>
            <w:r w:rsidRPr="00B93FBA">
              <w:rPr>
                <w:rFonts w:eastAsia="Times New Roman" w:cs="Arial"/>
                <w:i/>
                <w:iCs/>
                <w:color w:val="000000"/>
                <w:sz w:val="16"/>
                <w:szCs w:val="16"/>
                <w:lang w:eastAsia="es-ES"/>
              </w:rPr>
              <w:t>CodiInstal.lacio _EX_OC_DescripcioActiu.ifc</w:t>
            </w:r>
          </w:p>
        </w:tc>
      </w:tr>
      <w:tr w:rsidR="00B93FBA" w:rsidRPr="00B93FBA" w14:paraId="0199701D" w14:textId="77777777" w:rsidTr="00803DD0">
        <w:trPr>
          <w:trHeight w:val="300"/>
        </w:trPr>
        <w:tc>
          <w:tcPr>
            <w:tcW w:w="539" w:type="dxa"/>
            <w:tcBorders>
              <w:top w:val="nil"/>
              <w:left w:val="nil"/>
              <w:bottom w:val="nil"/>
              <w:right w:val="nil"/>
            </w:tcBorders>
            <w:shd w:val="clear" w:color="auto" w:fill="auto"/>
            <w:noWrap/>
            <w:vAlign w:val="bottom"/>
          </w:tcPr>
          <w:p w14:paraId="56C092CD" w14:textId="77777777" w:rsidR="00B93FBA" w:rsidRPr="00B93FBA" w:rsidRDefault="00B93FBA" w:rsidP="00803DD0">
            <w:pPr>
              <w:spacing w:line="240" w:lineRule="auto"/>
              <w:jc w:val="left"/>
              <w:rPr>
                <w:rFonts w:eastAsia="Times New Roman" w:cs="Arial"/>
                <w:i/>
                <w:iCs/>
                <w:color w:val="000000"/>
                <w:sz w:val="16"/>
                <w:szCs w:val="16"/>
                <w:lang w:eastAsia="es-ES"/>
              </w:rPr>
            </w:pPr>
          </w:p>
        </w:tc>
        <w:tc>
          <w:tcPr>
            <w:tcW w:w="2584" w:type="dxa"/>
            <w:gridSpan w:val="3"/>
            <w:tcBorders>
              <w:top w:val="nil"/>
              <w:left w:val="nil"/>
              <w:bottom w:val="nil"/>
              <w:right w:val="nil"/>
            </w:tcBorders>
            <w:shd w:val="clear" w:color="auto" w:fill="auto"/>
            <w:noWrap/>
            <w:vAlign w:val="bottom"/>
          </w:tcPr>
          <w:p w14:paraId="34CCA022" w14:textId="77777777" w:rsidR="00B93FBA" w:rsidRPr="00B93FBA" w:rsidRDefault="00B93FBA" w:rsidP="00803DD0">
            <w:pPr>
              <w:jc w:val="left"/>
              <w:rPr>
                <w:rFonts w:eastAsia="Times New Roman" w:cs="Arial"/>
                <w:color w:val="000000"/>
                <w:sz w:val="16"/>
                <w:szCs w:val="16"/>
                <w:lang w:eastAsia="es-ES"/>
              </w:rPr>
            </w:pPr>
            <w:r w:rsidRPr="00B93FBA">
              <w:rPr>
                <w:rFonts w:eastAsia="Times New Roman" w:cs="Arial"/>
                <w:color w:val="000000"/>
                <w:sz w:val="16"/>
                <w:szCs w:val="16"/>
                <w:lang w:eastAsia="es-ES"/>
              </w:rPr>
              <w:t>Model Instal·lacions i equips</w:t>
            </w:r>
          </w:p>
        </w:tc>
        <w:tc>
          <w:tcPr>
            <w:tcW w:w="5524" w:type="dxa"/>
            <w:gridSpan w:val="5"/>
            <w:tcBorders>
              <w:top w:val="nil"/>
              <w:left w:val="nil"/>
              <w:bottom w:val="nil"/>
              <w:right w:val="nil"/>
            </w:tcBorders>
            <w:shd w:val="clear" w:color="auto" w:fill="auto"/>
            <w:noWrap/>
            <w:vAlign w:val="bottom"/>
          </w:tcPr>
          <w:p w14:paraId="29281424" w14:textId="77777777" w:rsidR="00B93FBA" w:rsidRPr="00B93FBA" w:rsidRDefault="00B93FBA" w:rsidP="00803DD0">
            <w:pPr>
              <w:jc w:val="left"/>
              <w:rPr>
                <w:rFonts w:eastAsia="Times New Roman" w:cs="Arial"/>
                <w:i/>
                <w:iCs/>
                <w:color w:val="000000"/>
                <w:sz w:val="16"/>
                <w:szCs w:val="16"/>
                <w:lang w:eastAsia="es-ES"/>
              </w:rPr>
            </w:pPr>
            <w:r w:rsidRPr="00B93FBA">
              <w:rPr>
                <w:rFonts w:eastAsia="Times New Roman" w:cs="Arial"/>
                <w:i/>
                <w:iCs/>
                <w:color w:val="000000"/>
                <w:sz w:val="16"/>
                <w:szCs w:val="16"/>
                <w:lang w:eastAsia="es-ES"/>
              </w:rPr>
              <w:t>CodiInstal.lacio _EX_MEP_DescripcioActiu.ifc</w:t>
            </w:r>
          </w:p>
        </w:tc>
      </w:tr>
      <w:tr w:rsidR="00B93FBA" w:rsidRPr="00B93FBA" w14:paraId="0F3C4006" w14:textId="77777777" w:rsidTr="00803DD0">
        <w:trPr>
          <w:trHeight w:val="300"/>
        </w:trPr>
        <w:tc>
          <w:tcPr>
            <w:tcW w:w="539" w:type="dxa"/>
            <w:tcBorders>
              <w:top w:val="nil"/>
              <w:left w:val="nil"/>
              <w:bottom w:val="nil"/>
              <w:right w:val="nil"/>
            </w:tcBorders>
            <w:shd w:val="clear" w:color="auto" w:fill="auto"/>
            <w:noWrap/>
            <w:vAlign w:val="bottom"/>
          </w:tcPr>
          <w:p w14:paraId="766EC380" w14:textId="77777777" w:rsidR="00B93FBA" w:rsidRPr="00B93FBA" w:rsidRDefault="00B93FBA" w:rsidP="00803DD0">
            <w:pPr>
              <w:spacing w:line="240" w:lineRule="auto"/>
              <w:jc w:val="left"/>
              <w:rPr>
                <w:rFonts w:eastAsia="Times New Roman" w:cs="Arial"/>
                <w:i/>
                <w:iCs/>
                <w:color w:val="000000"/>
                <w:sz w:val="16"/>
                <w:szCs w:val="16"/>
                <w:lang w:eastAsia="es-ES"/>
              </w:rPr>
            </w:pPr>
          </w:p>
        </w:tc>
        <w:tc>
          <w:tcPr>
            <w:tcW w:w="2584" w:type="dxa"/>
            <w:gridSpan w:val="3"/>
            <w:tcBorders>
              <w:top w:val="nil"/>
              <w:left w:val="nil"/>
              <w:bottom w:val="nil"/>
              <w:right w:val="nil"/>
            </w:tcBorders>
            <w:shd w:val="clear" w:color="auto" w:fill="auto"/>
            <w:noWrap/>
            <w:vAlign w:val="bottom"/>
          </w:tcPr>
          <w:p w14:paraId="124F03D5" w14:textId="77777777" w:rsidR="00B93FBA" w:rsidRPr="00B93FBA" w:rsidRDefault="00B93FBA" w:rsidP="00803DD0">
            <w:pPr>
              <w:spacing w:line="240" w:lineRule="auto"/>
              <w:jc w:val="left"/>
              <w:rPr>
                <w:rFonts w:eastAsia="Times New Roman" w:cs="Arial"/>
                <w:color w:val="000000"/>
                <w:sz w:val="16"/>
                <w:szCs w:val="16"/>
                <w:lang w:eastAsia="es-ES"/>
              </w:rPr>
            </w:pPr>
            <w:r w:rsidRPr="00B93FBA">
              <w:rPr>
                <w:rFonts w:eastAsia="Times New Roman" w:cs="Arial"/>
                <w:color w:val="000000"/>
                <w:sz w:val="16"/>
                <w:szCs w:val="16"/>
                <w:lang w:eastAsia="es-ES"/>
              </w:rPr>
              <w:t>Model Federat</w:t>
            </w:r>
          </w:p>
        </w:tc>
        <w:tc>
          <w:tcPr>
            <w:tcW w:w="5524" w:type="dxa"/>
            <w:gridSpan w:val="5"/>
            <w:tcBorders>
              <w:top w:val="nil"/>
              <w:left w:val="nil"/>
              <w:bottom w:val="nil"/>
              <w:right w:val="nil"/>
            </w:tcBorders>
            <w:shd w:val="clear" w:color="auto" w:fill="auto"/>
            <w:noWrap/>
            <w:vAlign w:val="bottom"/>
          </w:tcPr>
          <w:p w14:paraId="7C52CAD5" w14:textId="77777777" w:rsidR="00B93FBA" w:rsidRPr="00B93FBA" w:rsidRDefault="00B93FBA" w:rsidP="00803DD0">
            <w:pPr>
              <w:spacing w:line="240" w:lineRule="auto"/>
              <w:jc w:val="left"/>
              <w:rPr>
                <w:rFonts w:eastAsia="Times New Roman" w:cs="Arial"/>
                <w:i/>
                <w:iCs/>
                <w:color w:val="000000"/>
                <w:sz w:val="16"/>
                <w:szCs w:val="16"/>
                <w:lang w:eastAsia="es-ES"/>
              </w:rPr>
            </w:pPr>
            <w:r w:rsidRPr="00B93FBA">
              <w:rPr>
                <w:rFonts w:eastAsia="Times New Roman" w:cs="Arial"/>
                <w:i/>
                <w:iCs/>
                <w:color w:val="000000"/>
                <w:sz w:val="16"/>
                <w:szCs w:val="16"/>
                <w:lang w:eastAsia="es-ES"/>
              </w:rPr>
              <w:t>CodiInstal.lacio_EX_ModelComplert</w:t>
            </w:r>
          </w:p>
        </w:tc>
      </w:tr>
      <w:tr w:rsidR="00B93FBA" w:rsidRPr="00B93FBA" w14:paraId="1FC6F2F6" w14:textId="77777777" w:rsidTr="00803DD0">
        <w:trPr>
          <w:trHeight w:val="300"/>
        </w:trPr>
        <w:tc>
          <w:tcPr>
            <w:tcW w:w="539" w:type="dxa"/>
            <w:tcBorders>
              <w:top w:val="nil"/>
              <w:left w:val="nil"/>
              <w:bottom w:val="nil"/>
              <w:right w:val="nil"/>
            </w:tcBorders>
            <w:shd w:val="clear" w:color="auto" w:fill="auto"/>
            <w:noWrap/>
            <w:vAlign w:val="bottom"/>
          </w:tcPr>
          <w:p w14:paraId="1570D65D" w14:textId="77777777" w:rsidR="00B93FBA" w:rsidRPr="00B93FBA" w:rsidRDefault="00B93FBA" w:rsidP="00803DD0">
            <w:pPr>
              <w:spacing w:line="240" w:lineRule="auto"/>
              <w:jc w:val="left"/>
              <w:rPr>
                <w:rFonts w:eastAsia="Times New Roman" w:cs="Arial"/>
                <w:i/>
                <w:iCs/>
                <w:color w:val="000000"/>
                <w:sz w:val="16"/>
                <w:szCs w:val="16"/>
                <w:lang w:eastAsia="es-ES"/>
              </w:rPr>
            </w:pPr>
          </w:p>
        </w:tc>
        <w:tc>
          <w:tcPr>
            <w:tcW w:w="2584" w:type="dxa"/>
            <w:gridSpan w:val="3"/>
            <w:tcBorders>
              <w:top w:val="nil"/>
              <w:left w:val="nil"/>
              <w:bottom w:val="nil"/>
              <w:right w:val="nil"/>
            </w:tcBorders>
            <w:shd w:val="clear" w:color="auto" w:fill="auto"/>
            <w:noWrap/>
            <w:vAlign w:val="bottom"/>
          </w:tcPr>
          <w:p w14:paraId="24DC5965" w14:textId="77777777" w:rsidR="00B93FBA" w:rsidRPr="00B93FBA" w:rsidRDefault="00B93FBA" w:rsidP="00803DD0">
            <w:pPr>
              <w:spacing w:line="240" w:lineRule="auto"/>
              <w:ind w:right="-136"/>
              <w:jc w:val="left"/>
              <w:rPr>
                <w:rFonts w:eastAsia="Times New Roman" w:cs="Arial"/>
                <w:color w:val="000000"/>
                <w:sz w:val="16"/>
                <w:szCs w:val="16"/>
                <w:lang w:eastAsia="es-ES"/>
              </w:rPr>
            </w:pPr>
            <w:r w:rsidRPr="00B93FBA">
              <w:rPr>
                <w:rFonts w:eastAsia="Times New Roman" w:cs="Arial"/>
                <w:color w:val="000000"/>
                <w:sz w:val="16"/>
                <w:szCs w:val="16"/>
                <w:lang w:eastAsia="es-ES"/>
              </w:rPr>
              <w:t>Model Jerarquia Departamental</w:t>
            </w:r>
          </w:p>
        </w:tc>
        <w:tc>
          <w:tcPr>
            <w:tcW w:w="5524" w:type="dxa"/>
            <w:gridSpan w:val="5"/>
            <w:tcBorders>
              <w:top w:val="nil"/>
              <w:left w:val="nil"/>
              <w:bottom w:val="nil"/>
              <w:right w:val="nil"/>
            </w:tcBorders>
            <w:shd w:val="clear" w:color="auto" w:fill="auto"/>
            <w:noWrap/>
            <w:vAlign w:val="bottom"/>
          </w:tcPr>
          <w:p w14:paraId="345E4698" w14:textId="77777777" w:rsidR="00B93FBA" w:rsidRPr="00B93FBA" w:rsidRDefault="00B93FBA" w:rsidP="00803DD0">
            <w:pPr>
              <w:spacing w:line="240" w:lineRule="auto"/>
              <w:jc w:val="left"/>
              <w:rPr>
                <w:rFonts w:eastAsia="Times New Roman" w:cs="Arial"/>
                <w:i/>
                <w:iCs/>
                <w:color w:val="000000"/>
                <w:sz w:val="16"/>
                <w:szCs w:val="16"/>
                <w:lang w:eastAsia="es-ES"/>
              </w:rPr>
            </w:pPr>
            <w:r w:rsidRPr="00B93FBA">
              <w:rPr>
                <w:rFonts w:eastAsia="Times New Roman" w:cs="Arial"/>
                <w:i/>
                <w:iCs/>
                <w:color w:val="000000"/>
                <w:sz w:val="16"/>
                <w:szCs w:val="16"/>
                <w:lang w:eastAsia="es-ES"/>
              </w:rPr>
              <w:t>CodiInstal.lacio _EX _OC_JerarquiaDepartamental</w:t>
            </w:r>
          </w:p>
        </w:tc>
      </w:tr>
      <w:tr w:rsidR="00B93FBA" w:rsidRPr="00B93FBA" w14:paraId="44AB2792" w14:textId="77777777" w:rsidTr="00803DD0">
        <w:trPr>
          <w:trHeight w:val="300"/>
        </w:trPr>
        <w:tc>
          <w:tcPr>
            <w:tcW w:w="539" w:type="dxa"/>
            <w:tcBorders>
              <w:top w:val="nil"/>
              <w:left w:val="nil"/>
              <w:bottom w:val="nil"/>
              <w:right w:val="nil"/>
            </w:tcBorders>
            <w:shd w:val="clear" w:color="auto" w:fill="auto"/>
            <w:noWrap/>
            <w:vAlign w:val="bottom"/>
            <w:hideMark/>
          </w:tcPr>
          <w:p w14:paraId="2E63949F" w14:textId="77777777" w:rsidR="00B93FBA" w:rsidRPr="00B93FBA" w:rsidRDefault="00B93FBA" w:rsidP="00803DD0">
            <w:pPr>
              <w:spacing w:line="240" w:lineRule="auto"/>
              <w:jc w:val="left"/>
              <w:rPr>
                <w:rFonts w:eastAsia="Times New Roman" w:cs="Arial"/>
                <w:i/>
                <w:iCs/>
                <w:color w:val="000000"/>
                <w:sz w:val="16"/>
                <w:szCs w:val="16"/>
                <w:lang w:eastAsia="es-ES"/>
              </w:rPr>
            </w:pPr>
          </w:p>
        </w:tc>
        <w:tc>
          <w:tcPr>
            <w:tcW w:w="2584" w:type="dxa"/>
            <w:gridSpan w:val="3"/>
            <w:tcBorders>
              <w:top w:val="nil"/>
              <w:left w:val="nil"/>
              <w:bottom w:val="nil"/>
              <w:right w:val="nil"/>
            </w:tcBorders>
            <w:shd w:val="clear" w:color="auto" w:fill="auto"/>
            <w:noWrap/>
            <w:vAlign w:val="bottom"/>
          </w:tcPr>
          <w:p w14:paraId="3D4955A7" w14:textId="77777777" w:rsidR="00B93FBA" w:rsidRPr="00B93FBA" w:rsidRDefault="00B93FBA" w:rsidP="00803DD0">
            <w:pPr>
              <w:spacing w:line="240" w:lineRule="auto"/>
              <w:jc w:val="left"/>
              <w:rPr>
                <w:rFonts w:eastAsia="Times New Roman" w:cs="Arial"/>
                <w:color w:val="000000"/>
                <w:sz w:val="16"/>
                <w:szCs w:val="16"/>
                <w:lang w:eastAsia="es-ES"/>
              </w:rPr>
            </w:pPr>
          </w:p>
        </w:tc>
        <w:tc>
          <w:tcPr>
            <w:tcW w:w="5524" w:type="dxa"/>
            <w:gridSpan w:val="5"/>
            <w:tcBorders>
              <w:top w:val="nil"/>
              <w:left w:val="nil"/>
              <w:bottom w:val="nil"/>
              <w:right w:val="nil"/>
            </w:tcBorders>
            <w:shd w:val="clear" w:color="auto" w:fill="auto"/>
            <w:noWrap/>
            <w:vAlign w:val="bottom"/>
          </w:tcPr>
          <w:p w14:paraId="4167C2DB" w14:textId="77777777" w:rsidR="00B93FBA" w:rsidRPr="00B93FBA" w:rsidRDefault="00B93FBA" w:rsidP="00803DD0">
            <w:pPr>
              <w:spacing w:line="240" w:lineRule="auto"/>
              <w:jc w:val="left"/>
              <w:rPr>
                <w:rFonts w:eastAsia="Times New Roman" w:cs="Arial"/>
                <w:i/>
                <w:iCs/>
                <w:color w:val="000000"/>
                <w:sz w:val="16"/>
                <w:szCs w:val="16"/>
                <w:lang w:eastAsia="es-ES"/>
              </w:rPr>
            </w:pPr>
          </w:p>
        </w:tc>
      </w:tr>
    </w:tbl>
    <w:p w14:paraId="7519E7F9" w14:textId="77777777" w:rsidR="00B93FBA" w:rsidRPr="00B93FBA" w:rsidRDefault="00B93FBA" w:rsidP="00B93FBA">
      <w:pPr>
        <w:spacing w:line="240" w:lineRule="auto"/>
        <w:rPr>
          <w:rFonts w:eastAsia="Times New Roman" w:cs="Arial"/>
          <w:sz w:val="16"/>
          <w:szCs w:val="16"/>
          <w:lang w:eastAsia="es-ES"/>
        </w:rPr>
      </w:pPr>
      <w:r w:rsidRPr="00B93FBA">
        <w:rPr>
          <w:rFonts w:eastAsia="Times New Roman" w:cs="Arial"/>
          <w:sz w:val="16"/>
          <w:szCs w:val="16"/>
          <w:lang w:eastAsia="es-ES"/>
        </w:rPr>
        <w:t>(*): NWD /IFC</w:t>
      </w:r>
    </w:p>
    <w:p w14:paraId="7DE536C9" w14:textId="77777777" w:rsidR="00B93FBA" w:rsidRPr="00B93FBA" w:rsidRDefault="00B93FBA" w:rsidP="00B93FBA">
      <w:pPr>
        <w:spacing w:line="240" w:lineRule="auto"/>
        <w:rPr>
          <w:rFonts w:eastAsia="Times New Roman" w:cs="Arial"/>
          <w:sz w:val="16"/>
          <w:szCs w:val="16"/>
          <w:lang w:eastAsia="es-ES"/>
        </w:rPr>
      </w:pPr>
    </w:p>
    <w:p w14:paraId="5D73BC9F" w14:textId="77777777" w:rsidR="00B93FBA" w:rsidRPr="00B93FBA" w:rsidRDefault="00B93FBA" w:rsidP="00B93FBA">
      <w:pPr>
        <w:spacing w:line="240" w:lineRule="auto"/>
        <w:rPr>
          <w:rFonts w:cs="Arial"/>
          <w:i/>
          <w:iCs/>
          <w:sz w:val="16"/>
          <w:szCs w:val="16"/>
        </w:rPr>
      </w:pPr>
      <w:r w:rsidRPr="00B93FBA">
        <w:rPr>
          <w:rFonts w:cs="Arial"/>
          <w:i/>
          <w:iCs/>
          <w:sz w:val="16"/>
          <w:szCs w:val="16"/>
        </w:rPr>
        <w:t>En el supòsit que es volgués desenvolupar un model segregat d’urbanització, s’inclourà aquest a la llista mostrada prèviament, seguint la mateixa taxonomia:</w:t>
      </w:r>
    </w:p>
    <w:tbl>
      <w:tblPr>
        <w:tblW w:w="8647" w:type="dxa"/>
        <w:tblCellMar>
          <w:left w:w="70" w:type="dxa"/>
          <w:right w:w="70" w:type="dxa"/>
        </w:tblCellMar>
        <w:tblLook w:val="04A0" w:firstRow="1" w:lastRow="0" w:firstColumn="1" w:lastColumn="0" w:noHBand="0" w:noVBand="1"/>
      </w:tblPr>
      <w:tblGrid>
        <w:gridCol w:w="539"/>
        <w:gridCol w:w="1948"/>
        <w:gridCol w:w="571"/>
        <w:gridCol w:w="65"/>
        <w:gridCol w:w="617"/>
        <w:gridCol w:w="82"/>
        <w:gridCol w:w="1033"/>
        <w:gridCol w:w="82"/>
        <w:gridCol w:w="1033"/>
        <w:gridCol w:w="82"/>
        <w:gridCol w:w="1033"/>
        <w:gridCol w:w="99"/>
        <w:gridCol w:w="1463"/>
      </w:tblGrid>
      <w:tr w:rsidR="00B93FBA" w:rsidRPr="00B93FBA" w14:paraId="79C475BF" w14:textId="77777777" w:rsidTr="00803DD0">
        <w:trPr>
          <w:trHeight w:val="300"/>
        </w:trPr>
        <w:tc>
          <w:tcPr>
            <w:tcW w:w="539" w:type="dxa"/>
            <w:tcBorders>
              <w:top w:val="nil"/>
              <w:left w:val="nil"/>
              <w:right w:val="nil"/>
            </w:tcBorders>
            <w:shd w:val="clear" w:color="auto" w:fill="auto"/>
            <w:noWrap/>
            <w:vAlign w:val="bottom"/>
            <w:hideMark/>
          </w:tcPr>
          <w:p w14:paraId="3C18067D" w14:textId="77777777" w:rsidR="00B93FBA" w:rsidRPr="00B93FBA" w:rsidRDefault="00B93FBA" w:rsidP="00803DD0">
            <w:pPr>
              <w:spacing w:line="240" w:lineRule="auto"/>
              <w:jc w:val="left"/>
              <w:rPr>
                <w:rFonts w:eastAsia="Times New Roman" w:cs="Arial"/>
                <w:i/>
                <w:iCs/>
                <w:color w:val="000000"/>
                <w:sz w:val="16"/>
                <w:szCs w:val="16"/>
                <w:lang w:eastAsia="es-ES"/>
              </w:rPr>
            </w:pPr>
          </w:p>
        </w:tc>
        <w:tc>
          <w:tcPr>
            <w:tcW w:w="1948" w:type="dxa"/>
            <w:tcBorders>
              <w:top w:val="nil"/>
              <w:left w:val="nil"/>
              <w:right w:val="nil"/>
            </w:tcBorders>
            <w:shd w:val="clear" w:color="auto" w:fill="auto"/>
            <w:noWrap/>
            <w:vAlign w:val="bottom"/>
            <w:hideMark/>
          </w:tcPr>
          <w:p w14:paraId="00BDC461" w14:textId="77777777" w:rsidR="00B93FBA" w:rsidRPr="00B93FBA" w:rsidRDefault="00B93FBA" w:rsidP="00803DD0">
            <w:pPr>
              <w:spacing w:line="240" w:lineRule="auto"/>
              <w:jc w:val="left"/>
              <w:rPr>
                <w:rFonts w:eastAsia="Times New Roman" w:cs="Arial"/>
                <w:sz w:val="16"/>
                <w:szCs w:val="16"/>
                <w:lang w:eastAsia="es-ES"/>
              </w:rPr>
            </w:pPr>
          </w:p>
        </w:tc>
        <w:tc>
          <w:tcPr>
            <w:tcW w:w="636" w:type="dxa"/>
            <w:gridSpan w:val="2"/>
            <w:tcBorders>
              <w:top w:val="nil"/>
              <w:left w:val="nil"/>
              <w:right w:val="nil"/>
            </w:tcBorders>
            <w:shd w:val="clear" w:color="auto" w:fill="auto"/>
            <w:noWrap/>
            <w:vAlign w:val="bottom"/>
            <w:hideMark/>
          </w:tcPr>
          <w:p w14:paraId="0B235DFC" w14:textId="77777777" w:rsidR="00B93FBA" w:rsidRPr="00B93FBA" w:rsidRDefault="00B93FBA" w:rsidP="00803DD0">
            <w:pPr>
              <w:spacing w:line="240" w:lineRule="auto"/>
              <w:jc w:val="left"/>
              <w:rPr>
                <w:rFonts w:eastAsia="Times New Roman" w:cs="Arial"/>
                <w:sz w:val="16"/>
                <w:szCs w:val="16"/>
                <w:lang w:eastAsia="es-ES"/>
              </w:rPr>
            </w:pPr>
          </w:p>
        </w:tc>
        <w:tc>
          <w:tcPr>
            <w:tcW w:w="699" w:type="dxa"/>
            <w:gridSpan w:val="2"/>
            <w:tcBorders>
              <w:top w:val="nil"/>
              <w:left w:val="nil"/>
              <w:right w:val="nil"/>
            </w:tcBorders>
            <w:shd w:val="clear" w:color="auto" w:fill="auto"/>
            <w:noWrap/>
            <w:vAlign w:val="bottom"/>
            <w:hideMark/>
          </w:tcPr>
          <w:p w14:paraId="66D94E7C" w14:textId="77777777" w:rsidR="00B93FBA" w:rsidRPr="00B93FBA" w:rsidRDefault="00B93FBA" w:rsidP="00803DD0">
            <w:pPr>
              <w:spacing w:line="240" w:lineRule="auto"/>
              <w:jc w:val="left"/>
              <w:rPr>
                <w:rFonts w:eastAsia="Times New Roman" w:cs="Arial"/>
                <w:sz w:val="16"/>
                <w:szCs w:val="16"/>
                <w:lang w:eastAsia="es-ES"/>
              </w:rPr>
            </w:pPr>
          </w:p>
        </w:tc>
        <w:tc>
          <w:tcPr>
            <w:tcW w:w="1115" w:type="dxa"/>
            <w:gridSpan w:val="2"/>
            <w:tcBorders>
              <w:top w:val="nil"/>
              <w:left w:val="nil"/>
              <w:right w:val="nil"/>
            </w:tcBorders>
            <w:shd w:val="clear" w:color="auto" w:fill="auto"/>
            <w:noWrap/>
            <w:vAlign w:val="bottom"/>
            <w:hideMark/>
          </w:tcPr>
          <w:p w14:paraId="39A4CA65" w14:textId="77777777" w:rsidR="00B93FBA" w:rsidRPr="00B93FBA" w:rsidRDefault="00B93FBA" w:rsidP="00803DD0">
            <w:pPr>
              <w:spacing w:line="240" w:lineRule="auto"/>
              <w:jc w:val="left"/>
              <w:rPr>
                <w:rFonts w:eastAsia="Times New Roman" w:cs="Arial"/>
                <w:sz w:val="16"/>
                <w:szCs w:val="16"/>
                <w:lang w:eastAsia="es-ES"/>
              </w:rPr>
            </w:pPr>
          </w:p>
        </w:tc>
        <w:tc>
          <w:tcPr>
            <w:tcW w:w="1115" w:type="dxa"/>
            <w:gridSpan w:val="2"/>
            <w:tcBorders>
              <w:top w:val="nil"/>
              <w:left w:val="nil"/>
              <w:right w:val="nil"/>
            </w:tcBorders>
            <w:shd w:val="clear" w:color="auto" w:fill="auto"/>
            <w:noWrap/>
            <w:vAlign w:val="bottom"/>
            <w:hideMark/>
          </w:tcPr>
          <w:p w14:paraId="01F550AC" w14:textId="77777777" w:rsidR="00B93FBA" w:rsidRPr="00B93FBA" w:rsidRDefault="00B93FBA" w:rsidP="00803DD0">
            <w:pPr>
              <w:spacing w:line="240" w:lineRule="auto"/>
              <w:jc w:val="left"/>
              <w:rPr>
                <w:rFonts w:eastAsia="Times New Roman" w:cs="Arial"/>
                <w:sz w:val="16"/>
                <w:szCs w:val="16"/>
                <w:lang w:eastAsia="es-ES"/>
              </w:rPr>
            </w:pPr>
          </w:p>
        </w:tc>
        <w:tc>
          <w:tcPr>
            <w:tcW w:w="1132" w:type="dxa"/>
            <w:gridSpan w:val="2"/>
            <w:tcBorders>
              <w:top w:val="nil"/>
              <w:left w:val="nil"/>
              <w:right w:val="nil"/>
            </w:tcBorders>
            <w:shd w:val="clear" w:color="auto" w:fill="auto"/>
            <w:noWrap/>
            <w:vAlign w:val="bottom"/>
            <w:hideMark/>
          </w:tcPr>
          <w:p w14:paraId="3B249101" w14:textId="77777777" w:rsidR="00B93FBA" w:rsidRPr="00B93FBA" w:rsidRDefault="00B93FBA" w:rsidP="00803DD0">
            <w:pPr>
              <w:spacing w:line="240" w:lineRule="auto"/>
              <w:jc w:val="left"/>
              <w:rPr>
                <w:rFonts w:eastAsia="Times New Roman" w:cs="Arial"/>
                <w:sz w:val="16"/>
                <w:szCs w:val="16"/>
                <w:lang w:eastAsia="es-ES"/>
              </w:rPr>
            </w:pPr>
          </w:p>
        </w:tc>
        <w:tc>
          <w:tcPr>
            <w:tcW w:w="1463" w:type="dxa"/>
            <w:tcBorders>
              <w:top w:val="nil"/>
              <w:left w:val="nil"/>
              <w:right w:val="nil"/>
            </w:tcBorders>
            <w:shd w:val="clear" w:color="auto" w:fill="auto"/>
            <w:noWrap/>
            <w:vAlign w:val="bottom"/>
            <w:hideMark/>
          </w:tcPr>
          <w:p w14:paraId="04DBA7E4" w14:textId="77777777" w:rsidR="00B93FBA" w:rsidRPr="00B93FBA" w:rsidRDefault="00B93FBA" w:rsidP="00803DD0">
            <w:pPr>
              <w:spacing w:line="240" w:lineRule="auto"/>
              <w:jc w:val="left"/>
              <w:rPr>
                <w:rFonts w:eastAsia="Times New Roman" w:cs="Arial"/>
                <w:sz w:val="16"/>
                <w:szCs w:val="16"/>
                <w:lang w:eastAsia="es-ES"/>
              </w:rPr>
            </w:pPr>
          </w:p>
        </w:tc>
      </w:tr>
      <w:tr w:rsidR="00B93FBA" w:rsidRPr="00B93FBA" w14:paraId="553EC4DA" w14:textId="77777777" w:rsidTr="00803DD0">
        <w:trPr>
          <w:trHeight w:val="300"/>
        </w:trPr>
        <w:tc>
          <w:tcPr>
            <w:tcW w:w="3058" w:type="dxa"/>
            <w:gridSpan w:val="3"/>
            <w:tcBorders>
              <w:top w:val="nil"/>
              <w:left w:val="nil"/>
              <w:bottom w:val="single" w:sz="4" w:space="0" w:color="auto"/>
              <w:right w:val="nil"/>
            </w:tcBorders>
            <w:shd w:val="clear" w:color="auto" w:fill="auto"/>
            <w:noWrap/>
            <w:vAlign w:val="bottom"/>
            <w:hideMark/>
          </w:tcPr>
          <w:p w14:paraId="00E608C4" w14:textId="77777777" w:rsidR="00B93FBA" w:rsidRPr="00B93FBA" w:rsidRDefault="00B93FBA" w:rsidP="00803DD0">
            <w:pPr>
              <w:spacing w:line="240" w:lineRule="auto"/>
              <w:jc w:val="left"/>
              <w:rPr>
                <w:rFonts w:eastAsia="Times New Roman" w:cs="Arial"/>
                <w:b/>
                <w:bCs/>
                <w:color w:val="000000"/>
                <w:sz w:val="16"/>
                <w:szCs w:val="16"/>
                <w:lang w:eastAsia="es-ES"/>
              </w:rPr>
            </w:pPr>
            <w:r w:rsidRPr="00B93FBA">
              <w:rPr>
                <w:rFonts w:eastAsia="Times New Roman" w:cs="Arial"/>
                <w:b/>
                <w:bCs/>
                <w:color w:val="000000"/>
                <w:sz w:val="16"/>
                <w:szCs w:val="16"/>
                <w:lang w:eastAsia="es-ES"/>
              </w:rPr>
              <w:t>FASE PROJECTE CONSTRUCTIU</w:t>
            </w:r>
          </w:p>
        </w:tc>
        <w:tc>
          <w:tcPr>
            <w:tcW w:w="682" w:type="dxa"/>
            <w:gridSpan w:val="2"/>
            <w:tcBorders>
              <w:top w:val="nil"/>
              <w:left w:val="nil"/>
              <w:bottom w:val="single" w:sz="4" w:space="0" w:color="auto"/>
              <w:right w:val="nil"/>
            </w:tcBorders>
            <w:shd w:val="clear" w:color="auto" w:fill="auto"/>
            <w:noWrap/>
            <w:vAlign w:val="bottom"/>
            <w:hideMark/>
          </w:tcPr>
          <w:p w14:paraId="13EAFBBB" w14:textId="77777777" w:rsidR="00B93FBA" w:rsidRPr="00B93FBA" w:rsidRDefault="00B93FBA" w:rsidP="00803DD0">
            <w:pPr>
              <w:spacing w:line="240" w:lineRule="auto"/>
              <w:jc w:val="left"/>
              <w:rPr>
                <w:rFonts w:eastAsia="Times New Roman" w:cs="Arial"/>
                <w:b/>
                <w:bCs/>
                <w:color w:val="000000"/>
                <w:sz w:val="16"/>
                <w:szCs w:val="16"/>
                <w:lang w:eastAsia="es-ES"/>
              </w:rPr>
            </w:pPr>
          </w:p>
        </w:tc>
        <w:tc>
          <w:tcPr>
            <w:tcW w:w="1115" w:type="dxa"/>
            <w:gridSpan w:val="2"/>
            <w:tcBorders>
              <w:top w:val="nil"/>
              <w:left w:val="nil"/>
              <w:bottom w:val="single" w:sz="4" w:space="0" w:color="auto"/>
              <w:right w:val="nil"/>
            </w:tcBorders>
            <w:shd w:val="clear" w:color="auto" w:fill="auto"/>
            <w:noWrap/>
            <w:vAlign w:val="bottom"/>
            <w:hideMark/>
          </w:tcPr>
          <w:p w14:paraId="38C7F513" w14:textId="77777777" w:rsidR="00B93FBA" w:rsidRPr="00B93FBA" w:rsidRDefault="00B93FBA" w:rsidP="00803DD0">
            <w:pPr>
              <w:spacing w:line="240" w:lineRule="auto"/>
              <w:jc w:val="left"/>
              <w:rPr>
                <w:rFonts w:eastAsia="Times New Roman" w:cs="Arial"/>
                <w:sz w:val="16"/>
                <w:szCs w:val="16"/>
                <w:lang w:eastAsia="es-ES"/>
              </w:rPr>
            </w:pPr>
          </w:p>
        </w:tc>
        <w:tc>
          <w:tcPr>
            <w:tcW w:w="1115" w:type="dxa"/>
            <w:gridSpan w:val="2"/>
            <w:tcBorders>
              <w:top w:val="nil"/>
              <w:left w:val="nil"/>
              <w:bottom w:val="single" w:sz="4" w:space="0" w:color="auto"/>
              <w:right w:val="nil"/>
            </w:tcBorders>
            <w:shd w:val="clear" w:color="auto" w:fill="auto"/>
            <w:noWrap/>
            <w:vAlign w:val="bottom"/>
            <w:hideMark/>
          </w:tcPr>
          <w:p w14:paraId="6A11AB76" w14:textId="77777777" w:rsidR="00B93FBA" w:rsidRPr="00B93FBA" w:rsidRDefault="00B93FBA" w:rsidP="00803DD0">
            <w:pPr>
              <w:spacing w:line="240" w:lineRule="auto"/>
              <w:jc w:val="left"/>
              <w:rPr>
                <w:rFonts w:eastAsia="Times New Roman" w:cs="Arial"/>
                <w:sz w:val="16"/>
                <w:szCs w:val="16"/>
                <w:lang w:eastAsia="es-ES"/>
              </w:rPr>
            </w:pPr>
          </w:p>
        </w:tc>
        <w:tc>
          <w:tcPr>
            <w:tcW w:w="1115" w:type="dxa"/>
            <w:gridSpan w:val="2"/>
            <w:tcBorders>
              <w:top w:val="nil"/>
              <w:left w:val="nil"/>
              <w:bottom w:val="single" w:sz="4" w:space="0" w:color="auto"/>
              <w:right w:val="nil"/>
            </w:tcBorders>
            <w:shd w:val="clear" w:color="auto" w:fill="auto"/>
            <w:noWrap/>
            <w:vAlign w:val="bottom"/>
            <w:hideMark/>
          </w:tcPr>
          <w:p w14:paraId="42EBB006" w14:textId="77777777" w:rsidR="00B93FBA" w:rsidRPr="00B93FBA" w:rsidRDefault="00B93FBA" w:rsidP="00803DD0">
            <w:pPr>
              <w:spacing w:line="240" w:lineRule="auto"/>
              <w:jc w:val="left"/>
              <w:rPr>
                <w:rFonts w:eastAsia="Times New Roman" w:cs="Arial"/>
                <w:sz w:val="16"/>
                <w:szCs w:val="16"/>
                <w:lang w:eastAsia="es-ES"/>
              </w:rPr>
            </w:pPr>
          </w:p>
        </w:tc>
        <w:tc>
          <w:tcPr>
            <w:tcW w:w="1562" w:type="dxa"/>
            <w:gridSpan w:val="2"/>
            <w:tcBorders>
              <w:top w:val="nil"/>
              <w:left w:val="nil"/>
              <w:bottom w:val="single" w:sz="4" w:space="0" w:color="auto"/>
              <w:right w:val="nil"/>
            </w:tcBorders>
            <w:shd w:val="clear" w:color="auto" w:fill="auto"/>
            <w:noWrap/>
            <w:vAlign w:val="bottom"/>
            <w:hideMark/>
          </w:tcPr>
          <w:p w14:paraId="66CCAE12" w14:textId="77777777" w:rsidR="00B93FBA" w:rsidRPr="00B93FBA" w:rsidRDefault="00B93FBA" w:rsidP="00803DD0">
            <w:pPr>
              <w:spacing w:line="240" w:lineRule="auto"/>
              <w:jc w:val="left"/>
              <w:rPr>
                <w:rFonts w:eastAsia="Times New Roman" w:cs="Arial"/>
                <w:sz w:val="16"/>
                <w:szCs w:val="16"/>
                <w:lang w:eastAsia="es-ES"/>
              </w:rPr>
            </w:pPr>
          </w:p>
        </w:tc>
      </w:tr>
      <w:tr w:rsidR="00B93FBA" w:rsidRPr="00B93FBA" w14:paraId="6821CA10" w14:textId="77777777" w:rsidTr="00803DD0">
        <w:trPr>
          <w:trHeight w:val="300"/>
        </w:trPr>
        <w:tc>
          <w:tcPr>
            <w:tcW w:w="539" w:type="dxa"/>
            <w:tcBorders>
              <w:top w:val="nil"/>
              <w:left w:val="nil"/>
              <w:bottom w:val="nil"/>
              <w:right w:val="nil"/>
            </w:tcBorders>
            <w:shd w:val="clear" w:color="auto" w:fill="auto"/>
            <w:noWrap/>
            <w:vAlign w:val="bottom"/>
          </w:tcPr>
          <w:p w14:paraId="6412B0A4" w14:textId="77777777" w:rsidR="00B93FBA" w:rsidRPr="00B93FBA" w:rsidRDefault="00B93FBA" w:rsidP="00803DD0">
            <w:pPr>
              <w:spacing w:line="240" w:lineRule="auto"/>
              <w:jc w:val="left"/>
              <w:rPr>
                <w:rFonts w:eastAsia="Times New Roman" w:cs="Arial"/>
                <w:i/>
                <w:iCs/>
                <w:color w:val="000000"/>
                <w:sz w:val="16"/>
                <w:szCs w:val="16"/>
                <w:lang w:eastAsia="es-ES"/>
              </w:rPr>
            </w:pPr>
          </w:p>
        </w:tc>
        <w:tc>
          <w:tcPr>
            <w:tcW w:w="2584" w:type="dxa"/>
            <w:gridSpan w:val="3"/>
            <w:tcBorders>
              <w:top w:val="nil"/>
              <w:left w:val="nil"/>
              <w:bottom w:val="nil"/>
              <w:right w:val="nil"/>
            </w:tcBorders>
            <w:shd w:val="clear" w:color="auto" w:fill="auto"/>
            <w:noWrap/>
            <w:vAlign w:val="bottom"/>
          </w:tcPr>
          <w:p w14:paraId="3C0F6E6D" w14:textId="77777777" w:rsidR="00B93FBA" w:rsidRPr="00B93FBA" w:rsidRDefault="00B93FBA" w:rsidP="00803DD0">
            <w:pPr>
              <w:spacing w:line="240" w:lineRule="auto"/>
              <w:jc w:val="left"/>
              <w:rPr>
                <w:rFonts w:eastAsia="Times New Roman" w:cs="Arial"/>
                <w:color w:val="000000"/>
                <w:sz w:val="16"/>
                <w:szCs w:val="16"/>
                <w:lang w:eastAsia="es-ES"/>
              </w:rPr>
            </w:pPr>
            <w:r w:rsidRPr="00B93FBA">
              <w:rPr>
                <w:rFonts w:eastAsia="Times New Roman" w:cs="Arial"/>
                <w:color w:val="000000"/>
                <w:sz w:val="16"/>
                <w:szCs w:val="16"/>
                <w:lang w:eastAsia="es-ES"/>
              </w:rPr>
              <w:t>Model Urbanització</w:t>
            </w:r>
          </w:p>
        </w:tc>
        <w:tc>
          <w:tcPr>
            <w:tcW w:w="5524" w:type="dxa"/>
            <w:gridSpan w:val="9"/>
            <w:tcBorders>
              <w:top w:val="nil"/>
              <w:left w:val="nil"/>
              <w:bottom w:val="nil"/>
              <w:right w:val="nil"/>
            </w:tcBorders>
            <w:shd w:val="clear" w:color="auto" w:fill="auto"/>
            <w:noWrap/>
            <w:vAlign w:val="bottom"/>
          </w:tcPr>
          <w:p w14:paraId="370C2630" w14:textId="77777777" w:rsidR="00B93FBA" w:rsidRPr="00B93FBA" w:rsidRDefault="00B93FBA" w:rsidP="00803DD0">
            <w:pPr>
              <w:spacing w:line="240" w:lineRule="auto"/>
              <w:jc w:val="left"/>
              <w:rPr>
                <w:rFonts w:eastAsia="Times New Roman" w:cs="Arial"/>
                <w:i/>
                <w:iCs/>
                <w:color w:val="000000"/>
                <w:sz w:val="16"/>
                <w:szCs w:val="16"/>
                <w:lang w:eastAsia="es-ES"/>
              </w:rPr>
            </w:pPr>
            <w:r w:rsidRPr="00B93FBA">
              <w:rPr>
                <w:rFonts w:eastAsia="Times New Roman" w:cs="Arial"/>
                <w:i/>
                <w:iCs/>
                <w:color w:val="000000"/>
                <w:sz w:val="16"/>
                <w:szCs w:val="16"/>
                <w:lang w:eastAsia="es-ES"/>
              </w:rPr>
              <w:t>IdPlaX.X.X_ EP/PC</w:t>
            </w:r>
            <w:r w:rsidRPr="00B93FBA" w:rsidDel="00820978">
              <w:rPr>
                <w:rFonts w:eastAsia="Times New Roman" w:cs="Arial"/>
                <w:i/>
                <w:iCs/>
                <w:color w:val="000000"/>
                <w:sz w:val="16"/>
                <w:szCs w:val="16"/>
                <w:lang w:eastAsia="es-ES"/>
              </w:rPr>
              <w:t xml:space="preserve"> </w:t>
            </w:r>
            <w:r w:rsidRPr="00B93FBA">
              <w:rPr>
                <w:rFonts w:eastAsia="Times New Roman" w:cs="Arial"/>
                <w:i/>
                <w:iCs/>
                <w:color w:val="000000"/>
                <w:sz w:val="16"/>
                <w:szCs w:val="16"/>
                <w:lang w:eastAsia="es-ES"/>
              </w:rPr>
              <w:t>_URB DescripcioActiu.ifc</w:t>
            </w:r>
          </w:p>
        </w:tc>
      </w:tr>
      <w:tr w:rsidR="00B93FBA" w:rsidRPr="00B93FBA" w14:paraId="441F4059" w14:textId="77777777" w:rsidTr="00803DD0">
        <w:trPr>
          <w:trHeight w:val="300"/>
        </w:trPr>
        <w:tc>
          <w:tcPr>
            <w:tcW w:w="539" w:type="dxa"/>
            <w:tcBorders>
              <w:top w:val="nil"/>
              <w:left w:val="nil"/>
              <w:right w:val="nil"/>
            </w:tcBorders>
            <w:shd w:val="clear" w:color="auto" w:fill="auto"/>
            <w:noWrap/>
            <w:vAlign w:val="bottom"/>
            <w:hideMark/>
          </w:tcPr>
          <w:p w14:paraId="7351C4B7" w14:textId="77777777" w:rsidR="00B93FBA" w:rsidRPr="00B93FBA" w:rsidRDefault="00B93FBA" w:rsidP="00803DD0">
            <w:pPr>
              <w:spacing w:line="240" w:lineRule="auto"/>
              <w:jc w:val="left"/>
              <w:rPr>
                <w:rFonts w:eastAsia="Times New Roman" w:cs="Arial"/>
                <w:i/>
                <w:iCs/>
                <w:color w:val="000000"/>
                <w:sz w:val="16"/>
                <w:szCs w:val="16"/>
                <w:lang w:eastAsia="es-ES"/>
              </w:rPr>
            </w:pPr>
          </w:p>
        </w:tc>
        <w:tc>
          <w:tcPr>
            <w:tcW w:w="1948" w:type="dxa"/>
            <w:tcBorders>
              <w:top w:val="nil"/>
              <w:left w:val="nil"/>
              <w:right w:val="nil"/>
            </w:tcBorders>
            <w:shd w:val="clear" w:color="auto" w:fill="auto"/>
            <w:noWrap/>
            <w:vAlign w:val="bottom"/>
            <w:hideMark/>
          </w:tcPr>
          <w:p w14:paraId="22F498D1" w14:textId="77777777" w:rsidR="00B93FBA" w:rsidRPr="00B93FBA" w:rsidRDefault="00B93FBA" w:rsidP="00803DD0">
            <w:pPr>
              <w:spacing w:line="240" w:lineRule="auto"/>
              <w:ind w:left="283"/>
              <w:jc w:val="left"/>
              <w:rPr>
                <w:rFonts w:eastAsia="Times New Roman" w:cs="Arial"/>
                <w:sz w:val="16"/>
                <w:szCs w:val="16"/>
                <w:lang w:eastAsia="es-ES"/>
              </w:rPr>
            </w:pPr>
          </w:p>
        </w:tc>
        <w:tc>
          <w:tcPr>
            <w:tcW w:w="636" w:type="dxa"/>
            <w:gridSpan w:val="2"/>
            <w:tcBorders>
              <w:top w:val="nil"/>
              <w:left w:val="nil"/>
              <w:right w:val="nil"/>
            </w:tcBorders>
            <w:shd w:val="clear" w:color="auto" w:fill="auto"/>
            <w:noWrap/>
            <w:vAlign w:val="bottom"/>
            <w:hideMark/>
          </w:tcPr>
          <w:p w14:paraId="1C9758FA" w14:textId="77777777" w:rsidR="00B93FBA" w:rsidRPr="00B93FBA" w:rsidRDefault="00B93FBA" w:rsidP="00803DD0">
            <w:pPr>
              <w:spacing w:line="240" w:lineRule="auto"/>
              <w:jc w:val="left"/>
              <w:rPr>
                <w:rFonts w:eastAsia="Times New Roman" w:cs="Arial"/>
                <w:sz w:val="16"/>
                <w:szCs w:val="16"/>
                <w:lang w:eastAsia="es-ES"/>
              </w:rPr>
            </w:pPr>
          </w:p>
        </w:tc>
        <w:tc>
          <w:tcPr>
            <w:tcW w:w="699" w:type="dxa"/>
            <w:gridSpan w:val="2"/>
            <w:tcBorders>
              <w:top w:val="nil"/>
              <w:left w:val="nil"/>
              <w:right w:val="nil"/>
            </w:tcBorders>
            <w:shd w:val="clear" w:color="auto" w:fill="auto"/>
            <w:noWrap/>
            <w:vAlign w:val="bottom"/>
            <w:hideMark/>
          </w:tcPr>
          <w:p w14:paraId="753D3A7F" w14:textId="77777777" w:rsidR="00B93FBA" w:rsidRPr="00B93FBA" w:rsidRDefault="00B93FBA" w:rsidP="00803DD0">
            <w:pPr>
              <w:spacing w:line="240" w:lineRule="auto"/>
              <w:jc w:val="left"/>
              <w:rPr>
                <w:rFonts w:eastAsia="Times New Roman" w:cs="Arial"/>
                <w:sz w:val="16"/>
                <w:szCs w:val="16"/>
                <w:lang w:eastAsia="es-ES"/>
              </w:rPr>
            </w:pPr>
          </w:p>
        </w:tc>
        <w:tc>
          <w:tcPr>
            <w:tcW w:w="1115" w:type="dxa"/>
            <w:gridSpan w:val="2"/>
            <w:tcBorders>
              <w:top w:val="nil"/>
              <w:left w:val="nil"/>
              <w:right w:val="nil"/>
            </w:tcBorders>
            <w:shd w:val="clear" w:color="auto" w:fill="auto"/>
            <w:noWrap/>
            <w:vAlign w:val="bottom"/>
            <w:hideMark/>
          </w:tcPr>
          <w:p w14:paraId="48FA0582" w14:textId="77777777" w:rsidR="00B93FBA" w:rsidRPr="00B93FBA" w:rsidRDefault="00B93FBA" w:rsidP="00803DD0">
            <w:pPr>
              <w:spacing w:line="240" w:lineRule="auto"/>
              <w:jc w:val="left"/>
              <w:rPr>
                <w:rFonts w:eastAsia="Times New Roman" w:cs="Arial"/>
                <w:sz w:val="16"/>
                <w:szCs w:val="16"/>
                <w:lang w:eastAsia="es-ES"/>
              </w:rPr>
            </w:pPr>
          </w:p>
        </w:tc>
        <w:tc>
          <w:tcPr>
            <w:tcW w:w="1115" w:type="dxa"/>
            <w:gridSpan w:val="2"/>
            <w:tcBorders>
              <w:top w:val="nil"/>
              <w:left w:val="nil"/>
              <w:right w:val="nil"/>
            </w:tcBorders>
            <w:shd w:val="clear" w:color="auto" w:fill="auto"/>
            <w:noWrap/>
            <w:vAlign w:val="bottom"/>
            <w:hideMark/>
          </w:tcPr>
          <w:p w14:paraId="3AB2314E" w14:textId="77777777" w:rsidR="00B93FBA" w:rsidRPr="00B93FBA" w:rsidRDefault="00B93FBA" w:rsidP="00803DD0">
            <w:pPr>
              <w:spacing w:line="240" w:lineRule="auto"/>
              <w:jc w:val="left"/>
              <w:rPr>
                <w:rFonts w:eastAsia="Times New Roman" w:cs="Arial"/>
                <w:sz w:val="16"/>
                <w:szCs w:val="16"/>
                <w:lang w:eastAsia="es-ES"/>
              </w:rPr>
            </w:pPr>
          </w:p>
        </w:tc>
        <w:tc>
          <w:tcPr>
            <w:tcW w:w="1132" w:type="dxa"/>
            <w:gridSpan w:val="2"/>
            <w:tcBorders>
              <w:top w:val="nil"/>
              <w:left w:val="nil"/>
              <w:right w:val="nil"/>
            </w:tcBorders>
            <w:shd w:val="clear" w:color="auto" w:fill="auto"/>
            <w:noWrap/>
            <w:vAlign w:val="bottom"/>
            <w:hideMark/>
          </w:tcPr>
          <w:p w14:paraId="611A5872" w14:textId="77777777" w:rsidR="00B93FBA" w:rsidRPr="00B93FBA" w:rsidRDefault="00B93FBA" w:rsidP="00803DD0">
            <w:pPr>
              <w:spacing w:line="240" w:lineRule="auto"/>
              <w:jc w:val="left"/>
              <w:rPr>
                <w:rFonts w:eastAsia="Times New Roman" w:cs="Arial"/>
                <w:sz w:val="16"/>
                <w:szCs w:val="16"/>
                <w:lang w:eastAsia="es-ES"/>
              </w:rPr>
            </w:pPr>
          </w:p>
        </w:tc>
        <w:tc>
          <w:tcPr>
            <w:tcW w:w="1463" w:type="dxa"/>
            <w:tcBorders>
              <w:top w:val="nil"/>
              <w:left w:val="nil"/>
              <w:right w:val="nil"/>
            </w:tcBorders>
            <w:shd w:val="clear" w:color="auto" w:fill="auto"/>
            <w:noWrap/>
            <w:vAlign w:val="bottom"/>
            <w:hideMark/>
          </w:tcPr>
          <w:p w14:paraId="4AC008D2" w14:textId="77777777" w:rsidR="00B93FBA" w:rsidRPr="00B93FBA" w:rsidRDefault="00B93FBA" w:rsidP="00803DD0">
            <w:pPr>
              <w:spacing w:line="240" w:lineRule="auto"/>
              <w:jc w:val="left"/>
              <w:rPr>
                <w:rFonts w:eastAsia="Times New Roman" w:cs="Arial"/>
                <w:sz w:val="16"/>
                <w:szCs w:val="16"/>
                <w:lang w:eastAsia="es-ES"/>
              </w:rPr>
            </w:pPr>
          </w:p>
        </w:tc>
      </w:tr>
      <w:tr w:rsidR="00B93FBA" w:rsidRPr="00B93FBA" w14:paraId="430531BB" w14:textId="77777777" w:rsidTr="00803DD0">
        <w:trPr>
          <w:trHeight w:val="300"/>
        </w:trPr>
        <w:tc>
          <w:tcPr>
            <w:tcW w:w="3058" w:type="dxa"/>
            <w:gridSpan w:val="3"/>
            <w:tcBorders>
              <w:top w:val="nil"/>
              <w:left w:val="nil"/>
              <w:bottom w:val="single" w:sz="4" w:space="0" w:color="auto"/>
              <w:right w:val="nil"/>
            </w:tcBorders>
            <w:shd w:val="clear" w:color="auto" w:fill="auto"/>
            <w:noWrap/>
            <w:vAlign w:val="bottom"/>
            <w:hideMark/>
          </w:tcPr>
          <w:p w14:paraId="7DF46AEC" w14:textId="77777777" w:rsidR="00B93FBA" w:rsidRPr="00B93FBA" w:rsidRDefault="00B93FBA" w:rsidP="00803DD0">
            <w:pPr>
              <w:spacing w:line="240" w:lineRule="auto"/>
              <w:jc w:val="left"/>
              <w:rPr>
                <w:rFonts w:eastAsia="Times New Roman" w:cs="Arial"/>
                <w:b/>
                <w:bCs/>
                <w:color w:val="000000"/>
                <w:sz w:val="16"/>
                <w:szCs w:val="16"/>
                <w:lang w:eastAsia="es-ES"/>
              </w:rPr>
            </w:pPr>
            <w:r w:rsidRPr="00B93FBA">
              <w:rPr>
                <w:rFonts w:eastAsia="Times New Roman" w:cs="Arial"/>
                <w:b/>
                <w:bCs/>
                <w:color w:val="000000"/>
                <w:sz w:val="16"/>
                <w:szCs w:val="16"/>
                <w:lang w:eastAsia="es-ES"/>
              </w:rPr>
              <w:t>FASE EXECUCIÓ OBRA</w:t>
            </w:r>
          </w:p>
        </w:tc>
        <w:tc>
          <w:tcPr>
            <w:tcW w:w="682" w:type="dxa"/>
            <w:gridSpan w:val="2"/>
            <w:tcBorders>
              <w:top w:val="nil"/>
              <w:left w:val="nil"/>
              <w:bottom w:val="single" w:sz="4" w:space="0" w:color="auto"/>
              <w:right w:val="nil"/>
            </w:tcBorders>
            <w:shd w:val="clear" w:color="auto" w:fill="auto"/>
            <w:noWrap/>
            <w:vAlign w:val="bottom"/>
            <w:hideMark/>
          </w:tcPr>
          <w:p w14:paraId="24B6E2B6" w14:textId="77777777" w:rsidR="00B93FBA" w:rsidRPr="00B93FBA" w:rsidRDefault="00B93FBA" w:rsidP="00803DD0">
            <w:pPr>
              <w:spacing w:line="240" w:lineRule="auto"/>
              <w:jc w:val="left"/>
              <w:rPr>
                <w:rFonts w:eastAsia="Times New Roman" w:cs="Arial"/>
                <w:b/>
                <w:bCs/>
                <w:color w:val="000000"/>
                <w:sz w:val="16"/>
                <w:szCs w:val="16"/>
                <w:lang w:eastAsia="es-ES"/>
              </w:rPr>
            </w:pPr>
          </w:p>
        </w:tc>
        <w:tc>
          <w:tcPr>
            <w:tcW w:w="1115" w:type="dxa"/>
            <w:gridSpan w:val="2"/>
            <w:tcBorders>
              <w:top w:val="nil"/>
              <w:left w:val="nil"/>
              <w:bottom w:val="single" w:sz="4" w:space="0" w:color="auto"/>
              <w:right w:val="nil"/>
            </w:tcBorders>
            <w:shd w:val="clear" w:color="auto" w:fill="auto"/>
            <w:noWrap/>
            <w:vAlign w:val="bottom"/>
            <w:hideMark/>
          </w:tcPr>
          <w:p w14:paraId="17242714" w14:textId="77777777" w:rsidR="00B93FBA" w:rsidRPr="00B93FBA" w:rsidRDefault="00B93FBA" w:rsidP="00803DD0">
            <w:pPr>
              <w:spacing w:line="240" w:lineRule="auto"/>
              <w:jc w:val="left"/>
              <w:rPr>
                <w:rFonts w:eastAsia="Times New Roman" w:cs="Arial"/>
                <w:sz w:val="16"/>
                <w:szCs w:val="16"/>
                <w:lang w:eastAsia="es-ES"/>
              </w:rPr>
            </w:pPr>
          </w:p>
        </w:tc>
        <w:tc>
          <w:tcPr>
            <w:tcW w:w="1115" w:type="dxa"/>
            <w:gridSpan w:val="2"/>
            <w:tcBorders>
              <w:top w:val="nil"/>
              <w:left w:val="nil"/>
              <w:bottom w:val="single" w:sz="4" w:space="0" w:color="auto"/>
              <w:right w:val="nil"/>
            </w:tcBorders>
            <w:shd w:val="clear" w:color="auto" w:fill="auto"/>
            <w:noWrap/>
            <w:vAlign w:val="bottom"/>
            <w:hideMark/>
          </w:tcPr>
          <w:p w14:paraId="60FBDE44" w14:textId="77777777" w:rsidR="00B93FBA" w:rsidRPr="00B93FBA" w:rsidRDefault="00B93FBA" w:rsidP="00803DD0">
            <w:pPr>
              <w:spacing w:line="240" w:lineRule="auto"/>
              <w:jc w:val="left"/>
              <w:rPr>
                <w:rFonts w:eastAsia="Times New Roman" w:cs="Arial"/>
                <w:sz w:val="16"/>
                <w:szCs w:val="16"/>
                <w:lang w:eastAsia="es-ES"/>
              </w:rPr>
            </w:pPr>
          </w:p>
        </w:tc>
        <w:tc>
          <w:tcPr>
            <w:tcW w:w="1115" w:type="dxa"/>
            <w:gridSpan w:val="2"/>
            <w:tcBorders>
              <w:top w:val="nil"/>
              <w:left w:val="nil"/>
              <w:bottom w:val="single" w:sz="4" w:space="0" w:color="auto"/>
              <w:right w:val="nil"/>
            </w:tcBorders>
            <w:shd w:val="clear" w:color="auto" w:fill="auto"/>
            <w:noWrap/>
            <w:vAlign w:val="bottom"/>
            <w:hideMark/>
          </w:tcPr>
          <w:p w14:paraId="398AB2CA" w14:textId="77777777" w:rsidR="00B93FBA" w:rsidRPr="00B93FBA" w:rsidRDefault="00B93FBA" w:rsidP="00803DD0">
            <w:pPr>
              <w:spacing w:line="240" w:lineRule="auto"/>
              <w:jc w:val="left"/>
              <w:rPr>
                <w:rFonts w:eastAsia="Times New Roman" w:cs="Arial"/>
                <w:sz w:val="16"/>
                <w:szCs w:val="16"/>
                <w:lang w:eastAsia="es-ES"/>
              </w:rPr>
            </w:pPr>
          </w:p>
        </w:tc>
        <w:tc>
          <w:tcPr>
            <w:tcW w:w="1562" w:type="dxa"/>
            <w:gridSpan w:val="2"/>
            <w:tcBorders>
              <w:top w:val="nil"/>
              <w:left w:val="nil"/>
              <w:bottom w:val="single" w:sz="4" w:space="0" w:color="auto"/>
              <w:right w:val="nil"/>
            </w:tcBorders>
            <w:shd w:val="clear" w:color="auto" w:fill="auto"/>
            <w:noWrap/>
            <w:vAlign w:val="bottom"/>
            <w:hideMark/>
          </w:tcPr>
          <w:p w14:paraId="18F9D24A" w14:textId="77777777" w:rsidR="00B93FBA" w:rsidRPr="00B93FBA" w:rsidRDefault="00B93FBA" w:rsidP="00803DD0">
            <w:pPr>
              <w:spacing w:line="240" w:lineRule="auto"/>
              <w:jc w:val="left"/>
              <w:rPr>
                <w:rFonts w:eastAsia="Times New Roman" w:cs="Arial"/>
                <w:sz w:val="16"/>
                <w:szCs w:val="16"/>
                <w:lang w:eastAsia="es-ES"/>
              </w:rPr>
            </w:pPr>
          </w:p>
        </w:tc>
      </w:tr>
      <w:tr w:rsidR="00B93FBA" w:rsidRPr="00B93FBA" w14:paraId="6274BA74" w14:textId="77777777" w:rsidTr="00803DD0">
        <w:trPr>
          <w:trHeight w:val="300"/>
        </w:trPr>
        <w:tc>
          <w:tcPr>
            <w:tcW w:w="539" w:type="dxa"/>
            <w:tcBorders>
              <w:top w:val="nil"/>
              <w:left w:val="nil"/>
              <w:bottom w:val="nil"/>
              <w:right w:val="nil"/>
            </w:tcBorders>
            <w:shd w:val="clear" w:color="auto" w:fill="auto"/>
            <w:noWrap/>
            <w:vAlign w:val="bottom"/>
          </w:tcPr>
          <w:p w14:paraId="3951AC66" w14:textId="77777777" w:rsidR="00B93FBA" w:rsidRPr="00B93FBA" w:rsidRDefault="00B93FBA" w:rsidP="00803DD0">
            <w:pPr>
              <w:spacing w:line="240" w:lineRule="auto"/>
              <w:jc w:val="left"/>
              <w:rPr>
                <w:rFonts w:eastAsia="Times New Roman" w:cs="Arial"/>
                <w:i/>
                <w:iCs/>
                <w:color w:val="000000"/>
                <w:sz w:val="16"/>
                <w:szCs w:val="16"/>
                <w:lang w:eastAsia="es-ES"/>
              </w:rPr>
            </w:pPr>
          </w:p>
        </w:tc>
        <w:tc>
          <w:tcPr>
            <w:tcW w:w="2584" w:type="dxa"/>
            <w:gridSpan w:val="3"/>
            <w:tcBorders>
              <w:top w:val="nil"/>
              <w:left w:val="nil"/>
              <w:bottom w:val="nil"/>
              <w:right w:val="nil"/>
            </w:tcBorders>
            <w:shd w:val="clear" w:color="auto" w:fill="auto"/>
            <w:noWrap/>
            <w:vAlign w:val="bottom"/>
          </w:tcPr>
          <w:p w14:paraId="0D4F9A40" w14:textId="77777777" w:rsidR="00B93FBA" w:rsidRPr="00B93FBA" w:rsidRDefault="00B93FBA" w:rsidP="00803DD0">
            <w:pPr>
              <w:spacing w:line="240" w:lineRule="auto"/>
              <w:jc w:val="left"/>
              <w:rPr>
                <w:rFonts w:eastAsia="Times New Roman" w:cs="Arial"/>
                <w:color w:val="000000"/>
                <w:sz w:val="16"/>
                <w:szCs w:val="16"/>
                <w:lang w:eastAsia="es-ES"/>
              </w:rPr>
            </w:pPr>
            <w:r w:rsidRPr="00B93FBA">
              <w:rPr>
                <w:rFonts w:eastAsia="Times New Roman" w:cs="Arial"/>
                <w:color w:val="000000"/>
                <w:sz w:val="16"/>
                <w:szCs w:val="16"/>
                <w:lang w:eastAsia="es-ES"/>
              </w:rPr>
              <w:t>Model Urbanització</w:t>
            </w:r>
          </w:p>
        </w:tc>
        <w:tc>
          <w:tcPr>
            <w:tcW w:w="5524" w:type="dxa"/>
            <w:gridSpan w:val="9"/>
            <w:tcBorders>
              <w:top w:val="nil"/>
              <w:left w:val="nil"/>
              <w:bottom w:val="nil"/>
              <w:right w:val="nil"/>
            </w:tcBorders>
            <w:shd w:val="clear" w:color="auto" w:fill="auto"/>
            <w:noWrap/>
            <w:vAlign w:val="bottom"/>
          </w:tcPr>
          <w:p w14:paraId="41DD50E2" w14:textId="77777777" w:rsidR="00B93FBA" w:rsidRPr="00B93FBA" w:rsidRDefault="00B93FBA" w:rsidP="00803DD0">
            <w:pPr>
              <w:spacing w:line="240" w:lineRule="auto"/>
              <w:jc w:val="left"/>
              <w:rPr>
                <w:rFonts w:eastAsia="Times New Roman" w:cs="Arial"/>
                <w:i/>
                <w:iCs/>
                <w:color w:val="000000"/>
                <w:sz w:val="16"/>
                <w:szCs w:val="16"/>
                <w:lang w:eastAsia="es-ES"/>
              </w:rPr>
            </w:pPr>
            <w:r w:rsidRPr="00B93FBA">
              <w:rPr>
                <w:rFonts w:eastAsia="Times New Roman" w:cs="Arial"/>
                <w:i/>
                <w:iCs/>
                <w:color w:val="000000"/>
                <w:sz w:val="16"/>
                <w:szCs w:val="16"/>
                <w:lang w:eastAsia="es-ES"/>
              </w:rPr>
              <w:t>IdPlaX.X.X_EP/PC_URB DescripcioActiu.ifc</w:t>
            </w:r>
          </w:p>
        </w:tc>
      </w:tr>
    </w:tbl>
    <w:p w14:paraId="3321D181" w14:textId="77777777" w:rsidR="00B93FBA" w:rsidRPr="00B93FBA" w:rsidRDefault="00B93FBA" w:rsidP="00B93FBA">
      <w:pPr>
        <w:spacing w:line="240" w:lineRule="auto"/>
        <w:rPr>
          <w:rFonts w:cs="Arial"/>
          <w:i/>
          <w:iCs/>
          <w:color w:val="FF0000"/>
          <w:sz w:val="16"/>
          <w:szCs w:val="16"/>
        </w:rPr>
      </w:pPr>
    </w:p>
    <w:tbl>
      <w:tblPr>
        <w:tblW w:w="8647" w:type="dxa"/>
        <w:tblCellMar>
          <w:left w:w="70" w:type="dxa"/>
          <w:right w:w="70" w:type="dxa"/>
        </w:tblCellMar>
        <w:tblLook w:val="04A0" w:firstRow="1" w:lastRow="0" w:firstColumn="1" w:lastColumn="0" w:noHBand="0" w:noVBand="1"/>
      </w:tblPr>
      <w:tblGrid>
        <w:gridCol w:w="539"/>
        <w:gridCol w:w="1948"/>
        <w:gridCol w:w="571"/>
        <w:gridCol w:w="65"/>
        <w:gridCol w:w="617"/>
        <w:gridCol w:w="82"/>
        <w:gridCol w:w="1033"/>
        <w:gridCol w:w="82"/>
        <w:gridCol w:w="1033"/>
        <w:gridCol w:w="82"/>
        <w:gridCol w:w="1033"/>
        <w:gridCol w:w="99"/>
        <w:gridCol w:w="1463"/>
      </w:tblGrid>
      <w:tr w:rsidR="00B93FBA" w:rsidRPr="00B93FBA" w14:paraId="099CCADC" w14:textId="77777777" w:rsidTr="00803DD0">
        <w:trPr>
          <w:trHeight w:val="300"/>
        </w:trPr>
        <w:tc>
          <w:tcPr>
            <w:tcW w:w="539" w:type="dxa"/>
            <w:tcBorders>
              <w:top w:val="nil"/>
              <w:left w:val="nil"/>
              <w:right w:val="nil"/>
            </w:tcBorders>
            <w:shd w:val="clear" w:color="auto" w:fill="auto"/>
            <w:noWrap/>
            <w:vAlign w:val="bottom"/>
            <w:hideMark/>
          </w:tcPr>
          <w:p w14:paraId="336F01C7" w14:textId="77777777" w:rsidR="00B93FBA" w:rsidRPr="00B93FBA" w:rsidRDefault="00B93FBA" w:rsidP="00803DD0">
            <w:pPr>
              <w:spacing w:line="240" w:lineRule="auto"/>
              <w:jc w:val="left"/>
              <w:rPr>
                <w:rFonts w:eastAsia="Times New Roman" w:cs="Arial"/>
                <w:i/>
                <w:iCs/>
                <w:color w:val="000000"/>
                <w:sz w:val="16"/>
                <w:szCs w:val="16"/>
                <w:lang w:eastAsia="es-ES"/>
              </w:rPr>
            </w:pPr>
          </w:p>
        </w:tc>
        <w:tc>
          <w:tcPr>
            <w:tcW w:w="1948" w:type="dxa"/>
            <w:tcBorders>
              <w:top w:val="nil"/>
              <w:left w:val="nil"/>
              <w:right w:val="nil"/>
            </w:tcBorders>
            <w:shd w:val="clear" w:color="auto" w:fill="auto"/>
            <w:noWrap/>
            <w:vAlign w:val="bottom"/>
            <w:hideMark/>
          </w:tcPr>
          <w:p w14:paraId="44A406CF" w14:textId="77777777" w:rsidR="00B93FBA" w:rsidRPr="00B93FBA" w:rsidRDefault="00B93FBA" w:rsidP="00803DD0">
            <w:pPr>
              <w:spacing w:line="240" w:lineRule="auto"/>
              <w:jc w:val="left"/>
              <w:rPr>
                <w:rFonts w:eastAsia="Times New Roman" w:cs="Arial"/>
                <w:sz w:val="16"/>
                <w:szCs w:val="16"/>
                <w:lang w:eastAsia="es-ES"/>
              </w:rPr>
            </w:pPr>
          </w:p>
        </w:tc>
        <w:tc>
          <w:tcPr>
            <w:tcW w:w="636" w:type="dxa"/>
            <w:gridSpan w:val="2"/>
            <w:tcBorders>
              <w:top w:val="nil"/>
              <w:left w:val="nil"/>
              <w:right w:val="nil"/>
            </w:tcBorders>
            <w:shd w:val="clear" w:color="auto" w:fill="auto"/>
            <w:noWrap/>
            <w:vAlign w:val="bottom"/>
            <w:hideMark/>
          </w:tcPr>
          <w:p w14:paraId="63A61308" w14:textId="77777777" w:rsidR="00B93FBA" w:rsidRPr="00B93FBA" w:rsidRDefault="00B93FBA" w:rsidP="00803DD0">
            <w:pPr>
              <w:spacing w:line="240" w:lineRule="auto"/>
              <w:jc w:val="left"/>
              <w:rPr>
                <w:rFonts w:eastAsia="Times New Roman" w:cs="Arial"/>
                <w:sz w:val="16"/>
                <w:szCs w:val="16"/>
                <w:lang w:eastAsia="es-ES"/>
              </w:rPr>
            </w:pPr>
          </w:p>
        </w:tc>
        <w:tc>
          <w:tcPr>
            <w:tcW w:w="699" w:type="dxa"/>
            <w:gridSpan w:val="2"/>
            <w:tcBorders>
              <w:top w:val="nil"/>
              <w:left w:val="nil"/>
              <w:right w:val="nil"/>
            </w:tcBorders>
            <w:shd w:val="clear" w:color="auto" w:fill="auto"/>
            <w:noWrap/>
            <w:vAlign w:val="bottom"/>
            <w:hideMark/>
          </w:tcPr>
          <w:p w14:paraId="7534FFF5" w14:textId="77777777" w:rsidR="00B93FBA" w:rsidRPr="00B93FBA" w:rsidRDefault="00B93FBA" w:rsidP="00803DD0">
            <w:pPr>
              <w:spacing w:line="240" w:lineRule="auto"/>
              <w:jc w:val="left"/>
              <w:rPr>
                <w:rFonts w:eastAsia="Times New Roman" w:cs="Arial"/>
                <w:sz w:val="16"/>
                <w:szCs w:val="16"/>
                <w:lang w:eastAsia="es-ES"/>
              </w:rPr>
            </w:pPr>
          </w:p>
        </w:tc>
        <w:tc>
          <w:tcPr>
            <w:tcW w:w="1115" w:type="dxa"/>
            <w:gridSpan w:val="2"/>
            <w:tcBorders>
              <w:top w:val="nil"/>
              <w:left w:val="nil"/>
              <w:right w:val="nil"/>
            </w:tcBorders>
            <w:shd w:val="clear" w:color="auto" w:fill="auto"/>
            <w:noWrap/>
            <w:vAlign w:val="bottom"/>
            <w:hideMark/>
          </w:tcPr>
          <w:p w14:paraId="0D4C42FB" w14:textId="77777777" w:rsidR="00B93FBA" w:rsidRPr="00B93FBA" w:rsidRDefault="00B93FBA" w:rsidP="00803DD0">
            <w:pPr>
              <w:spacing w:line="240" w:lineRule="auto"/>
              <w:jc w:val="left"/>
              <w:rPr>
                <w:rFonts w:eastAsia="Times New Roman" w:cs="Arial"/>
                <w:sz w:val="16"/>
                <w:szCs w:val="16"/>
                <w:lang w:eastAsia="es-ES"/>
              </w:rPr>
            </w:pPr>
          </w:p>
        </w:tc>
        <w:tc>
          <w:tcPr>
            <w:tcW w:w="1115" w:type="dxa"/>
            <w:gridSpan w:val="2"/>
            <w:tcBorders>
              <w:top w:val="nil"/>
              <w:left w:val="nil"/>
              <w:right w:val="nil"/>
            </w:tcBorders>
            <w:shd w:val="clear" w:color="auto" w:fill="auto"/>
            <w:noWrap/>
            <w:vAlign w:val="bottom"/>
            <w:hideMark/>
          </w:tcPr>
          <w:p w14:paraId="41B25D18" w14:textId="77777777" w:rsidR="00B93FBA" w:rsidRPr="00B93FBA" w:rsidRDefault="00B93FBA" w:rsidP="00803DD0">
            <w:pPr>
              <w:spacing w:line="240" w:lineRule="auto"/>
              <w:jc w:val="left"/>
              <w:rPr>
                <w:rFonts w:eastAsia="Times New Roman" w:cs="Arial"/>
                <w:sz w:val="16"/>
                <w:szCs w:val="16"/>
                <w:lang w:eastAsia="es-ES"/>
              </w:rPr>
            </w:pPr>
          </w:p>
        </w:tc>
        <w:tc>
          <w:tcPr>
            <w:tcW w:w="1132" w:type="dxa"/>
            <w:gridSpan w:val="2"/>
            <w:tcBorders>
              <w:top w:val="nil"/>
              <w:left w:val="nil"/>
              <w:right w:val="nil"/>
            </w:tcBorders>
            <w:shd w:val="clear" w:color="auto" w:fill="auto"/>
            <w:noWrap/>
            <w:vAlign w:val="bottom"/>
            <w:hideMark/>
          </w:tcPr>
          <w:p w14:paraId="72AA2740" w14:textId="77777777" w:rsidR="00B93FBA" w:rsidRPr="00B93FBA" w:rsidRDefault="00B93FBA" w:rsidP="00803DD0">
            <w:pPr>
              <w:spacing w:line="240" w:lineRule="auto"/>
              <w:jc w:val="left"/>
              <w:rPr>
                <w:rFonts w:eastAsia="Times New Roman" w:cs="Arial"/>
                <w:sz w:val="16"/>
                <w:szCs w:val="16"/>
                <w:lang w:eastAsia="es-ES"/>
              </w:rPr>
            </w:pPr>
          </w:p>
        </w:tc>
        <w:tc>
          <w:tcPr>
            <w:tcW w:w="1463" w:type="dxa"/>
            <w:tcBorders>
              <w:top w:val="nil"/>
              <w:left w:val="nil"/>
              <w:right w:val="nil"/>
            </w:tcBorders>
            <w:shd w:val="clear" w:color="auto" w:fill="auto"/>
            <w:noWrap/>
            <w:vAlign w:val="bottom"/>
            <w:hideMark/>
          </w:tcPr>
          <w:p w14:paraId="04B0B1AC" w14:textId="77777777" w:rsidR="00B93FBA" w:rsidRPr="00B93FBA" w:rsidRDefault="00B93FBA" w:rsidP="00803DD0">
            <w:pPr>
              <w:spacing w:line="240" w:lineRule="auto"/>
              <w:jc w:val="left"/>
              <w:rPr>
                <w:rFonts w:eastAsia="Times New Roman" w:cs="Arial"/>
                <w:sz w:val="16"/>
                <w:szCs w:val="16"/>
                <w:lang w:eastAsia="es-ES"/>
              </w:rPr>
            </w:pPr>
          </w:p>
        </w:tc>
      </w:tr>
      <w:tr w:rsidR="00B93FBA" w:rsidRPr="00B93FBA" w14:paraId="25618997" w14:textId="77777777" w:rsidTr="00803DD0">
        <w:trPr>
          <w:trHeight w:val="300"/>
        </w:trPr>
        <w:tc>
          <w:tcPr>
            <w:tcW w:w="3058" w:type="dxa"/>
            <w:gridSpan w:val="3"/>
            <w:tcBorders>
              <w:top w:val="nil"/>
              <w:left w:val="nil"/>
              <w:bottom w:val="single" w:sz="4" w:space="0" w:color="auto"/>
              <w:right w:val="nil"/>
            </w:tcBorders>
            <w:shd w:val="clear" w:color="auto" w:fill="auto"/>
            <w:noWrap/>
            <w:vAlign w:val="bottom"/>
            <w:hideMark/>
          </w:tcPr>
          <w:p w14:paraId="5F1F1650" w14:textId="77777777" w:rsidR="00B93FBA" w:rsidRPr="00B93FBA" w:rsidRDefault="00B93FBA" w:rsidP="00803DD0">
            <w:pPr>
              <w:spacing w:line="240" w:lineRule="auto"/>
              <w:jc w:val="left"/>
              <w:rPr>
                <w:rFonts w:eastAsia="Times New Roman" w:cs="Arial"/>
                <w:b/>
                <w:bCs/>
                <w:color w:val="000000"/>
                <w:sz w:val="16"/>
                <w:szCs w:val="16"/>
                <w:lang w:eastAsia="es-ES"/>
              </w:rPr>
            </w:pPr>
            <w:r w:rsidRPr="00B93FBA">
              <w:rPr>
                <w:rFonts w:eastAsia="Times New Roman" w:cs="Arial"/>
                <w:b/>
                <w:bCs/>
                <w:color w:val="000000"/>
                <w:sz w:val="16"/>
                <w:szCs w:val="16"/>
                <w:lang w:eastAsia="es-ES"/>
              </w:rPr>
              <w:t>FASE OBRA EXECUTADA</w:t>
            </w:r>
          </w:p>
        </w:tc>
        <w:tc>
          <w:tcPr>
            <w:tcW w:w="682" w:type="dxa"/>
            <w:gridSpan w:val="2"/>
            <w:tcBorders>
              <w:top w:val="nil"/>
              <w:left w:val="nil"/>
              <w:bottom w:val="single" w:sz="4" w:space="0" w:color="auto"/>
              <w:right w:val="nil"/>
            </w:tcBorders>
            <w:shd w:val="clear" w:color="auto" w:fill="auto"/>
            <w:noWrap/>
            <w:vAlign w:val="bottom"/>
            <w:hideMark/>
          </w:tcPr>
          <w:p w14:paraId="46A7E456" w14:textId="77777777" w:rsidR="00B93FBA" w:rsidRPr="00B93FBA" w:rsidRDefault="00B93FBA" w:rsidP="00803DD0">
            <w:pPr>
              <w:spacing w:line="240" w:lineRule="auto"/>
              <w:jc w:val="left"/>
              <w:rPr>
                <w:rFonts w:eastAsia="Times New Roman" w:cs="Arial"/>
                <w:b/>
                <w:bCs/>
                <w:color w:val="000000"/>
                <w:sz w:val="16"/>
                <w:szCs w:val="16"/>
                <w:lang w:eastAsia="es-ES"/>
              </w:rPr>
            </w:pPr>
          </w:p>
        </w:tc>
        <w:tc>
          <w:tcPr>
            <w:tcW w:w="1115" w:type="dxa"/>
            <w:gridSpan w:val="2"/>
            <w:tcBorders>
              <w:top w:val="nil"/>
              <w:left w:val="nil"/>
              <w:bottom w:val="single" w:sz="4" w:space="0" w:color="auto"/>
              <w:right w:val="nil"/>
            </w:tcBorders>
            <w:shd w:val="clear" w:color="auto" w:fill="auto"/>
            <w:noWrap/>
            <w:vAlign w:val="bottom"/>
            <w:hideMark/>
          </w:tcPr>
          <w:p w14:paraId="31EF98F3" w14:textId="77777777" w:rsidR="00B93FBA" w:rsidRPr="00B93FBA" w:rsidRDefault="00B93FBA" w:rsidP="00803DD0">
            <w:pPr>
              <w:spacing w:line="240" w:lineRule="auto"/>
              <w:jc w:val="left"/>
              <w:rPr>
                <w:rFonts w:eastAsia="Times New Roman" w:cs="Arial"/>
                <w:sz w:val="16"/>
                <w:szCs w:val="16"/>
                <w:lang w:eastAsia="es-ES"/>
              </w:rPr>
            </w:pPr>
          </w:p>
        </w:tc>
        <w:tc>
          <w:tcPr>
            <w:tcW w:w="1115" w:type="dxa"/>
            <w:gridSpan w:val="2"/>
            <w:tcBorders>
              <w:top w:val="nil"/>
              <w:left w:val="nil"/>
              <w:bottom w:val="single" w:sz="4" w:space="0" w:color="auto"/>
              <w:right w:val="nil"/>
            </w:tcBorders>
            <w:shd w:val="clear" w:color="auto" w:fill="auto"/>
            <w:noWrap/>
            <w:vAlign w:val="bottom"/>
            <w:hideMark/>
          </w:tcPr>
          <w:p w14:paraId="4FCB76B9" w14:textId="77777777" w:rsidR="00B93FBA" w:rsidRPr="00B93FBA" w:rsidRDefault="00B93FBA" w:rsidP="00803DD0">
            <w:pPr>
              <w:spacing w:line="240" w:lineRule="auto"/>
              <w:jc w:val="left"/>
              <w:rPr>
                <w:rFonts w:eastAsia="Times New Roman" w:cs="Arial"/>
                <w:sz w:val="16"/>
                <w:szCs w:val="16"/>
                <w:lang w:eastAsia="es-ES"/>
              </w:rPr>
            </w:pPr>
          </w:p>
        </w:tc>
        <w:tc>
          <w:tcPr>
            <w:tcW w:w="1115" w:type="dxa"/>
            <w:gridSpan w:val="2"/>
            <w:tcBorders>
              <w:top w:val="nil"/>
              <w:left w:val="nil"/>
              <w:bottom w:val="single" w:sz="4" w:space="0" w:color="auto"/>
              <w:right w:val="nil"/>
            </w:tcBorders>
            <w:shd w:val="clear" w:color="auto" w:fill="auto"/>
            <w:noWrap/>
            <w:vAlign w:val="bottom"/>
            <w:hideMark/>
          </w:tcPr>
          <w:p w14:paraId="4B9665E2" w14:textId="77777777" w:rsidR="00B93FBA" w:rsidRPr="00B93FBA" w:rsidRDefault="00B93FBA" w:rsidP="00803DD0">
            <w:pPr>
              <w:spacing w:line="240" w:lineRule="auto"/>
              <w:jc w:val="left"/>
              <w:rPr>
                <w:rFonts w:eastAsia="Times New Roman" w:cs="Arial"/>
                <w:sz w:val="16"/>
                <w:szCs w:val="16"/>
                <w:lang w:eastAsia="es-ES"/>
              </w:rPr>
            </w:pPr>
          </w:p>
        </w:tc>
        <w:tc>
          <w:tcPr>
            <w:tcW w:w="1562" w:type="dxa"/>
            <w:gridSpan w:val="2"/>
            <w:tcBorders>
              <w:top w:val="nil"/>
              <w:left w:val="nil"/>
              <w:bottom w:val="single" w:sz="4" w:space="0" w:color="auto"/>
              <w:right w:val="nil"/>
            </w:tcBorders>
            <w:shd w:val="clear" w:color="auto" w:fill="auto"/>
            <w:noWrap/>
            <w:vAlign w:val="bottom"/>
            <w:hideMark/>
          </w:tcPr>
          <w:p w14:paraId="63CF5E4D" w14:textId="77777777" w:rsidR="00B93FBA" w:rsidRPr="00B93FBA" w:rsidRDefault="00B93FBA" w:rsidP="00803DD0">
            <w:pPr>
              <w:spacing w:line="240" w:lineRule="auto"/>
              <w:jc w:val="left"/>
              <w:rPr>
                <w:rFonts w:eastAsia="Times New Roman" w:cs="Arial"/>
                <w:sz w:val="16"/>
                <w:szCs w:val="16"/>
                <w:lang w:eastAsia="es-ES"/>
              </w:rPr>
            </w:pPr>
          </w:p>
        </w:tc>
      </w:tr>
      <w:tr w:rsidR="00B93FBA" w:rsidRPr="00B93FBA" w14:paraId="7185FB67" w14:textId="77777777" w:rsidTr="00803DD0">
        <w:trPr>
          <w:trHeight w:val="300"/>
        </w:trPr>
        <w:tc>
          <w:tcPr>
            <w:tcW w:w="539" w:type="dxa"/>
            <w:tcBorders>
              <w:top w:val="nil"/>
              <w:left w:val="nil"/>
              <w:bottom w:val="nil"/>
              <w:right w:val="nil"/>
            </w:tcBorders>
            <w:shd w:val="clear" w:color="auto" w:fill="auto"/>
            <w:noWrap/>
            <w:vAlign w:val="bottom"/>
          </w:tcPr>
          <w:p w14:paraId="29E822A0" w14:textId="77777777" w:rsidR="00B93FBA" w:rsidRPr="00B93FBA" w:rsidRDefault="00B93FBA" w:rsidP="00803DD0">
            <w:pPr>
              <w:spacing w:line="240" w:lineRule="auto"/>
              <w:jc w:val="left"/>
              <w:rPr>
                <w:rFonts w:eastAsia="Times New Roman" w:cs="Arial"/>
                <w:i/>
                <w:iCs/>
                <w:color w:val="000000"/>
                <w:sz w:val="16"/>
                <w:szCs w:val="16"/>
                <w:lang w:eastAsia="es-ES"/>
              </w:rPr>
            </w:pPr>
          </w:p>
        </w:tc>
        <w:tc>
          <w:tcPr>
            <w:tcW w:w="2584" w:type="dxa"/>
            <w:gridSpan w:val="3"/>
            <w:tcBorders>
              <w:top w:val="nil"/>
              <w:left w:val="nil"/>
              <w:bottom w:val="nil"/>
              <w:right w:val="nil"/>
            </w:tcBorders>
            <w:shd w:val="clear" w:color="auto" w:fill="auto"/>
            <w:noWrap/>
            <w:vAlign w:val="bottom"/>
          </w:tcPr>
          <w:p w14:paraId="49851384" w14:textId="77777777" w:rsidR="00B93FBA" w:rsidRPr="00B93FBA" w:rsidRDefault="00B93FBA" w:rsidP="00803DD0">
            <w:pPr>
              <w:spacing w:line="240" w:lineRule="auto"/>
              <w:jc w:val="left"/>
              <w:rPr>
                <w:rFonts w:eastAsia="Times New Roman" w:cs="Arial"/>
                <w:color w:val="000000"/>
                <w:sz w:val="16"/>
                <w:szCs w:val="16"/>
                <w:lang w:eastAsia="es-ES"/>
              </w:rPr>
            </w:pPr>
            <w:r w:rsidRPr="00B93FBA">
              <w:rPr>
                <w:rFonts w:eastAsia="Times New Roman" w:cs="Arial"/>
                <w:color w:val="000000"/>
                <w:sz w:val="16"/>
                <w:szCs w:val="16"/>
                <w:lang w:eastAsia="es-ES"/>
              </w:rPr>
              <w:t>Model Urbanització</w:t>
            </w:r>
          </w:p>
        </w:tc>
        <w:tc>
          <w:tcPr>
            <w:tcW w:w="5524" w:type="dxa"/>
            <w:gridSpan w:val="9"/>
            <w:tcBorders>
              <w:top w:val="nil"/>
              <w:left w:val="nil"/>
              <w:bottom w:val="nil"/>
              <w:right w:val="nil"/>
            </w:tcBorders>
            <w:shd w:val="clear" w:color="auto" w:fill="auto"/>
            <w:noWrap/>
            <w:vAlign w:val="bottom"/>
          </w:tcPr>
          <w:p w14:paraId="114A7C0F" w14:textId="77777777" w:rsidR="00B93FBA" w:rsidRPr="00B93FBA" w:rsidRDefault="00B93FBA" w:rsidP="00803DD0">
            <w:pPr>
              <w:spacing w:line="240" w:lineRule="auto"/>
              <w:jc w:val="left"/>
              <w:rPr>
                <w:rFonts w:eastAsia="Times New Roman" w:cs="Arial"/>
                <w:i/>
                <w:iCs/>
                <w:color w:val="000000"/>
                <w:sz w:val="16"/>
                <w:szCs w:val="16"/>
                <w:lang w:eastAsia="es-ES"/>
              </w:rPr>
            </w:pPr>
            <w:r w:rsidRPr="00B93FBA">
              <w:rPr>
                <w:rFonts w:eastAsia="Times New Roman" w:cs="Arial"/>
                <w:i/>
                <w:iCs/>
                <w:color w:val="000000"/>
                <w:sz w:val="16"/>
                <w:szCs w:val="16"/>
                <w:lang w:eastAsia="es-ES"/>
              </w:rPr>
              <w:t>IdPlaX.X.X_ EP/PC_URB DescripcioActiu.ifc</w:t>
            </w:r>
          </w:p>
        </w:tc>
      </w:tr>
    </w:tbl>
    <w:p w14:paraId="3C0A81D9" w14:textId="77777777" w:rsidR="00B93FBA" w:rsidRPr="00B93FBA" w:rsidRDefault="00B93FBA" w:rsidP="00B93FBA">
      <w:pPr>
        <w:spacing w:line="240" w:lineRule="auto"/>
        <w:rPr>
          <w:rFonts w:ascii="Arial" w:hAnsi="Arial" w:cs="Arial"/>
          <w:i/>
          <w:iCs/>
          <w:color w:val="FF0000"/>
        </w:rPr>
      </w:pPr>
    </w:p>
    <w:p w14:paraId="7A243D2B" w14:textId="77777777" w:rsidR="00B93FBA" w:rsidRPr="00B93FBA" w:rsidRDefault="00B93FBA" w:rsidP="00B93FBA">
      <w:pPr>
        <w:spacing w:line="240" w:lineRule="auto"/>
        <w:rPr>
          <w:rFonts w:ascii="Arial" w:hAnsi="Arial" w:cs="Arial"/>
          <w:i/>
          <w:iCs/>
          <w:color w:val="FF0000"/>
        </w:rPr>
      </w:pPr>
    </w:p>
    <w:p w14:paraId="5B4B8492" w14:textId="77777777" w:rsidR="00B93FBA" w:rsidRPr="00B93FBA" w:rsidRDefault="00B93FBA" w:rsidP="00B93FBA">
      <w:pPr>
        <w:spacing w:line="240" w:lineRule="auto"/>
        <w:rPr>
          <w:rFonts w:ascii="Arial" w:hAnsi="Arial" w:cs="Arial"/>
          <w:i/>
          <w:iCs/>
        </w:rPr>
      </w:pPr>
    </w:p>
    <w:p w14:paraId="7B29A8E1" w14:textId="77777777" w:rsidR="00B93FBA" w:rsidRPr="00B93FBA" w:rsidRDefault="00B93FBA" w:rsidP="00B93FBA">
      <w:pPr>
        <w:spacing w:line="240" w:lineRule="auto"/>
        <w:rPr>
          <w:rFonts w:ascii="Arial" w:hAnsi="Arial" w:cs="Arial"/>
          <w:iCs/>
        </w:rPr>
      </w:pPr>
      <w:r w:rsidRPr="00B93FBA">
        <w:rPr>
          <w:rFonts w:ascii="Arial" w:hAnsi="Arial" w:cs="Arial"/>
          <w:iCs/>
        </w:rPr>
        <w:t>Al final de l’obra executada es realitzarà un Model Cartogràfic: Model OC en format IFC col•locat sobre la fulla corresponent de la cartografia en format IFC de l'ICGC; això facilitarà la visulaització i el control de qualitat.</w:t>
      </w:r>
    </w:p>
    <w:p w14:paraId="0840C9C3" w14:textId="77777777" w:rsidR="00B93FBA" w:rsidRPr="00B93FBA" w:rsidRDefault="00B93FBA" w:rsidP="00B93FBA">
      <w:pPr>
        <w:spacing w:line="240" w:lineRule="auto"/>
        <w:rPr>
          <w:rFonts w:ascii="Arial" w:hAnsi="Arial" w:cs="Arial"/>
          <w:i/>
          <w:iCs/>
        </w:rPr>
      </w:pPr>
    </w:p>
    <w:p w14:paraId="3888E16E" w14:textId="77777777" w:rsidR="00B93FBA" w:rsidRPr="00B93FBA" w:rsidRDefault="00B93FBA" w:rsidP="00B93FBA">
      <w:pPr>
        <w:spacing w:line="240" w:lineRule="auto"/>
        <w:rPr>
          <w:rFonts w:ascii="Arial" w:hAnsi="Arial" w:cs="Arial"/>
          <w:iCs/>
        </w:rPr>
      </w:pPr>
      <w:r w:rsidRPr="00B93FBA">
        <w:rPr>
          <w:rFonts w:ascii="Arial" w:hAnsi="Arial" w:cs="Arial"/>
          <w:iCs/>
        </w:rPr>
        <w:t>De tots els models hi ha exemples a l’Annex 2 d’aquest mateix document.</w:t>
      </w:r>
    </w:p>
    <w:p w14:paraId="763D1D83" w14:textId="77777777" w:rsidR="00B93FBA" w:rsidRPr="00B93FBA" w:rsidRDefault="00B93FBA" w:rsidP="00B93FBA">
      <w:pPr>
        <w:spacing w:line="240" w:lineRule="auto"/>
        <w:rPr>
          <w:rFonts w:ascii="Arial" w:hAnsi="Arial" w:cs="Arial"/>
          <w:i/>
          <w:iCs/>
        </w:rPr>
      </w:pPr>
    </w:p>
    <w:p w14:paraId="21A221A7" w14:textId="77777777" w:rsidR="00B93FBA" w:rsidRPr="00B93FBA" w:rsidRDefault="00B93FBA" w:rsidP="00B93FBA">
      <w:pPr>
        <w:spacing w:line="240" w:lineRule="auto"/>
        <w:rPr>
          <w:rFonts w:ascii="Arial" w:hAnsi="Arial" w:cs="Arial"/>
          <w:i/>
          <w:iCs/>
        </w:rPr>
      </w:pPr>
      <w:r w:rsidRPr="00B93FBA">
        <w:rPr>
          <w:rFonts w:ascii="Arial" w:hAnsi="Arial" w:cs="Arial"/>
          <w:i/>
          <w:iCs/>
        </w:rPr>
        <w:t>Aprofitant les capacitats dels EDC, ja quedaran registrades les diferents versions de models.</w:t>
      </w:r>
    </w:p>
    <w:p w14:paraId="63F1CF45" w14:textId="77777777" w:rsidR="00B93FBA" w:rsidRPr="00B93FBA" w:rsidRDefault="00B93FBA" w:rsidP="00B93FBA">
      <w:pPr>
        <w:spacing w:line="240" w:lineRule="auto"/>
        <w:rPr>
          <w:rFonts w:ascii="Arial" w:hAnsi="Arial" w:cs="Arial"/>
        </w:rPr>
      </w:pPr>
    </w:p>
    <w:p w14:paraId="4EA96E78" w14:textId="77777777" w:rsidR="00B93FBA" w:rsidRPr="00B93FBA" w:rsidRDefault="00B93FBA" w:rsidP="00B93FBA">
      <w:pPr>
        <w:spacing w:line="240" w:lineRule="auto"/>
        <w:rPr>
          <w:rFonts w:ascii="Arial" w:eastAsia="Helvetica Neue" w:hAnsi="Arial" w:cs="Arial"/>
          <w:i/>
          <w:iCs/>
          <w:color w:val="7F7F7F" w:themeColor="text1" w:themeTint="80"/>
        </w:rPr>
      </w:pPr>
      <w:r w:rsidRPr="00B93FBA">
        <w:rPr>
          <w:rFonts w:ascii="Arial" w:hAnsi="Arial" w:cs="Arial"/>
          <w:i/>
          <w:iCs/>
          <w:color w:val="7F7F7F" w:themeColor="text1" w:themeTint="80"/>
        </w:rPr>
        <w:t>( Tot seguit, el consultor responsable d’executar el model BIM realitzarà una proposta d’estructuració dels models en funció de la naturalesa de l’actuació a executar</w:t>
      </w:r>
      <w:r w:rsidRPr="00B93FBA">
        <w:rPr>
          <w:rFonts w:ascii="Arial" w:eastAsia="Helvetica Neue" w:hAnsi="Arial" w:cs="Arial"/>
          <w:i/>
          <w:iCs/>
          <w:color w:val="7F7F7F" w:themeColor="text1" w:themeTint="80"/>
        </w:rPr>
        <w:t>. S’especificarà el contingut de cadascun dels models a desenvolupar per disciplina, indicant que el composa).</w:t>
      </w:r>
    </w:p>
    <w:p w14:paraId="54FFDAB8" w14:textId="77777777" w:rsidR="00B93FBA" w:rsidRPr="00B93FBA" w:rsidRDefault="00B93FBA" w:rsidP="00B93FBA">
      <w:pPr>
        <w:spacing w:line="240" w:lineRule="auto"/>
        <w:rPr>
          <w:rFonts w:ascii="Arial" w:hAnsi="Arial" w:cs="Arial"/>
        </w:rPr>
      </w:pPr>
    </w:p>
    <w:p w14:paraId="7676989C" w14:textId="77777777" w:rsidR="00B93FBA" w:rsidRPr="00B93FBA" w:rsidRDefault="00B93FBA" w:rsidP="00B93FBA">
      <w:pPr>
        <w:spacing w:after="200" w:line="240" w:lineRule="auto"/>
        <w:rPr>
          <w:rFonts w:ascii="Arial" w:hAnsi="Arial" w:cs="Arial"/>
          <w:i/>
          <w:iCs/>
        </w:rPr>
      </w:pPr>
      <w:r w:rsidRPr="00B93FBA">
        <w:rPr>
          <w:rFonts w:ascii="Arial" w:hAnsi="Arial" w:cs="Arial"/>
          <w:i/>
          <w:iCs/>
        </w:rPr>
        <w:t>A mode d’exemple</w:t>
      </w:r>
    </w:p>
    <w:p w14:paraId="3EC99BB9" w14:textId="77777777" w:rsidR="00B93FBA" w:rsidRPr="00B93FBA" w:rsidRDefault="00B93FBA" w:rsidP="00B93FBA">
      <w:pPr>
        <w:spacing w:after="200" w:line="240" w:lineRule="auto"/>
        <w:rPr>
          <w:rFonts w:ascii="Arial" w:hAnsi="Arial" w:cs="Arial"/>
        </w:rPr>
      </w:pPr>
      <w:r w:rsidRPr="00B93FBA">
        <w:rPr>
          <w:rFonts w:ascii="Arial" w:hAnsi="Arial" w:cs="Arial"/>
        </w:rPr>
        <w:t>Cada model de disciplina es composa de:</w:t>
      </w:r>
    </w:p>
    <w:p w14:paraId="5767D635" w14:textId="77777777" w:rsidR="00B93FBA" w:rsidRPr="00B93FBA" w:rsidRDefault="00B93FBA" w:rsidP="002F7A50">
      <w:pPr>
        <w:pStyle w:val="Prrafodelista"/>
        <w:numPr>
          <w:ilvl w:val="4"/>
          <w:numId w:val="5"/>
        </w:numPr>
        <w:spacing w:after="200" w:line="240" w:lineRule="auto"/>
        <w:ind w:left="426"/>
        <w:contextualSpacing/>
        <w:rPr>
          <w:rFonts w:ascii="Arial" w:hAnsi="Arial" w:cs="Arial"/>
        </w:rPr>
      </w:pPr>
      <w:r w:rsidRPr="00B93FBA">
        <w:rPr>
          <w:rFonts w:ascii="Arial" w:hAnsi="Arial" w:cs="Arial"/>
        </w:rPr>
        <w:lastRenderedPageBreak/>
        <w:t xml:space="preserve">Model </w:t>
      </w:r>
      <w:r w:rsidRPr="00B93FBA">
        <w:rPr>
          <w:rFonts w:ascii="Arial" w:hAnsi="Arial" w:cs="Arial"/>
          <w:b/>
          <w:bCs/>
        </w:rPr>
        <w:t>Obra Civil</w:t>
      </w:r>
      <w:r w:rsidRPr="00B93FBA">
        <w:rPr>
          <w:rFonts w:ascii="Arial" w:hAnsi="Arial" w:cs="Arial"/>
        </w:rPr>
        <w:t xml:space="preserve">: </w:t>
      </w:r>
    </w:p>
    <w:p w14:paraId="45918C77" w14:textId="77777777" w:rsidR="00B93FBA" w:rsidRPr="00B93FBA" w:rsidRDefault="00B93FBA" w:rsidP="00B93FBA">
      <w:pPr>
        <w:pStyle w:val="Prrafodelista"/>
        <w:spacing w:after="200" w:line="240" w:lineRule="auto"/>
        <w:ind w:left="426"/>
        <w:rPr>
          <w:rFonts w:ascii="Arial" w:hAnsi="Arial" w:cs="Arial"/>
        </w:rPr>
      </w:pPr>
      <w:r w:rsidRPr="00B93FBA">
        <w:rPr>
          <w:rFonts w:ascii="Arial" w:hAnsi="Arial" w:cs="Arial"/>
        </w:rPr>
        <w:t xml:space="preserve">   DIPÒSIT 1 </w:t>
      </w:r>
    </w:p>
    <w:p w14:paraId="7BC68991" w14:textId="77777777" w:rsidR="00B93FBA" w:rsidRPr="00B93FBA" w:rsidRDefault="00B93FBA" w:rsidP="002F7A50">
      <w:pPr>
        <w:pStyle w:val="Prrafodelista"/>
        <w:numPr>
          <w:ilvl w:val="5"/>
          <w:numId w:val="5"/>
        </w:numPr>
        <w:spacing w:after="200" w:line="240" w:lineRule="auto"/>
        <w:ind w:left="1134"/>
        <w:contextualSpacing/>
        <w:rPr>
          <w:rFonts w:ascii="Arial" w:hAnsi="Arial" w:cs="Arial"/>
        </w:rPr>
      </w:pPr>
      <w:r w:rsidRPr="00B93FBA">
        <w:rPr>
          <w:rFonts w:ascii="Arial" w:hAnsi="Arial" w:cs="Arial"/>
        </w:rPr>
        <w:t>Estructura del dipòsit</w:t>
      </w:r>
    </w:p>
    <w:p w14:paraId="0A9885CD" w14:textId="77777777" w:rsidR="00B93FBA" w:rsidRPr="00B93FBA" w:rsidRDefault="00B93FBA" w:rsidP="002F7A50">
      <w:pPr>
        <w:pStyle w:val="Prrafodelista"/>
        <w:numPr>
          <w:ilvl w:val="5"/>
          <w:numId w:val="5"/>
        </w:numPr>
        <w:spacing w:after="200" w:line="240" w:lineRule="auto"/>
        <w:ind w:left="1134"/>
        <w:contextualSpacing/>
        <w:rPr>
          <w:rFonts w:ascii="Arial" w:hAnsi="Arial" w:cs="Arial"/>
        </w:rPr>
      </w:pPr>
      <w:r w:rsidRPr="00B93FBA">
        <w:rPr>
          <w:rFonts w:ascii="Arial" w:hAnsi="Arial" w:cs="Arial"/>
        </w:rPr>
        <w:t>Sistemes d’impermeabilitzacions i juntes de dilatació</w:t>
      </w:r>
    </w:p>
    <w:p w14:paraId="1851C259" w14:textId="77777777" w:rsidR="00B93FBA" w:rsidRPr="00B93FBA" w:rsidRDefault="00B93FBA" w:rsidP="002F7A50">
      <w:pPr>
        <w:pStyle w:val="Prrafodelista"/>
        <w:numPr>
          <w:ilvl w:val="5"/>
          <w:numId w:val="5"/>
        </w:numPr>
        <w:spacing w:after="200" w:line="240" w:lineRule="auto"/>
        <w:ind w:left="1134"/>
        <w:contextualSpacing/>
        <w:rPr>
          <w:rFonts w:ascii="Arial" w:hAnsi="Arial" w:cs="Arial"/>
        </w:rPr>
      </w:pPr>
      <w:r w:rsidRPr="00B93FBA">
        <w:rPr>
          <w:rFonts w:ascii="Arial" w:hAnsi="Arial" w:cs="Arial"/>
        </w:rPr>
        <w:t>Elements de reparació</w:t>
      </w:r>
    </w:p>
    <w:p w14:paraId="13997EA4" w14:textId="77777777" w:rsidR="00B93FBA" w:rsidRPr="00B93FBA" w:rsidRDefault="00B93FBA" w:rsidP="002F7A50">
      <w:pPr>
        <w:pStyle w:val="Prrafodelista"/>
        <w:numPr>
          <w:ilvl w:val="5"/>
          <w:numId w:val="5"/>
        </w:numPr>
        <w:spacing w:after="200" w:line="240" w:lineRule="auto"/>
        <w:ind w:left="1134"/>
        <w:contextualSpacing/>
        <w:rPr>
          <w:rFonts w:ascii="Arial" w:hAnsi="Arial" w:cs="Arial"/>
        </w:rPr>
      </w:pPr>
      <w:r w:rsidRPr="00B93FBA">
        <w:rPr>
          <w:rFonts w:ascii="Arial" w:hAnsi="Arial" w:cs="Arial"/>
        </w:rPr>
        <w:t>Elements d’assajos i CQ</w:t>
      </w:r>
    </w:p>
    <w:p w14:paraId="029C16CC" w14:textId="77777777" w:rsidR="00B93FBA" w:rsidRPr="00B93FBA" w:rsidRDefault="00B93FBA" w:rsidP="00B93FBA">
      <w:pPr>
        <w:pStyle w:val="Prrafodelista"/>
        <w:spacing w:after="200" w:line="240" w:lineRule="auto"/>
        <w:ind w:left="1134"/>
        <w:rPr>
          <w:rFonts w:ascii="Arial" w:hAnsi="Arial" w:cs="Arial"/>
        </w:rPr>
      </w:pPr>
    </w:p>
    <w:p w14:paraId="392352F2" w14:textId="77777777" w:rsidR="00B93FBA" w:rsidRPr="00B93FBA" w:rsidRDefault="00B93FBA" w:rsidP="00B93FBA">
      <w:pPr>
        <w:pStyle w:val="Prrafodelista"/>
        <w:spacing w:after="200" w:line="240" w:lineRule="auto"/>
        <w:ind w:left="426"/>
        <w:rPr>
          <w:rFonts w:ascii="Arial" w:hAnsi="Arial" w:cs="Arial"/>
        </w:rPr>
      </w:pPr>
      <w:r w:rsidRPr="00B93FBA">
        <w:rPr>
          <w:rFonts w:ascii="Arial" w:hAnsi="Arial" w:cs="Arial"/>
        </w:rPr>
        <w:t xml:space="preserve">   DIPÒSIT 2 </w:t>
      </w:r>
    </w:p>
    <w:p w14:paraId="1B31E8A8" w14:textId="77777777" w:rsidR="00B93FBA" w:rsidRPr="00B93FBA" w:rsidRDefault="00B93FBA" w:rsidP="002F7A50">
      <w:pPr>
        <w:pStyle w:val="Prrafodelista"/>
        <w:numPr>
          <w:ilvl w:val="5"/>
          <w:numId w:val="5"/>
        </w:numPr>
        <w:spacing w:after="200" w:line="240" w:lineRule="auto"/>
        <w:ind w:left="1134"/>
        <w:contextualSpacing/>
        <w:rPr>
          <w:rFonts w:ascii="Arial" w:hAnsi="Arial" w:cs="Arial"/>
        </w:rPr>
      </w:pPr>
      <w:r w:rsidRPr="00B93FBA">
        <w:rPr>
          <w:rFonts w:ascii="Arial" w:hAnsi="Arial" w:cs="Arial"/>
        </w:rPr>
        <w:t>Estructura del dipòsit</w:t>
      </w:r>
    </w:p>
    <w:p w14:paraId="64B73E3C" w14:textId="77777777" w:rsidR="00B93FBA" w:rsidRPr="00B93FBA" w:rsidRDefault="00B93FBA" w:rsidP="002F7A50">
      <w:pPr>
        <w:pStyle w:val="Prrafodelista"/>
        <w:numPr>
          <w:ilvl w:val="5"/>
          <w:numId w:val="5"/>
        </w:numPr>
        <w:spacing w:after="200" w:line="240" w:lineRule="auto"/>
        <w:ind w:left="1134"/>
        <w:contextualSpacing/>
        <w:rPr>
          <w:rFonts w:ascii="Arial" w:hAnsi="Arial" w:cs="Arial"/>
        </w:rPr>
      </w:pPr>
      <w:r w:rsidRPr="00B93FBA">
        <w:rPr>
          <w:rFonts w:ascii="Arial" w:hAnsi="Arial" w:cs="Arial"/>
        </w:rPr>
        <w:t>Sistemes d’impermeabilitzacions i juntes de dilatació</w:t>
      </w:r>
    </w:p>
    <w:p w14:paraId="64DB6F64" w14:textId="77777777" w:rsidR="00B93FBA" w:rsidRPr="00B93FBA" w:rsidRDefault="00B93FBA" w:rsidP="002F7A50">
      <w:pPr>
        <w:pStyle w:val="Prrafodelista"/>
        <w:numPr>
          <w:ilvl w:val="5"/>
          <w:numId w:val="5"/>
        </w:numPr>
        <w:spacing w:after="200" w:line="240" w:lineRule="auto"/>
        <w:ind w:left="1134"/>
        <w:contextualSpacing/>
        <w:rPr>
          <w:rFonts w:ascii="Arial" w:hAnsi="Arial" w:cs="Arial"/>
        </w:rPr>
      </w:pPr>
      <w:r w:rsidRPr="00B93FBA">
        <w:rPr>
          <w:rFonts w:ascii="Arial" w:hAnsi="Arial" w:cs="Arial"/>
        </w:rPr>
        <w:t>Elements de reparació</w:t>
      </w:r>
    </w:p>
    <w:p w14:paraId="514D493C" w14:textId="77777777" w:rsidR="00B93FBA" w:rsidRPr="00B93FBA" w:rsidRDefault="00B93FBA" w:rsidP="002F7A50">
      <w:pPr>
        <w:pStyle w:val="Prrafodelista"/>
        <w:numPr>
          <w:ilvl w:val="5"/>
          <w:numId w:val="5"/>
        </w:numPr>
        <w:spacing w:after="200" w:line="240" w:lineRule="auto"/>
        <w:ind w:left="1134"/>
        <w:contextualSpacing/>
        <w:rPr>
          <w:rFonts w:ascii="Arial" w:hAnsi="Arial" w:cs="Arial"/>
        </w:rPr>
      </w:pPr>
      <w:r w:rsidRPr="00B93FBA">
        <w:rPr>
          <w:rFonts w:ascii="Arial" w:hAnsi="Arial" w:cs="Arial"/>
        </w:rPr>
        <w:t>Elements d’assajos i CQ</w:t>
      </w:r>
    </w:p>
    <w:p w14:paraId="1CFF70F2" w14:textId="77777777" w:rsidR="00B93FBA" w:rsidRPr="00B93FBA" w:rsidRDefault="00B93FBA" w:rsidP="00B93FBA">
      <w:pPr>
        <w:spacing w:after="200" w:line="240" w:lineRule="auto"/>
        <w:ind w:firstLine="426"/>
        <w:rPr>
          <w:rFonts w:ascii="Arial" w:hAnsi="Arial" w:cs="Arial"/>
        </w:rPr>
      </w:pPr>
      <w:r w:rsidRPr="00B93FBA">
        <w:rPr>
          <w:rFonts w:ascii="Arial" w:hAnsi="Arial" w:cs="Arial"/>
        </w:rPr>
        <w:t xml:space="preserve">  ACCESSOS</w:t>
      </w:r>
    </w:p>
    <w:p w14:paraId="0E9CA7D8" w14:textId="77777777" w:rsidR="00B93FBA" w:rsidRPr="00B93FBA" w:rsidRDefault="00B93FBA" w:rsidP="002F7A50">
      <w:pPr>
        <w:pStyle w:val="Prrafodelista"/>
        <w:numPr>
          <w:ilvl w:val="0"/>
          <w:numId w:val="15"/>
        </w:numPr>
        <w:spacing w:after="200" w:line="240" w:lineRule="auto"/>
        <w:contextualSpacing/>
        <w:rPr>
          <w:rFonts w:ascii="Arial" w:hAnsi="Arial" w:cs="Arial"/>
        </w:rPr>
      </w:pPr>
      <w:r w:rsidRPr="00B93FBA">
        <w:rPr>
          <w:rFonts w:ascii="Arial" w:hAnsi="Arial" w:cs="Arial"/>
        </w:rPr>
        <w:t>Galeria i badalot d’accés als dipòsits</w:t>
      </w:r>
    </w:p>
    <w:p w14:paraId="2ADFB83A" w14:textId="77777777" w:rsidR="00B93FBA" w:rsidRPr="00B93FBA" w:rsidRDefault="00B93FBA" w:rsidP="002F7A50">
      <w:pPr>
        <w:pStyle w:val="Prrafodelista"/>
        <w:numPr>
          <w:ilvl w:val="0"/>
          <w:numId w:val="15"/>
        </w:numPr>
        <w:spacing w:after="200" w:line="240" w:lineRule="auto"/>
        <w:contextualSpacing/>
        <w:rPr>
          <w:rFonts w:ascii="Arial" w:hAnsi="Arial" w:cs="Arial"/>
        </w:rPr>
      </w:pPr>
      <w:r w:rsidRPr="00B93FBA">
        <w:rPr>
          <w:rFonts w:ascii="Arial" w:hAnsi="Arial" w:cs="Arial"/>
        </w:rPr>
        <w:t>Escales d’accés a dipòsits</w:t>
      </w:r>
    </w:p>
    <w:p w14:paraId="63AB49BB" w14:textId="77777777" w:rsidR="00B93FBA" w:rsidRPr="00B93FBA" w:rsidRDefault="00B93FBA" w:rsidP="00B93FBA">
      <w:pPr>
        <w:pStyle w:val="Prrafodelista"/>
        <w:spacing w:after="200" w:line="240" w:lineRule="auto"/>
        <w:ind w:left="1134"/>
        <w:rPr>
          <w:rFonts w:ascii="Arial" w:hAnsi="Arial" w:cs="Arial"/>
        </w:rPr>
      </w:pPr>
    </w:p>
    <w:p w14:paraId="3D3881C5" w14:textId="77777777" w:rsidR="00B93FBA" w:rsidRPr="00B93FBA" w:rsidRDefault="00B93FBA" w:rsidP="002F7A50">
      <w:pPr>
        <w:pStyle w:val="Prrafodelista"/>
        <w:numPr>
          <w:ilvl w:val="0"/>
          <w:numId w:val="13"/>
        </w:numPr>
        <w:spacing w:after="200" w:line="240" w:lineRule="auto"/>
        <w:ind w:left="426"/>
        <w:contextualSpacing/>
        <w:rPr>
          <w:rFonts w:ascii="Arial" w:hAnsi="Arial" w:cs="Arial"/>
        </w:rPr>
      </w:pPr>
      <w:r w:rsidRPr="00B93FBA">
        <w:rPr>
          <w:rFonts w:ascii="Arial" w:hAnsi="Arial" w:cs="Arial"/>
        </w:rPr>
        <w:t xml:space="preserve">Model </w:t>
      </w:r>
      <w:r w:rsidRPr="00B93FBA">
        <w:rPr>
          <w:rFonts w:ascii="Arial" w:hAnsi="Arial" w:cs="Arial"/>
          <w:b/>
          <w:bCs/>
        </w:rPr>
        <w:t>MEP</w:t>
      </w:r>
      <w:r w:rsidRPr="00B93FBA">
        <w:rPr>
          <w:rFonts w:ascii="Arial" w:hAnsi="Arial" w:cs="Arial"/>
        </w:rPr>
        <w:t xml:space="preserve"> </w:t>
      </w:r>
    </w:p>
    <w:p w14:paraId="3BD73F8E" w14:textId="77777777" w:rsidR="00B93FBA" w:rsidRPr="00B93FBA" w:rsidRDefault="00B93FBA" w:rsidP="002F7A50">
      <w:pPr>
        <w:pStyle w:val="Prrafodelista"/>
        <w:numPr>
          <w:ilvl w:val="4"/>
          <w:numId w:val="14"/>
        </w:numPr>
        <w:spacing w:after="200" w:line="240" w:lineRule="auto"/>
        <w:ind w:left="1134"/>
        <w:contextualSpacing/>
        <w:rPr>
          <w:rFonts w:ascii="Arial" w:hAnsi="Arial" w:cs="Arial"/>
        </w:rPr>
      </w:pPr>
      <w:r w:rsidRPr="00B93FBA">
        <w:rPr>
          <w:rFonts w:ascii="Arial" w:hAnsi="Arial" w:cs="Arial"/>
        </w:rPr>
        <w:t>Línia d’Aigua - Connexions Hidràuliques (entrada-sortida a dipòsit)</w:t>
      </w:r>
    </w:p>
    <w:p w14:paraId="4BADEE05" w14:textId="77777777" w:rsidR="00B93FBA" w:rsidRPr="00B93FBA" w:rsidRDefault="00B93FBA" w:rsidP="002F7A50">
      <w:pPr>
        <w:pStyle w:val="Prrafodelista"/>
        <w:numPr>
          <w:ilvl w:val="4"/>
          <w:numId w:val="14"/>
        </w:numPr>
        <w:spacing w:after="200" w:line="240" w:lineRule="auto"/>
        <w:ind w:left="1134"/>
        <w:contextualSpacing/>
        <w:rPr>
          <w:rFonts w:ascii="Arial" w:hAnsi="Arial" w:cs="Arial"/>
        </w:rPr>
      </w:pPr>
      <w:r w:rsidRPr="00B93FBA">
        <w:rPr>
          <w:rFonts w:ascii="Arial" w:hAnsi="Arial" w:cs="Arial"/>
        </w:rPr>
        <w:t>Línia de Buidats i Drenatges – Canals i tubs de sortida</w:t>
      </w:r>
    </w:p>
    <w:p w14:paraId="6A9121F0" w14:textId="77777777" w:rsidR="00B93FBA" w:rsidRPr="00B93FBA" w:rsidRDefault="00B93FBA" w:rsidP="002F7A50">
      <w:pPr>
        <w:pStyle w:val="Prrafodelista"/>
        <w:numPr>
          <w:ilvl w:val="4"/>
          <w:numId w:val="14"/>
        </w:numPr>
        <w:spacing w:after="200" w:line="240" w:lineRule="auto"/>
        <w:ind w:left="1134"/>
        <w:contextualSpacing/>
        <w:rPr>
          <w:rFonts w:ascii="Arial" w:hAnsi="Arial" w:cs="Arial"/>
        </w:rPr>
      </w:pPr>
      <w:r w:rsidRPr="00B93FBA">
        <w:rPr>
          <w:rFonts w:ascii="Arial" w:hAnsi="Arial" w:cs="Arial"/>
        </w:rPr>
        <w:t>Línia de Pluvials – Baixants dipòsits</w:t>
      </w:r>
    </w:p>
    <w:p w14:paraId="5CCFD225" w14:textId="77777777" w:rsidR="00B93FBA" w:rsidRPr="00B93FBA" w:rsidRDefault="00B93FBA" w:rsidP="002F7A50">
      <w:pPr>
        <w:pStyle w:val="Prrafodelista"/>
        <w:numPr>
          <w:ilvl w:val="4"/>
          <w:numId w:val="14"/>
        </w:numPr>
        <w:spacing w:after="200" w:line="240" w:lineRule="auto"/>
        <w:ind w:left="1134"/>
        <w:contextualSpacing/>
        <w:jc w:val="left"/>
        <w:rPr>
          <w:rFonts w:ascii="Arial" w:hAnsi="Arial" w:cs="Arial"/>
        </w:rPr>
      </w:pPr>
      <w:r w:rsidRPr="00B93FBA">
        <w:rPr>
          <w:rFonts w:ascii="Arial" w:hAnsi="Arial" w:cs="Arial"/>
        </w:rPr>
        <w:t>Línia Elèctrica i de comunicacions – Safates elèctriques i quadres/inversors</w:t>
      </w:r>
    </w:p>
    <w:p w14:paraId="2BBDCD1A" w14:textId="77777777" w:rsidR="00B93FBA" w:rsidRPr="00B93FBA" w:rsidRDefault="00B93FBA" w:rsidP="002F7A50">
      <w:pPr>
        <w:pStyle w:val="Prrafodelista"/>
        <w:numPr>
          <w:ilvl w:val="4"/>
          <w:numId w:val="14"/>
        </w:numPr>
        <w:spacing w:after="200" w:line="240" w:lineRule="auto"/>
        <w:ind w:left="1134"/>
        <w:contextualSpacing/>
        <w:jc w:val="left"/>
        <w:rPr>
          <w:rFonts w:ascii="Arial" w:hAnsi="Arial" w:cs="Arial"/>
        </w:rPr>
      </w:pPr>
      <w:r w:rsidRPr="00B93FBA">
        <w:rPr>
          <w:rFonts w:ascii="Arial" w:hAnsi="Arial" w:cs="Arial"/>
        </w:rPr>
        <w:t>Strings de plaques fotovoltaiques</w:t>
      </w:r>
    </w:p>
    <w:p w14:paraId="2B723B5C" w14:textId="77777777" w:rsidR="00B93FBA" w:rsidRPr="00B93FBA" w:rsidRDefault="00B93FBA" w:rsidP="002F7A50">
      <w:pPr>
        <w:pStyle w:val="Prrafodelista"/>
        <w:numPr>
          <w:ilvl w:val="4"/>
          <w:numId w:val="14"/>
        </w:numPr>
        <w:spacing w:after="200" w:line="240" w:lineRule="auto"/>
        <w:ind w:left="1134"/>
        <w:contextualSpacing/>
        <w:jc w:val="left"/>
        <w:rPr>
          <w:rFonts w:ascii="Arial" w:hAnsi="Arial" w:cs="Arial"/>
        </w:rPr>
      </w:pPr>
      <w:r w:rsidRPr="00B93FBA">
        <w:rPr>
          <w:rFonts w:ascii="Arial" w:hAnsi="Arial" w:cs="Arial"/>
        </w:rPr>
        <w:t>Equips mecànics i caldereria de la cambra de claus.</w:t>
      </w:r>
    </w:p>
    <w:p w14:paraId="585BF4E3" w14:textId="77777777" w:rsidR="00B93FBA" w:rsidRPr="00B93FBA" w:rsidRDefault="00B93FBA" w:rsidP="00B93FBA">
      <w:pPr>
        <w:pStyle w:val="Prrafodelista"/>
        <w:spacing w:after="200" w:line="240" w:lineRule="auto"/>
        <w:ind w:left="1134"/>
        <w:rPr>
          <w:rFonts w:ascii="Arial" w:hAnsi="Arial" w:cs="Arial"/>
        </w:rPr>
      </w:pPr>
    </w:p>
    <w:p w14:paraId="5ACE98B5" w14:textId="77777777" w:rsidR="00B93FBA" w:rsidRPr="00B93FBA" w:rsidRDefault="00B93FBA" w:rsidP="00B93FBA">
      <w:pPr>
        <w:spacing w:after="200" w:line="240" w:lineRule="auto"/>
        <w:rPr>
          <w:rFonts w:ascii="Arial" w:hAnsi="Arial" w:cs="Arial"/>
          <w:i/>
          <w:iCs/>
        </w:rPr>
      </w:pPr>
      <w:r w:rsidRPr="00B93FBA">
        <w:rPr>
          <w:rFonts w:ascii="Arial" w:hAnsi="Arial" w:cs="Arial"/>
          <w:i/>
          <w:iCs/>
        </w:rPr>
        <w:t>Mostrem un llista d’arxius de d’exemple per a un projecte de modelat d’un dipòsit i bombament: noteu que el Codi Actuació per a modelat d’una instal·lació existent es referirà al codi de la instal·lació a ATL:</w:t>
      </w:r>
    </w:p>
    <w:tbl>
      <w:tblPr>
        <w:tblStyle w:val="Tablaconcuadrcula"/>
        <w:tblW w:w="8855" w:type="dxa"/>
        <w:tblLook w:val="04A0" w:firstRow="1" w:lastRow="0" w:firstColumn="1" w:lastColumn="0" w:noHBand="0" w:noVBand="1"/>
      </w:tblPr>
      <w:tblGrid>
        <w:gridCol w:w="1813"/>
        <w:gridCol w:w="668"/>
        <w:gridCol w:w="979"/>
        <w:gridCol w:w="1649"/>
        <w:gridCol w:w="3746"/>
      </w:tblGrid>
      <w:tr w:rsidR="00B93FBA" w:rsidRPr="00B93FBA" w14:paraId="229C1F6D" w14:textId="77777777" w:rsidTr="00803DD0">
        <w:trPr>
          <w:cantSplit/>
          <w:trHeight w:hRule="exact" w:val="314"/>
        </w:trPr>
        <w:tc>
          <w:tcPr>
            <w:tcW w:w="8855" w:type="dxa"/>
            <w:gridSpan w:val="5"/>
            <w:shd w:val="clear" w:color="auto" w:fill="DEEAF6" w:themeFill="accent1" w:themeFillTint="33"/>
          </w:tcPr>
          <w:p w14:paraId="42C53557" w14:textId="77777777" w:rsidR="00B93FBA" w:rsidRPr="00B93FBA" w:rsidRDefault="00B93FBA" w:rsidP="00803DD0">
            <w:pPr>
              <w:pStyle w:val="N2"/>
              <w:ind w:left="0"/>
              <w:rPr>
                <w:rFonts w:cs="Arial"/>
                <w:sz w:val="16"/>
                <w:szCs w:val="16"/>
              </w:rPr>
            </w:pPr>
            <w:r w:rsidRPr="00B93FBA">
              <w:rPr>
                <w:rFonts w:cs="Arial"/>
                <w:sz w:val="16"/>
                <w:szCs w:val="16"/>
              </w:rPr>
              <w:t>Nadius</w:t>
            </w:r>
          </w:p>
        </w:tc>
      </w:tr>
      <w:tr w:rsidR="00B93FBA" w:rsidRPr="00B93FBA" w14:paraId="7B7AED1A" w14:textId="77777777" w:rsidTr="00803DD0">
        <w:trPr>
          <w:cantSplit/>
          <w:trHeight w:hRule="exact" w:val="627"/>
        </w:trPr>
        <w:tc>
          <w:tcPr>
            <w:tcW w:w="1813" w:type="dxa"/>
            <w:shd w:val="clear" w:color="auto" w:fill="9CC2E5" w:themeFill="accent1" w:themeFillTint="99"/>
          </w:tcPr>
          <w:p w14:paraId="5A6E63C0" w14:textId="77777777" w:rsidR="00B93FBA" w:rsidRPr="00B93FBA" w:rsidRDefault="00B93FBA" w:rsidP="00803DD0">
            <w:pPr>
              <w:pStyle w:val="N2"/>
              <w:ind w:left="0"/>
              <w:rPr>
                <w:rFonts w:cs="Arial"/>
                <w:sz w:val="16"/>
                <w:szCs w:val="16"/>
              </w:rPr>
            </w:pPr>
            <w:r w:rsidRPr="00B93FBA">
              <w:rPr>
                <w:rFonts w:cs="Arial"/>
                <w:sz w:val="16"/>
                <w:szCs w:val="16"/>
              </w:rPr>
              <w:t>Codi actuació</w:t>
            </w:r>
          </w:p>
        </w:tc>
        <w:tc>
          <w:tcPr>
            <w:tcW w:w="668" w:type="dxa"/>
            <w:shd w:val="clear" w:color="auto" w:fill="9CC2E5" w:themeFill="accent1" w:themeFillTint="99"/>
          </w:tcPr>
          <w:p w14:paraId="57F59DB5" w14:textId="77777777" w:rsidR="00B93FBA" w:rsidRPr="00B93FBA" w:rsidRDefault="00B93FBA" w:rsidP="00803DD0">
            <w:pPr>
              <w:pStyle w:val="N2"/>
              <w:ind w:left="0"/>
              <w:rPr>
                <w:rFonts w:cs="Arial"/>
                <w:sz w:val="16"/>
                <w:szCs w:val="16"/>
              </w:rPr>
            </w:pPr>
            <w:r w:rsidRPr="00B93FBA">
              <w:rPr>
                <w:rFonts w:cs="Arial"/>
                <w:sz w:val="16"/>
                <w:szCs w:val="16"/>
              </w:rPr>
              <w:t>Fase</w:t>
            </w:r>
          </w:p>
        </w:tc>
        <w:tc>
          <w:tcPr>
            <w:tcW w:w="979" w:type="dxa"/>
            <w:shd w:val="clear" w:color="auto" w:fill="9CC2E5" w:themeFill="accent1" w:themeFillTint="99"/>
          </w:tcPr>
          <w:p w14:paraId="04B0043F" w14:textId="77777777" w:rsidR="00B93FBA" w:rsidRPr="00B93FBA" w:rsidRDefault="00B93FBA" w:rsidP="00803DD0">
            <w:pPr>
              <w:pStyle w:val="N2"/>
              <w:ind w:left="0"/>
              <w:rPr>
                <w:rFonts w:cs="Arial"/>
                <w:sz w:val="16"/>
                <w:szCs w:val="16"/>
              </w:rPr>
            </w:pPr>
            <w:r w:rsidRPr="00B93FBA">
              <w:rPr>
                <w:rFonts w:cs="Arial"/>
                <w:sz w:val="16"/>
                <w:szCs w:val="16"/>
              </w:rPr>
              <w:t>Disciplina</w:t>
            </w:r>
          </w:p>
        </w:tc>
        <w:tc>
          <w:tcPr>
            <w:tcW w:w="1649" w:type="dxa"/>
            <w:shd w:val="clear" w:color="auto" w:fill="9CC2E5" w:themeFill="accent1" w:themeFillTint="99"/>
          </w:tcPr>
          <w:p w14:paraId="6F9F900B" w14:textId="77777777" w:rsidR="00B93FBA" w:rsidRPr="00B93FBA" w:rsidRDefault="00B93FBA" w:rsidP="00803DD0">
            <w:pPr>
              <w:pStyle w:val="N2"/>
              <w:spacing w:after="0" w:line="240" w:lineRule="auto"/>
              <w:ind w:left="0"/>
              <w:rPr>
                <w:rFonts w:cs="Arial"/>
                <w:sz w:val="16"/>
                <w:szCs w:val="16"/>
              </w:rPr>
            </w:pPr>
            <w:r w:rsidRPr="00B93FBA">
              <w:rPr>
                <w:rFonts w:cs="Arial"/>
                <w:sz w:val="16"/>
                <w:szCs w:val="16"/>
              </w:rPr>
              <w:t>Text Complementari</w:t>
            </w:r>
          </w:p>
        </w:tc>
        <w:tc>
          <w:tcPr>
            <w:tcW w:w="3746" w:type="dxa"/>
            <w:shd w:val="clear" w:color="auto" w:fill="9CC2E5" w:themeFill="accent1" w:themeFillTint="99"/>
          </w:tcPr>
          <w:p w14:paraId="5765E7D0" w14:textId="77777777" w:rsidR="00B93FBA" w:rsidRPr="00B93FBA" w:rsidRDefault="00B93FBA" w:rsidP="00803DD0">
            <w:pPr>
              <w:pStyle w:val="N2"/>
              <w:ind w:left="0"/>
              <w:rPr>
                <w:rFonts w:cs="Arial"/>
                <w:sz w:val="16"/>
                <w:szCs w:val="16"/>
              </w:rPr>
            </w:pPr>
            <w:r w:rsidRPr="00B93FBA">
              <w:rPr>
                <w:rFonts w:cs="Arial"/>
                <w:sz w:val="16"/>
                <w:szCs w:val="16"/>
              </w:rPr>
              <w:t>Nom complert</w:t>
            </w:r>
          </w:p>
        </w:tc>
      </w:tr>
      <w:tr w:rsidR="00B93FBA" w:rsidRPr="00B93FBA" w14:paraId="59E8AE07" w14:textId="77777777" w:rsidTr="00803DD0">
        <w:trPr>
          <w:cantSplit/>
          <w:trHeight w:hRule="exact" w:val="314"/>
        </w:trPr>
        <w:tc>
          <w:tcPr>
            <w:tcW w:w="1813" w:type="dxa"/>
            <w:vAlign w:val="center"/>
          </w:tcPr>
          <w:p w14:paraId="35E6F6C8"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F6-02_EB-Esparreguera2</w:t>
            </w:r>
          </w:p>
        </w:tc>
        <w:tc>
          <w:tcPr>
            <w:tcW w:w="668" w:type="dxa"/>
            <w:vAlign w:val="bottom"/>
          </w:tcPr>
          <w:p w14:paraId="789625B4"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EX</w:t>
            </w:r>
          </w:p>
        </w:tc>
        <w:tc>
          <w:tcPr>
            <w:tcW w:w="979" w:type="dxa"/>
            <w:vAlign w:val="bottom"/>
          </w:tcPr>
          <w:p w14:paraId="33315C6F"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OC</w:t>
            </w:r>
          </w:p>
        </w:tc>
        <w:tc>
          <w:tcPr>
            <w:tcW w:w="1649" w:type="dxa"/>
            <w:vAlign w:val="bottom"/>
          </w:tcPr>
          <w:p w14:paraId="07B3D37D"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Edificacions</w:t>
            </w:r>
          </w:p>
        </w:tc>
        <w:tc>
          <w:tcPr>
            <w:tcW w:w="3746" w:type="dxa"/>
            <w:vAlign w:val="bottom"/>
          </w:tcPr>
          <w:p w14:paraId="18C508A0"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F6-02_EB-Esparreguera2_EX_OC_Edificacions</w:t>
            </w:r>
          </w:p>
        </w:tc>
      </w:tr>
      <w:tr w:rsidR="00B93FBA" w:rsidRPr="00B93FBA" w14:paraId="1A8576A4" w14:textId="77777777" w:rsidTr="00803DD0">
        <w:trPr>
          <w:cantSplit/>
          <w:trHeight w:hRule="exact" w:val="314"/>
        </w:trPr>
        <w:tc>
          <w:tcPr>
            <w:tcW w:w="1813" w:type="dxa"/>
            <w:vAlign w:val="center"/>
          </w:tcPr>
          <w:p w14:paraId="4E691C75"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F6-02_EB-Esparreguera2</w:t>
            </w:r>
          </w:p>
        </w:tc>
        <w:tc>
          <w:tcPr>
            <w:tcW w:w="668" w:type="dxa"/>
            <w:vAlign w:val="bottom"/>
          </w:tcPr>
          <w:p w14:paraId="31758D25"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EX</w:t>
            </w:r>
          </w:p>
        </w:tc>
        <w:tc>
          <w:tcPr>
            <w:tcW w:w="979" w:type="dxa"/>
            <w:vAlign w:val="bottom"/>
          </w:tcPr>
          <w:p w14:paraId="05B499B7"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OC</w:t>
            </w:r>
          </w:p>
        </w:tc>
        <w:tc>
          <w:tcPr>
            <w:tcW w:w="1649" w:type="dxa"/>
            <w:vAlign w:val="bottom"/>
          </w:tcPr>
          <w:p w14:paraId="7C79A9B7"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Diposits</w:t>
            </w:r>
          </w:p>
        </w:tc>
        <w:tc>
          <w:tcPr>
            <w:tcW w:w="3746" w:type="dxa"/>
            <w:vAlign w:val="bottom"/>
          </w:tcPr>
          <w:p w14:paraId="6270C013"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F6-02_EB-Esparreguera2_EX_OC_Diposits</w:t>
            </w:r>
          </w:p>
        </w:tc>
      </w:tr>
      <w:tr w:rsidR="00B93FBA" w:rsidRPr="00B93FBA" w14:paraId="3502A4D5" w14:textId="77777777" w:rsidTr="00803DD0">
        <w:trPr>
          <w:cantSplit/>
          <w:trHeight w:hRule="exact" w:val="314"/>
        </w:trPr>
        <w:tc>
          <w:tcPr>
            <w:tcW w:w="1813" w:type="dxa"/>
            <w:vAlign w:val="center"/>
          </w:tcPr>
          <w:p w14:paraId="0D252DF9"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F6-02_EB-Esparreguera2</w:t>
            </w:r>
          </w:p>
        </w:tc>
        <w:tc>
          <w:tcPr>
            <w:tcW w:w="668" w:type="dxa"/>
            <w:vAlign w:val="bottom"/>
          </w:tcPr>
          <w:p w14:paraId="66616C5E"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EX</w:t>
            </w:r>
          </w:p>
        </w:tc>
        <w:tc>
          <w:tcPr>
            <w:tcW w:w="979" w:type="dxa"/>
            <w:vAlign w:val="bottom"/>
          </w:tcPr>
          <w:p w14:paraId="428733DB"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URB</w:t>
            </w:r>
          </w:p>
        </w:tc>
        <w:tc>
          <w:tcPr>
            <w:tcW w:w="1649" w:type="dxa"/>
            <w:vAlign w:val="bottom"/>
          </w:tcPr>
          <w:p w14:paraId="57DD2D00"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Urbanitzacio</w:t>
            </w:r>
          </w:p>
        </w:tc>
        <w:tc>
          <w:tcPr>
            <w:tcW w:w="3746" w:type="dxa"/>
            <w:vAlign w:val="bottom"/>
          </w:tcPr>
          <w:p w14:paraId="5B144E09"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F6-02_EB-Esparreguera2_EX_URB_Urbanitzacio</w:t>
            </w:r>
          </w:p>
        </w:tc>
      </w:tr>
      <w:tr w:rsidR="00B93FBA" w:rsidRPr="00B93FBA" w14:paraId="5805C500" w14:textId="77777777" w:rsidTr="00803DD0">
        <w:trPr>
          <w:cantSplit/>
          <w:trHeight w:hRule="exact" w:val="314"/>
        </w:trPr>
        <w:tc>
          <w:tcPr>
            <w:tcW w:w="1813" w:type="dxa"/>
            <w:vAlign w:val="center"/>
          </w:tcPr>
          <w:p w14:paraId="417A58FE"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F6-02_EB-Esparreguera2</w:t>
            </w:r>
          </w:p>
        </w:tc>
        <w:tc>
          <w:tcPr>
            <w:tcW w:w="668" w:type="dxa"/>
            <w:vAlign w:val="bottom"/>
          </w:tcPr>
          <w:p w14:paraId="0DB4EB68"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EX</w:t>
            </w:r>
          </w:p>
        </w:tc>
        <w:tc>
          <w:tcPr>
            <w:tcW w:w="979" w:type="dxa"/>
            <w:vAlign w:val="bottom"/>
          </w:tcPr>
          <w:p w14:paraId="70B7B42B"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MEP</w:t>
            </w:r>
          </w:p>
        </w:tc>
        <w:tc>
          <w:tcPr>
            <w:tcW w:w="1649" w:type="dxa"/>
            <w:vAlign w:val="bottom"/>
          </w:tcPr>
          <w:p w14:paraId="5287C916"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Equips</w:t>
            </w:r>
          </w:p>
        </w:tc>
        <w:tc>
          <w:tcPr>
            <w:tcW w:w="3746" w:type="dxa"/>
            <w:vAlign w:val="bottom"/>
          </w:tcPr>
          <w:p w14:paraId="3E3A2763"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F6-02_EB-Esparreguera2_EX_MEP_Equips</w:t>
            </w:r>
          </w:p>
        </w:tc>
      </w:tr>
      <w:tr w:rsidR="00B93FBA" w:rsidRPr="00B93FBA" w14:paraId="7934F9D1" w14:textId="77777777" w:rsidTr="00803DD0">
        <w:trPr>
          <w:cantSplit/>
          <w:trHeight w:hRule="exact" w:val="314"/>
        </w:trPr>
        <w:tc>
          <w:tcPr>
            <w:tcW w:w="1813" w:type="dxa"/>
            <w:vAlign w:val="center"/>
          </w:tcPr>
          <w:p w14:paraId="70636824" w14:textId="77777777" w:rsidR="00B93FBA" w:rsidRPr="00B93FBA" w:rsidRDefault="00B93FBA" w:rsidP="00803DD0">
            <w:pPr>
              <w:pStyle w:val="N2"/>
              <w:ind w:left="0"/>
              <w:rPr>
                <w:rFonts w:eastAsia="Times New Roman" w:cs="Arial"/>
                <w:color w:val="000000"/>
                <w:sz w:val="16"/>
                <w:szCs w:val="16"/>
                <w:lang w:eastAsia="ca-ES"/>
              </w:rPr>
            </w:pPr>
            <w:r w:rsidRPr="00B93FBA">
              <w:rPr>
                <w:rFonts w:eastAsia="Times New Roman" w:cs="Arial"/>
                <w:color w:val="000000"/>
                <w:sz w:val="16"/>
                <w:szCs w:val="16"/>
                <w:lang w:eastAsia="ca-ES"/>
              </w:rPr>
              <w:t>F6-02_EB-Esparreguera2</w:t>
            </w:r>
          </w:p>
        </w:tc>
        <w:tc>
          <w:tcPr>
            <w:tcW w:w="668" w:type="dxa"/>
            <w:vAlign w:val="bottom"/>
          </w:tcPr>
          <w:p w14:paraId="309F106F" w14:textId="77777777" w:rsidR="00B93FBA" w:rsidRPr="00B93FBA" w:rsidRDefault="00B93FBA" w:rsidP="00803DD0">
            <w:pPr>
              <w:pStyle w:val="N2"/>
              <w:ind w:left="0"/>
              <w:rPr>
                <w:rFonts w:eastAsia="Times New Roman" w:cs="Arial"/>
                <w:color w:val="000000"/>
                <w:sz w:val="16"/>
                <w:szCs w:val="16"/>
                <w:lang w:eastAsia="ca-ES"/>
              </w:rPr>
            </w:pPr>
            <w:r w:rsidRPr="00B93FBA">
              <w:rPr>
                <w:rFonts w:eastAsia="Times New Roman" w:cs="Arial"/>
                <w:color w:val="000000"/>
                <w:sz w:val="16"/>
                <w:szCs w:val="16"/>
                <w:lang w:eastAsia="ca-ES"/>
              </w:rPr>
              <w:t>EX</w:t>
            </w:r>
          </w:p>
        </w:tc>
        <w:tc>
          <w:tcPr>
            <w:tcW w:w="979" w:type="dxa"/>
            <w:vAlign w:val="bottom"/>
          </w:tcPr>
          <w:p w14:paraId="614646C4" w14:textId="77777777" w:rsidR="00B93FBA" w:rsidRPr="00B93FBA" w:rsidRDefault="00B93FBA" w:rsidP="00803DD0">
            <w:pPr>
              <w:pStyle w:val="N2"/>
              <w:ind w:left="0"/>
              <w:rPr>
                <w:rFonts w:eastAsia="Times New Roman" w:cs="Arial"/>
                <w:color w:val="000000"/>
                <w:sz w:val="16"/>
                <w:szCs w:val="16"/>
                <w:lang w:eastAsia="ca-ES"/>
              </w:rPr>
            </w:pPr>
            <w:r w:rsidRPr="00B93FBA">
              <w:rPr>
                <w:rFonts w:eastAsia="Times New Roman" w:cs="Arial"/>
                <w:color w:val="000000"/>
                <w:sz w:val="16"/>
                <w:szCs w:val="16"/>
                <w:lang w:eastAsia="ca-ES"/>
              </w:rPr>
              <w:t>COO</w:t>
            </w:r>
          </w:p>
        </w:tc>
        <w:tc>
          <w:tcPr>
            <w:tcW w:w="1649" w:type="dxa"/>
            <w:vAlign w:val="bottom"/>
          </w:tcPr>
          <w:p w14:paraId="6015C23D" w14:textId="77777777" w:rsidR="00B93FBA" w:rsidRPr="00B93FBA" w:rsidRDefault="00B93FBA" w:rsidP="00803DD0">
            <w:pPr>
              <w:pStyle w:val="N2"/>
              <w:ind w:left="0"/>
              <w:rPr>
                <w:rFonts w:eastAsia="Times New Roman" w:cs="Arial"/>
                <w:color w:val="000000"/>
                <w:sz w:val="16"/>
                <w:szCs w:val="16"/>
                <w:lang w:eastAsia="ca-ES"/>
              </w:rPr>
            </w:pPr>
            <w:r w:rsidRPr="00B93FBA">
              <w:rPr>
                <w:rFonts w:eastAsia="Times New Roman" w:cs="Arial"/>
                <w:color w:val="000000"/>
                <w:sz w:val="16"/>
                <w:szCs w:val="16"/>
                <w:lang w:eastAsia="ca-ES"/>
              </w:rPr>
              <w:t>Coordinacio</w:t>
            </w:r>
          </w:p>
        </w:tc>
        <w:tc>
          <w:tcPr>
            <w:tcW w:w="3746" w:type="dxa"/>
            <w:vAlign w:val="bottom"/>
          </w:tcPr>
          <w:p w14:paraId="3DC993B9" w14:textId="77777777" w:rsidR="00B93FBA" w:rsidRPr="00B93FBA" w:rsidRDefault="00B93FBA" w:rsidP="00803DD0">
            <w:pPr>
              <w:pStyle w:val="N2"/>
              <w:ind w:left="0"/>
              <w:rPr>
                <w:rFonts w:eastAsia="Times New Roman" w:cs="Arial"/>
                <w:color w:val="000000"/>
                <w:sz w:val="16"/>
                <w:szCs w:val="16"/>
                <w:lang w:eastAsia="ca-ES"/>
              </w:rPr>
            </w:pPr>
            <w:r w:rsidRPr="00B93FBA">
              <w:rPr>
                <w:rFonts w:eastAsia="Times New Roman" w:cs="Arial"/>
                <w:color w:val="000000"/>
                <w:sz w:val="16"/>
                <w:szCs w:val="16"/>
                <w:lang w:eastAsia="ca-ES"/>
              </w:rPr>
              <w:t>F6-02_EB-Esparreguera2_EX_COO_Coordinacio</w:t>
            </w:r>
          </w:p>
        </w:tc>
      </w:tr>
      <w:tr w:rsidR="00B93FBA" w:rsidRPr="00B93FBA" w14:paraId="4F973554" w14:textId="77777777" w:rsidTr="00803DD0">
        <w:trPr>
          <w:cantSplit/>
          <w:trHeight w:hRule="exact" w:val="314"/>
        </w:trPr>
        <w:tc>
          <w:tcPr>
            <w:tcW w:w="1813" w:type="dxa"/>
            <w:vAlign w:val="center"/>
          </w:tcPr>
          <w:p w14:paraId="0060D06C" w14:textId="77777777" w:rsidR="00B93FBA" w:rsidRPr="00B93FBA" w:rsidRDefault="00B93FBA" w:rsidP="00803DD0">
            <w:pPr>
              <w:pStyle w:val="N2"/>
              <w:ind w:left="0"/>
              <w:rPr>
                <w:rFonts w:eastAsia="Times New Roman" w:cs="Arial"/>
                <w:color w:val="000000"/>
                <w:sz w:val="16"/>
                <w:szCs w:val="16"/>
                <w:lang w:eastAsia="ca-ES"/>
              </w:rPr>
            </w:pPr>
            <w:r w:rsidRPr="00B93FBA">
              <w:rPr>
                <w:rFonts w:eastAsia="Times New Roman" w:cs="Arial"/>
                <w:color w:val="000000"/>
                <w:sz w:val="16"/>
                <w:szCs w:val="16"/>
                <w:lang w:eastAsia="ca-ES"/>
              </w:rPr>
              <w:t>F6-02_EB-Esparreguera2</w:t>
            </w:r>
          </w:p>
        </w:tc>
        <w:tc>
          <w:tcPr>
            <w:tcW w:w="668" w:type="dxa"/>
            <w:vAlign w:val="bottom"/>
          </w:tcPr>
          <w:p w14:paraId="1D287EB3" w14:textId="77777777" w:rsidR="00B93FBA" w:rsidRPr="00B93FBA" w:rsidRDefault="00B93FBA" w:rsidP="00803DD0">
            <w:pPr>
              <w:pStyle w:val="N2"/>
              <w:ind w:left="0"/>
              <w:rPr>
                <w:rFonts w:eastAsia="Times New Roman" w:cs="Arial"/>
                <w:color w:val="000000"/>
                <w:sz w:val="16"/>
                <w:szCs w:val="16"/>
                <w:lang w:eastAsia="ca-ES"/>
              </w:rPr>
            </w:pPr>
            <w:r w:rsidRPr="00B93FBA">
              <w:rPr>
                <w:rFonts w:eastAsia="Times New Roman" w:cs="Arial"/>
                <w:color w:val="000000"/>
                <w:sz w:val="16"/>
                <w:szCs w:val="16"/>
                <w:lang w:eastAsia="ca-ES"/>
              </w:rPr>
              <w:t>EX</w:t>
            </w:r>
          </w:p>
        </w:tc>
        <w:tc>
          <w:tcPr>
            <w:tcW w:w="979" w:type="dxa"/>
            <w:vAlign w:val="bottom"/>
          </w:tcPr>
          <w:p w14:paraId="35916D19" w14:textId="77777777" w:rsidR="00B93FBA" w:rsidRPr="00B93FBA" w:rsidRDefault="00B93FBA" w:rsidP="00803DD0">
            <w:pPr>
              <w:pStyle w:val="N2"/>
              <w:ind w:left="0"/>
              <w:rPr>
                <w:rFonts w:eastAsia="Times New Roman" w:cs="Arial"/>
                <w:color w:val="000000"/>
                <w:sz w:val="16"/>
                <w:szCs w:val="16"/>
                <w:lang w:eastAsia="ca-ES"/>
              </w:rPr>
            </w:pPr>
            <w:r w:rsidRPr="00B93FBA">
              <w:rPr>
                <w:rFonts w:cs="Arial"/>
                <w:sz w:val="16"/>
                <w:szCs w:val="16"/>
              </w:rPr>
              <w:t>OC</w:t>
            </w:r>
          </w:p>
        </w:tc>
        <w:tc>
          <w:tcPr>
            <w:tcW w:w="1649" w:type="dxa"/>
            <w:vAlign w:val="bottom"/>
          </w:tcPr>
          <w:p w14:paraId="271338AB" w14:textId="77777777" w:rsidR="00B93FBA" w:rsidRPr="00B93FBA" w:rsidRDefault="00B93FBA" w:rsidP="00803DD0">
            <w:pPr>
              <w:pStyle w:val="N2"/>
              <w:ind w:left="0"/>
              <w:rPr>
                <w:rFonts w:eastAsia="Times New Roman" w:cs="Arial"/>
                <w:color w:val="000000"/>
                <w:sz w:val="16"/>
                <w:szCs w:val="16"/>
                <w:lang w:eastAsia="ca-ES"/>
              </w:rPr>
            </w:pPr>
            <w:r w:rsidRPr="00B93FBA">
              <w:rPr>
                <w:rFonts w:eastAsia="Times New Roman" w:cs="Arial"/>
                <w:color w:val="000000"/>
                <w:sz w:val="16"/>
                <w:szCs w:val="16"/>
                <w:lang w:eastAsia="ca-ES"/>
              </w:rPr>
              <w:t>JerarquiaDepartamental</w:t>
            </w:r>
          </w:p>
        </w:tc>
        <w:tc>
          <w:tcPr>
            <w:tcW w:w="3746" w:type="dxa"/>
            <w:vAlign w:val="bottom"/>
          </w:tcPr>
          <w:p w14:paraId="2771B0C5" w14:textId="77777777" w:rsidR="00B93FBA" w:rsidRPr="00B93FBA" w:rsidRDefault="00B93FBA" w:rsidP="00803DD0">
            <w:pPr>
              <w:pStyle w:val="N2"/>
              <w:ind w:left="0"/>
              <w:rPr>
                <w:rFonts w:eastAsia="Times New Roman" w:cs="Arial"/>
                <w:color w:val="000000"/>
                <w:sz w:val="16"/>
                <w:szCs w:val="16"/>
                <w:lang w:eastAsia="ca-ES"/>
              </w:rPr>
            </w:pPr>
            <w:r w:rsidRPr="00B93FBA">
              <w:rPr>
                <w:rFonts w:eastAsia="Times New Roman" w:cs="Arial"/>
                <w:color w:val="000000"/>
                <w:sz w:val="16"/>
                <w:szCs w:val="16"/>
                <w:lang w:eastAsia="ca-ES"/>
              </w:rPr>
              <w:t>F6-02_EB-Esparreguera2_EX_OC_JerarquiaDepartamental</w:t>
            </w:r>
          </w:p>
        </w:tc>
      </w:tr>
    </w:tbl>
    <w:p w14:paraId="76E5C775" w14:textId="77777777" w:rsidR="00B93FBA" w:rsidRPr="00B93FBA" w:rsidRDefault="00B93FBA" w:rsidP="00B93FBA">
      <w:pPr>
        <w:pStyle w:val="N2"/>
        <w:rPr>
          <w:rFonts w:cs="Arial"/>
          <w:sz w:val="16"/>
          <w:szCs w:val="16"/>
        </w:rPr>
      </w:pPr>
    </w:p>
    <w:tbl>
      <w:tblPr>
        <w:tblStyle w:val="Tablaconcuadrcula"/>
        <w:tblW w:w="0" w:type="auto"/>
        <w:tblLook w:val="04A0" w:firstRow="1" w:lastRow="0" w:firstColumn="1" w:lastColumn="0" w:noHBand="0" w:noVBand="1"/>
      </w:tblPr>
      <w:tblGrid>
        <w:gridCol w:w="2134"/>
        <w:gridCol w:w="697"/>
        <w:gridCol w:w="986"/>
        <w:gridCol w:w="1624"/>
        <w:gridCol w:w="3989"/>
      </w:tblGrid>
      <w:tr w:rsidR="00B93FBA" w:rsidRPr="00B93FBA" w14:paraId="71260224" w14:textId="77777777" w:rsidTr="00803DD0">
        <w:trPr>
          <w:cantSplit/>
          <w:trHeight w:hRule="exact" w:val="284"/>
        </w:trPr>
        <w:tc>
          <w:tcPr>
            <w:tcW w:w="9430" w:type="dxa"/>
            <w:gridSpan w:val="5"/>
            <w:shd w:val="clear" w:color="auto" w:fill="DEEAF6" w:themeFill="accent1" w:themeFillTint="33"/>
          </w:tcPr>
          <w:p w14:paraId="6821BB94" w14:textId="77777777" w:rsidR="00B93FBA" w:rsidRPr="00B93FBA" w:rsidRDefault="00B93FBA" w:rsidP="00803DD0">
            <w:pPr>
              <w:pStyle w:val="N2"/>
              <w:ind w:left="0"/>
              <w:rPr>
                <w:rFonts w:cs="Arial"/>
                <w:sz w:val="16"/>
                <w:szCs w:val="16"/>
              </w:rPr>
            </w:pPr>
            <w:r w:rsidRPr="00B93FBA">
              <w:rPr>
                <w:rFonts w:cs="Arial"/>
                <w:sz w:val="16"/>
                <w:szCs w:val="16"/>
              </w:rPr>
              <w:t>Federats</w:t>
            </w:r>
          </w:p>
        </w:tc>
      </w:tr>
      <w:tr w:rsidR="00B93FBA" w:rsidRPr="00B93FBA" w14:paraId="3DE8A52B" w14:textId="77777777" w:rsidTr="00803DD0">
        <w:trPr>
          <w:cantSplit/>
          <w:trHeight w:hRule="exact" w:val="567"/>
        </w:trPr>
        <w:tc>
          <w:tcPr>
            <w:tcW w:w="2134" w:type="dxa"/>
            <w:shd w:val="clear" w:color="auto" w:fill="9CC2E5" w:themeFill="accent1" w:themeFillTint="99"/>
            <w:vAlign w:val="center"/>
          </w:tcPr>
          <w:p w14:paraId="5A2D1610"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Codi actuació</w:t>
            </w:r>
          </w:p>
        </w:tc>
        <w:tc>
          <w:tcPr>
            <w:tcW w:w="697" w:type="dxa"/>
            <w:shd w:val="clear" w:color="auto" w:fill="9CC2E5" w:themeFill="accent1" w:themeFillTint="99"/>
            <w:vAlign w:val="center"/>
          </w:tcPr>
          <w:p w14:paraId="0EB44EBD"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Fase</w:t>
            </w:r>
          </w:p>
        </w:tc>
        <w:tc>
          <w:tcPr>
            <w:tcW w:w="986" w:type="dxa"/>
            <w:shd w:val="clear" w:color="auto" w:fill="9CC2E5" w:themeFill="accent1" w:themeFillTint="99"/>
            <w:vAlign w:val="center"/>
          </w:tcPr>
          <w:p w14:paraId="363D63DB"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Disciplina</w:t>
            </w:r>
          </w:p>
        </w:tc>
        <w:tc>
          <w:tcPr>
            <w:tcW w:w="1624" w:type="dxa"/>
            <w:shd w:val="clear" w:color="auto" w:fill="9CC2E5" w:themeFill="accent1" w:themeFillTint="99"/>
            <w:vAlign w:val="center"/>
          </w:tcPr>
          <w:p w14:paraId="6C2C8F10" w14:textId="77777777" w:rsidR="00B93FBA" w:rsidRPr="00B93FBA" w:rsidRDefault="00B93FBA" w:rsidP="00803DD0">
            <w:pPr>
              <w:pStyle w:val="N2"/>
              <w:spacing w:after="0" w:line="240" w:lineRule="auto"/>
              <w:ind w:left="0"/>
              <w:rPr>
                <w:rFonts w:cs="Arial"/>
                <w:sz w:val="16"/>
                <w:szCs w:val="16"/>
              </w:rPr>
            </w:pPr>
            <w:r w:rsidRPr="00B93FBA">
              <w:rPr>
                <w:rFonts w:eastAsia="Times New Roman" w:cs="Arial"/>
                <w:color w:val="000000"/>
                <w:sz w:val="16"/>
                <w:szCs w:val="16"/>
                <w:lang w:eastAsia="ca-ES"/>
              </w:rPr>
              <w:t>Text Complementari</w:t>
            </w:r>
          </w:p>
        </w:tc>
        <w:tc>
          <w:tcPr>
            <w:tcW w:w="3989" w:type="dxa"/>
            <w:shd w:val="clear" w:color="auto" w:fill="9CC2E5" w:themeFill="accent1" w:themeFillTint="99"/>
            <w:vAlign w:val="center"/>
          </w:tcPr>
          <w:p w14:paraId="04795619"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NAVISWORKS</w:t>
            </w:r>
          </w:p>
        </w:tc>
      </w:tr>
      <w:tr w:rsidR="00B93FBA" w:rsidRPr="00B93FBA" w14:paraId="60F95EBB" w14:textId="77777777" w:rsidTr="00803DD0">
        <w:trPr>
          <w:cantSplit/>
          <w:trHeight w:hRule="exact" w:val="284"/>
        </w:trPr>
        <w:tc>
          <w:tcPr>
            <w:tcW w:w="2134" w:type="dxa"/>
            <w:vAlign w:val="center"/>
          </w:tcPr>
          <w:p w14:paraId="21154348"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lastRenderedPageBreak/>
              <w:t>F6-02_EB-Esparreguera2</w:t>
            </w:r>
          </w:p>
        </w:tc>
        <w:tc>
          <w:tcPr>
            <w:tcW w:w="697" w:type="dxa"/>
            <w:vAlign w:val="bottom"/>
          </w:tcPr>
          <w:p w14:paraId="47C2E0C5"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EX</w:t>
            </w:r>
          </w:p>
        </w:tc>
        <w:tc>
          <w:tcPr>
            <w:tcW w:w="986" w:type="dxa"/>
            <w:vAlign w:val="bottom"/>
          </w:tcPr>
          <w:p w14:paraId="1A35C793"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FED</w:t>
            </w:r>
          </w:p>
        </w:tc>
        <w:tc>
          <w:tcPr>
            <w:tcW w:w="1624" w:type="dxa"/>
            <w:vAlign w:val="bottom"/>
          </w:tcPr>
          <w:p w14:paraId="1C361C5C"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ModelComplert</w:t>
            </w:r>
          </w:p>
        </w:tc>
        <w:tc>
          <w:tcPr>
            <w:tcW w:w="3989" w:type="dxa"/>
            <w:vAlign w:val="bottom"/>
          </w:tcPr>
          <w:p w14:paraId="62EAB39C"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F6-02_EB-Esparreguera2_EX_FED_ModelComplert</w:t>
            </w:r>
          </w:p>
        </w:tc>
      </w:tr>
      <w:tr w:rsidR="00B93FBA" w:rsidRPr="00B93FBA" w14:paraId="749D6E0E" w14:textId="77777777" w:rsidTr="00803DD0">
        <w:trPr>
          <w:cantSplit/>
          <w:trHeight w:hRule="exact" w:val="463"/>
        </w:trPr>
        <w:tc>
          <w:tcPr>
            <w:tcW w:w="2134" w:type="dxa"/>
            <w:shd w:val="clear" w:color="auto" w:fill="9CC2E5" w:themeFill="accent1" w:themeFillTint="99"/>
            <w:vAlign w:val="center"/>
          </w:tcPr>
          <w:p w14:paraId="59B41DD3" w14:textId="77777777" w:rsidR="00B93FBA" w:rsidRPr="00B93FBA" w:rsidRDefault="00B93FBA" w:rsidP="00803DD0">
            <w:pPr>
              <w:pStyle w:val="N2"/>
              <w:ind w:left="0"/>
              <w:rPr>
                <w:rFonts w:eastAsia="Times New Roman" w:cs="Arial"/>
                <w:color w:val="000000"/>
                <w:sz w:val="16"/>
                <w:szCs w:val="16"/>
                <w:lang w:eastAsia="ca-ES"/>
              </w:rPr>
            </w:pPr>
            <w:r w:rsidRPr="00B93FBA">
              <w:rPr>
                <w:rFonts w:eastAsia="Times New Roman" w:cs="Arial"/>
                <w:color w:val="000000"/>
                <w:sz w:val="16"/>
                <w:szCs w:val="16"/>
                <w:lang w:eastAsia="ca-ES"/>
              </w:rPr>
              <w:t>Codi actuació</w:t>
            </w:r>
          </w:p>
        </w:tc>
        <w:tc>
          <w:tcPr>
            <w:tcW w:w="697" w:type="dxa"/>
            <w:shd w:val="clear" w:color="auto" w:fill="9CC2E5" w:themeFill="accent1" w:themeFillTint="99"/>
            <w:vAlign w:val="center"/>
          </w:tcPr>
          <w:p w14:paraId="6DE90516" w14:textId="77777777" w:rsidR="00B93FBA" w:rsidRPr="00B93FBA" w:rsidRDefault="00B93FBA" w:rsidP="00803DD0">
            <w:pPr>
              <w:pStyle w:val="N2"/>
              <w:ind w:left="0"/>
              <w:rPr>
                <w:rFonts w:eastAsia="Times New Roman" w:cs="Arial"/>
                <w:color w:val="000000"/>
                <w:sz w:val="16"/>
                <w:szCs w:val="16"/>
                <w:lang w:eastAsia="ca-ES"/>
              </w:rPr>
            </w:pPr>
            <w:r w:rsidRPr="00B93FBA">
              <w:rPr>
                <w:rFonts w:eastAsia="Times New Roman" w:cs="Arial"/>
                <w:color w:val="000000"/>
                <w:sz w:val="16"/>
                <w:szCs w:val="16"/>
                <w:lang w:eastAsia="ca-ES"/>
              </w:rPr>
              <w:t>Fase</w:t>
            </w:r>
          </w:p>
        </w:tc>
        <w:tc>
          <w:tcPr>
            <w:tcW w:w="986" w:type="dxa"/>
            <w:shd w:val="clear" w:color="auto" w:fill="9CC2E5" w:themeFill="accent1" w:themeFillTint="99"/>
            <w:vAlign w:val="center"/>
          </w:tcPr>
          <w:p w14:paraId="1F750A3D" w14:textId="77777777" w:rsidR="00B93FBA" w:rsidRPr="00B93FBA" w:rsidRDefault="00B93FBA" w:rsidP="00803DD0">
            <w:pPr>
              <w:pStyle w:val="N2"/>
              <w:ind w:left="0"/>
              <w:rPr>
                <w:rFonts w:eastAsia="Times New Roman" w:cs="Arial"/>
                <w:color w:val="000000"/>
                <w:sz w:val="16"/>
                <w:szCs w:val="16"/>
                <w:lang w:eastAsia="ca-ES"/>
              </w:rPr>
            </w:pPr>
            <w:r w:rsidRPr="00B93FBA">
              <w:rPr>
                <w:rFonts w:eastAsia="Times New Roman" w:cs="Arial"/>
                <w:color w:val="000000"/>
                <w:sz w:val="16"/>
                <w:szCs w:val="16"/>
                <w:lang w:eastAsia="ca-ES"/>
              </w:rPr>
              <w:t>Disciplina</w:t>
            </w:r>
          </w:p>
        </w:tc>
        <w:tc>
          <w:tcPr>
            <w:tcW w:w="1624" w:type="dxa"/>
            <w:shd w:val="clear" w:color="auto" w:fill="9CC2E5" w:themeFill="accent1" w:themeFillTint="99"/>
            <w:vAlign w:val="center"/>
          </w:tcPr>
          <w:p w14:paraId="681699B4" w14:textId="77777777" w:rsidR="00B93FBA" w:rsidRPr="00B93FBA" w:rsidRDefault="00B93FBA" w:rsidP="00803DD0">
            <w:pPr>
              <w:pStyle w:val="N2"/>
              <w:ind w:left="0"/>
              <w:rPr>
                <w:rFonts w:eastAsia="Times New Roman" w:cs="Arial"/>
                <w:color w:val="000000"/>
                <w:sz w:val="16"/>
                <w:szCs w:val="16"/>
                <w:lang w:eastAsia="ca-ES"/>
              </w:rPr>
            </w:pPr>
            <w:r w:rsidRPr="00B93FBA">
              <w:rPr>
                <w:rFonts w:eastAsia="Times New Roman" w:cs="Arial"/>
                <w:color w:val="000000"/>
                <w:sz w:val="16"/>
                <w:szCs w:val="16"/>
                <w:lang w:eastAsia="ca-ES"/>
              </w:rPr>
              <w:t>Text Complementari</w:t>
            </w:r>
          </w:p>
        </w:tc>
        <w:tc>
          <w:tcPr>
            <w:tcW w:w="3989" w:type="dxa"/>
            <w:shd w:val="clear" w:color="auto" w:fill="9CC2E5" w:themeFill="accent1" w:themeFillTint="99"/>
            <w:vAlign w:val="center"/>
          </w:tcPr>
          <w:p w14:paraId="46137C89" w14:textId="77777777" w:rsidR="00B93FBA" w:rsidRPr="00B93FBA" w:rsidRDefault="00B93FBA" w:rsidP="00803DD0">
            <w:pPr>
              <w:pStyle w:val="N2"/>
              <w:ind w:left="0"/>
              <w:rPr>
                <w:rFonts w:eastAsia="Times New Roman" w:cs="Arial"/>
                <w:color w:val="000000"/>
                <w:sz w:val="16"/>
                <w:szCs w:val="16"/>
                <w:lang w:eastAsia="ca-ES"/>
              </w:rPr>
            </w:pPr>
            <w:r w:rsidRPr="00B93FBA">
              <w:rPr>
                <w:rFonts w:eastAsia="Times New Roman" w:cs="Arial"/>
                <w:color w:val="000000"/>
                <w:sz w:val="16"/>
                <w:szCs w:val="16"/>
                <w:lang w:eastAsia="ca-ES"/>
              </w:rPr>
              <w:t>IFC</w:t>
            </w:r>
          </w:p>
        </w:tc>
      </w:tr>
      <w:tr w:rsidR="00B93FBA" w:rsidRPr="00B93FBA" w14:paraId="1CC9FD69" w14:textId="77777777" w:rsidTr="00803DD0">
        <w:trPr>
          <w:cantSplit/>
          <w:trHeight w:hRule="exact" w:val="284"/>
        </w:trPr>
        <w:tc>
          <w:tcPr>
            <w:tcW w:w="2134" w:type="dxa"/>
            <w:vAlign w:val="center"/>
          </w:tcPr>
          <w:p w14:paraId="56940A91"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F6-02_EB-Esparreguera2</w:t>
            </w:r>
          </w:p>
        </w:tc>
        <w:tc>
          <w:tcPr>
            <w:tcW w:w="697" w:type="dxa"/>
            <w:vAlign w:val="bottom"/>
          </w:tcPr>
          <w:p w14:paraId="086643B5"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EX</w:t>
            </w:r>
          </w:p>
        </w:tc>
        <w:tc>
          <w:tcPr>
            <w:tcW w:w="986" w:type="dxa"/>
            <w:vAlign w:val="bottom"/>
          </w:tcPr>
          <w:p w14:paraId="564020DD"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FED</w:t>
            </w:r>
          </w:p>
        </w:tc>
        <w:tc>
          <w:tcPr>
            <w:tcW w:w="1624" w:type="dxa"/>
            <w:vAlign w:val="bottom"/>
          </w:tcPr>
          <w:p w14:paraId="75399B45"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ModelComplert</w:t>
            </w:r>
          </w:p>
        </w:tc>
        <w:tc>
          <w:tcPr>
            <w:tcW w:w="3989" w:type="dxa"/>
            <w:vAlign w:val="bottom"/>
          </w:tcPr>
          <w:p w14:paraId="3E068FDE"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F6-02_EB-Esparreguera2_EX_FED_ModelComplert</w:t>
            </w:r>
          </w:p>
        </w:tc>
      </w:tr>
    </w:tbl>
    <w:p w14:paraId="0C0B5CBF" w14:textId="77777777" w:rsidR="00B93FBA" w:rsidRPr="00B93FBA" w:rsidRDefault="00B93FBA" w:rsidP="00B93FBA">
      <w:pPr>
        <w:pStyle w:val="N2"/>
        <w:rPr>
          <w:rFonts w:cs="Arial"/>
          <w:sz w:val="16"/>
          <w:szCs w:val="16"/>
        </w:rPr>
      </w:pPr>
    </w:p>
    <w:tbl>
      <w:tblPr>
        <w:tblStyle w:val="Tablaconcuadrcula"/>
        <w:tblW w:w="0" w:type="auto"/>
        <w:tblLook w:val="04A0" w:firstRow="1" w:lastRow="0" w:firstColumn="1" w:lastColumn="0" w:noHBand="0" w:noVBand="1"/>
      </w:tblPr>
      <w:tblGrid>
        <w:gridCol w:w="2235"/>
        <w:gridCol w:w="708"/>
        <w:gridCol w:w="993"/>
        <w:gridCol w:w="1624"/>
        <w:gridCol w:w="4077"/>
      </w:tblGrid>
      <w:tr w:rsidR="00B93FBA" w:rsidRPr="00B93FBA" w14:paraId="15EC44B4" w14:textId="77777777" w:rsidTr="00803DD0">
        <w:trPr>
          <w:cantSplit/>
          <w:trHeight w:hRule="exact" w:val="284"/>
        </w:trPr>
        <w:tc>
          <w:tcPr>
            <w:tcW w:w="9430" w:type="dxa"/>
            <w:gridSpan w:val="5"/>
            <w:shd w:val="clear" w:color="auto" w:fill="DEEAF6" w:themeFill="accent1" w:themeFillTint="33"/>
          </w:tcPr>
          <w:p w14:paraId="2AF1B652" w14:textId="77777777" w:rsidR="00B93FBA" w:rsidRPr="00B93FBA" w:rsidRDefault="00B93FBA" w:rsidP="00803DD0">
            <w:pPr>
              <w:pStyle w:val="N2"/>
              <w:ind w:left="0"/>
              <w:rPr>
                <w:rFonts w:cs="Arial"/>
                <w:sz w:val="16"/>
                <w:szCs w:val="16"/>
              </w:rPr>
            </w:pPr>
            <w:r w:rsidRPr="00B93FBA">
              <w:rPr>
                <w:rFonts w:cs="Arial"/>
                <w:sz w:val="16"/>
                <w:szCs w:val="16"/>
              </w:rPr>
              <w:t>Nadius</w:t>
            </w:r>
          </w:p>
        </w:tc>
      </w:tr>
      <w:tr w:rsidR="00B93FBA" w:rsidRPr="00B93FBA" w14:paraId="60301E4D" w14:textId="77777777" w:rsidTr="00803DD0">
        <w:trPr>
          <w:cantSplit/>
          <w:trHeight w:hRule="exact" w:val="567"/>
        </w:trPr>
        <w:tc>
          <w:tcPr>
            <w:tcW w:w="2235" w:type="dxa"/>
            <w:shd w:val="clear" w:color="auto" w:fill="9CC2E5" w:themeFill="accent1" w:themeFillTint="99"/>
          </w:tcPr>
          <w:p w14:paraId="241469DC" w14:textId="77777777" w:rsidR="00B93FBA" w:rsidRPr="00B93FBA" w:rsidRDefault="00B93FBA" w:rsidP="00803DD0">
            <w:pPr>
              <w:pStyle w:val="N2"/>
              <w:ind w:left="0"/>
              <w:rPr>
                <w:rFonts w:cs="Arial"/>
                <w:sz w:val="16"/>
                <w:szCs w:val="16"/>
              </w:rPr>
            </w:pPr>
            <w:r w:rsidRPr="00B93FBA">
              <w:rPr>
                <w:rFonts w:cs="Arial"/>
                <w:sz w:val="16"/>
                <w:szCs w:val="16"/>
              </w:rPr>
              <w:t>Codi actuació</w:t>
            </w:r>
          </w:p>
        </w:tc>
        <w:tc>
          <w:tcPr>
            <w:tcW w:w="708" w:type="dxa"/>
            <w:shd w:val="clear" w:color="auto" w:fill="9CC2E5" w:themeFill="accent1" w:themeFillTint="99"/>
          </w:tcPr>
          <w:p w14:paraId="3E2DE6CD" w14:textId="77777777" w:rsidR="00B93FBA" w:rsidRPr="00B93FBA" w:rsidRDefault="00B93FBA" w:rsidP="00803DD0">
            <w:pPr>
              <w:pStyle w:val="N2"/>
              <w:ind w:left="0"/>
              <w:rPr>
                <w:rFonts w:cs="Arial"/>
                <w:sz w:val="16"/>
                <w:szCs w:val="16"/>
              </w:rPr>
            </w:pPr>
            <w:r w:rsidRPr="00B93FBA">
              <w:rPr>
                <w:rFonts w:cs="Arial"/>
                <w:sz w:val="16"/>
                <w:szCs w:val="16"/>
              </w:rPr>
              <w:t>Fase</w:t>
            </w:r>
          </w:p>
        </w:tc>
        <w:tc>
          <w:tcPr>
            <w:tcW w:w="993" w:type="dxa"/>
            <w:shd w:val="clear" w:color="auto" w:fill="9CC2E5" w:themeFill="accent1" w:themeFillTint="99"/>
          </w:tcPr>
          <w:p w14:paraId="01FC2410" w14:textId="77777777" w:rsidR="00B93FBA" w:rsidRPr="00B93FBA" w:rsidRDefault="00B93FBA" w:rsidP="00803DD0">
            <w:pPr>
              <w:pStyle w:val="N2"/>
              <w:ind w:left="0"/>
              <w:rPr>
                <w:rFonts w:cs="Arial"/>
                <w:sz w:val="16"/>
                <w:szCs w:val="16"/>
              </w:rPr>
            </w:pPr>
            <w:r w:rsidRPr="00B93FBA">
              <w:rPr>
                <w:rFonts w:cs="Arial"/>
                <w:sz w:val="16"/>
                <w:szCs w:val="16"/>
              </w:rPr>
              <w:t>Disciplina</w:t>
            </w:r>
          </w:p>
        </w:tc>
        <w:tc>
          <w:tcPr>
            <w:tcW w:w="1417" w:type="dxa"/>
            <w:shd w:val="clear" w:color="auto" w:fill="9CC2E5" w:themeFill="accent1" w:themeFillTint="99"/>
          </w:tcPr>
          <w:p w14:paraId="41002845" w14:textId="77777777" w:rsidR="00B93FBA" w:rsidRPr="00B93FBA" w:rsidRDefault="00B93FBA" w:rsidP="00803DD0">
            <w:pPr>
              <w:pStyle w:val="N2"/>
              <w:spacing w:after="0" w:line="240" w:lineRule="auto"/>
              <w:ind w:left="0"/>
              <w:rPr>
                <w:rFonts w:cs="Arial"/>
                <w:sz w:val="16"/>
                <w:szCs w:val="16"/>
              </w:rPr>
            </w:pPr>
            <w:r w:rsidRPr="00B93FBA">
              <w:rPr>
                <w:rFonts w:cs="Arial"/>
                <w:sz w:val="16"/>
                <w:szCs w:val="16"/>
              </w:rPr>
              <w:t>Text Complementari</w:t>
            </w:r>
          </w:p>
        </w:tc>
        <w:tc>
          <w:tcPr>
            <w:tcW w:w="4077" w:type="dxa"/>
            <w:shd w:val="clear" w:color="auto" w:fill="9CC2E5" w:themeFill="accent1" w:themeFillTint="99"/>
          </w:tcPr>
          <w:p w14:paraId="3E15AA39" w14:textId="77777777" w:rsidR="00B93FBA" w:rsidRPr="00B93FBA" w:rsidRDefault="00B93FBA" w:rsidP="00803DD0">
            <w:pPr>
              <w:pStyle w:val="N2"/>
              <w:ind w:left="0"/>
              <w:rPr>
                <w:rFonts w:cs="Arial"/>
                <w:sz w:val="16"/>
                <w:szCs w:val="16"/>
              </w:rPr>
            </w:pPr>
            <w:r w:rsidRPr="00B93FBA">
              <w:rPr>
                <w:rFonts w:cs="Arial"/>
                <w:sz w:val="16"/>
                <w:szCs w:val="16"/>
              </w:rPr>
              <w:t>Nom complert</w:t>
            </w:r>
          </w:p>
        </w:tc>
      </w:tr>
      <w:tr w:rsidR="00B93FBA" w:rsidRPr="00B93FBA" w14:paraId="63A9FAED" w14:textId="77777777" w:rsidTr="00803DD0">
        <w:trPr>
          <w:cantSplit/>
          <w:trHeight w:hRule="exact" w:val="284"/>
        </w:trPr>
        <w:tc>
          <w:tcPr>
            <w:tcW w:w="2235" w:type="dxa"/>
            <w:vAlign w:val="center"/>
          </w:tcPr>
          <w:p w14:paraId="310768C2"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F6-02_EB-Esparreguera2</w:t>
            </w:r>
          </w:p>
        </w:tc>
        <w:tc>
          <w:tcPr>
            <w:tcW w:w="708" w:type="dxa"/>
            <w:vAlign w:val="bottom"/>
          </w:tcPr>
          <w:p w14:paraId="044AACD4"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EX</w:t>
            </w:r>
          </w:p>
        </w:tc>
        <w:tc>
          <w:tcPr>
            <w:tcW w:w="993" w:type="dxa"/>
            <w:vAlign w:val="bottom"/>
          </w:tcPr>
          <w:p w14:paraId="3FD4E608"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OC</w:t>
            </w:r>
          </w:p>
        </w:tc>
        <w:tc>
          <w:tcPr>
            <w:tcW w:w="1417" w:type="dxa"/>
            <w:vAlign w:val="bottom"/>
          </w:tcPr>
          <w:p w14:paraId="65899067"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Edificacions</w:t>
            </w:r>
          </w:p>
        </w:tc>
        <w:tc>
          <w:tcPr>
            <w:tcW w:w="4077" w:type="dxa"/>
            <w:vAlign w:val="bottom"/>
          </w:tcPr>
          <w:p w14:paraId="6975B4E7"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F6-02_EB-Esparreguera2_EX_OC_Edificacions</w:t>
            </w:r>
          </w:p>
        </w:tc>
      </w:tr>
      <w:tr w:rsidR="00B93FBA" w:rsidRPr="00B93FBA" w14:paraId="2F795E72" w14:textId="77777777" w:rsidTr="00803DD0">
        <w:trPr>
          <w:cantSplit/>
          <w:trHeight w:hRule="exact" w:val="284"/>
        </w:trPr>
        <w:tc>
          <w:tcPr>
            <w:tcW w:w="2235" w:type="dxa"/>
            <w:vAlign w:val="center"/>
          </w:tcPr>
          <w:p w14:paraId="0B0C3D5A"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F6-02_EB-Esparreguera2</w:t>
            </w:r>
          </w:p>
        </w:tc>
        <w:tc>
          <w:tcPr>
            <w:tcW w:w="708" w:type="dxa"/>
            <w:vAlign w:val="bottom"/>
          </w:tcPr>
          <w:p w14:paraId="6F9A64B5"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EX</w:t>
            </w:r>
          </w:p>
        </w:tc>
        <w:tc>
          <w:tcPr>
            <w:tcW w:w="993" w:type="dxa"/>
            <w:vAlign w:val="bottom"/>
          </w:tcPr>
          <w:p w14:paraId="11166ABE"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OC</w:t>
            </w:r>
          </w:p>
        </w:tc>
        <w:tc>
          <w:tcPr>
            <w:tcW w:w="1417" w:type="dxa"/>
            <w:vAlign w:val="bottom"/>
          </w:tcPr>
          <w:p w14:paraId="2409BF96"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Diposits</w:t>
            </w:r>
          </w:p>
        </w:tc>
        <w:tc>
          <w:tcPr>
            <w:tcW w:w="4077" w:type="dxa"/>
            <w:vAlign w:val="bottom"/>
          </w:tcPr>
          <w:p w14:paraId="250798B0"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F6-02_EB-Esparreguera2_EX_OC_Diposits</w:t>
            </w:r>
          </w:p>
        </w:tc>
      </w:tr>
      <w:tr w:rsidR="00B93FBA" w:rsidRPr="00B93FBA" w14:paraId="209D0CB4" w14:textId="77777777" w:rsidTr="00803DD0">
        <w:trPr>
          <w:cantSplit/>
          <w:trHeight w:hRule="exact" w:val="284"/>
        </w:trPr>
        <w:tc>
          <w:tcPr>
            <w:tcW w:w="2235" w:type="dxa"/>
            <w:vAlign w:val="center"/>
          </w:tcPr>
          <w:p w14:paraId="5E291254"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F6-02_EB-Esparreguera2</w:t>
            </w:r>
          </w:p>
        </w:tc>
        <w:tc>
          <w:tcPr>
            <w:tcW w:w="708" w:type="dxa"/>
            <w:vAlign w:val="bottom"/>
          </w:tcPr>
          <w:p w14:paraId="68B11554"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EX</w:t>
            </w:r>
          </w:p>
        </w:tc>
        <w:tc>
          <w:tcPr>
            <w:tcW w:w="993" w:type="dxa"/>
            <w:vAlign w:val="bottom"/>
          </w:tcPr>
          <w:p w14:paraId="6C8C182C"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URB</w:t>
            </w:r>
          </w:p>
        </w:tc>
        <w:tc>
          <w:tcPr>
            <w:tcW w:w="1417" w:type="dxa"/>
            <w:vAlign w:val="bottom"/>
          </w:tcPr>
          <w:p w14:paraId="558835F6"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Urbanitzacio</w:t>
            </w:r>
          </w:p>
        </w:tc>
        <w:tc>
          <w:tcPr>
            <w:tcW w:w="4077" w:type="dxa"/>
            <w:vAlign w:val="bottom"/>
          </w:tcPr>
          <w:p w14:paraId="658B0072"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F6-02_EB-Esparreguera2_EX_URB_Urbanitzacio</w:t>
            </w:r>
          </w:p>
        </w:tc>
      </w:tr>
      <w:tr w:rsidR="00B93FBA" w:rsidRPr="00B93FBA" w14:paraId="692B324B" w14:textId="77777777" w:rsidTr="00803DD0">
        <w:trPr>
          <w:cantSplit/>
          <w:trHeight w:hRule="exact" w:val="284"/>
        </w:trPr>
        <w:tc>
          <w:tcPr>
            <w:tcW w:w="2235" w:type="dxa"/>
            <w:vAlign w:val="center"/>
          </w:tcPr>
          <w:p w14:paraId="43FD0F76"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F6-02_EB-Esparreguera2</w:t>
            </w:r>
          </w:p>
        </w:tc>
        <w:tc>
          <w:tcPr>
            <w:tcW w:w="708" w:type="dxa"/>
            <w:vAlign w:val="bottom"/>
          </w:tcPr>
          <w:p w14:paraId="5E46F2F0"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EX</w:t>
            </w:r>
          </w:p>
        </w:tc>
        <w:tc>
          <w:tcPr>
            <w:tcW w:w="993" w:type="dxa"/>
            <w:vAlign w:val="bottom"/>
          </w:tcPr>
          <w:p w14:paraId="62E2CF8E"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MEP</w:t>
            </w:r>
          </w:p>
        </w:tc>
        <w:tc>
          <w:tcPr>
            <w:tcW w:w="1417" w:type="dxa"/>
            <w:vAlign w:val="bottom"/>
          </w:tcPr>
          <w:p w14:paraId="324169C8"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Equips</w:t>
            </w:r>
          </w:p>
        </w:tc>
        <w:tc>
          <w:tcPr>
            <w:tcW w:w="4077" w:type="dxa"/>
            <w:vAlign w:val="bottom"/>
          </w:tcPr>
          <w:p w14:paraId="1283E66A"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F6-02_EB-Esparreguera2_EX_MEP_Equips</w:t>
            </w:r>
          </w:p>
        </w:tc>
      </w:tr>
      <w:tr w:rsidR="00B93FBA" w:rsidRPr="00B93FBA" w14:paraId="54ADA95B" w14:textId="77777777" w:rsidTr="00803DD0">
        <w:trPr>
          <w:cantSplit/>
          <w:trHeight w:hRule="exact" w:val="284"/>
        </w:trPr>
        <w:tc>
          <w:tcPr>
            <w:tcW w:w="2235" w:type="dxa"/>
            <w:vAlign w:val="center"/>
          </w:tcPr>
          <w:p w14:paraId="39355385" w14:textId="77777777" w:rsidR="00B93FBA" w:rsidRPr="00B93FBA" w:rsidRDefault="00B93FBA" w:rsidP="00803DD0">
            <w:pPr>
              <w:pStyle w:val="N2"/>
              <w:ind w:left="0"/>
              <w:rPr>
                <w:rFonts w:eastAsia="Times New Roman" w:cs="Arial"/>
                <w:color w:val="000000"/>
                <w:sz w:val="16"/>
                <w:szCs w:val="16"/>
                <w:lang w:eastAsia="ca-ES"/>
              </w:rPr>
            </w:pPr>
            <w:r w:rsidRPr="00B93FBA">
              <w:rPr>
                <w:rFonts w:eastAsia="Times New Roman" w:cs="Arial"/>
                <w:color w:val="000000"/>
                <w:sz w:val="16"/>
                <w:szCs w:val="16"/>
                <w:lang w:eastAsia="ca-ES"/>
              </w:rPr>
              <w:t>F6-02_EB-Esparreguera2</w:t>
            </w:r>
          </w:p>
        </w:tc>
        <w:tc>
          <w:tcPr>
            <w:tcW w:w="708" w:type="dxa"/>
            <w:vAlign w:val="bottom"/>
          </w:tcPr>
          <w:p w14:paraId="4DD1DAD9" w14:textId="77777777" w:rsidR="00B93FBA" w:rsidRPr="00B93FBA" w:rsidRDefault="00B93FBA" w:rsidP="00803DD0">
            <w:pPr>
              <w:pStyle w:val="N2"/>
              <w:ind w:left="0"/>
              <w:rPr>
                <w:rFonts w:eastAsia="Times New Roman" w:cs="Arial"/>
                <w:color w:val="000000"/>
                <w:sz w:val="16"/>
                <w:szCs w:val="16"/>
                <w:lang w:eastAsia="ca-ES"/>
              </w:rPr>
            </w:pPr>
            <w:r w:rsidRPr="00B93FBA">
              <w:rPr>
                <w:rFonts w:eastAsia="Times New Roman" w:cs="Arial"/>
                <w:color w:val="000000"/>
                <w:sz w:val="16"/>
                <w:szCs w:val="16"/>
                <w:lang w:eastAsia="ca-ES"/>
              </w:rPr>
              <w:t>EX</w:t>
            </w:r>
          </w:p>
        </w:tc>
        <w:tc>
          <w:tcPr>
            <w:tcW w:w="993" w:type="dxa"/>
            <w:vAlign w:val="bottom"/>
          </w:tcPr>
          <w:p w14:paraId="06C5A641" w14:textId="77777777" w:rsidR="00B93FBA" w:rsidRPr="00B93FBA" w:rsidRDefault="00B93FBA" w:rsidP="00803DD0">
            <w:pPr>
              <w:pStyle w:val="N2"/>
              <w:ind w:left="0"/>
              <w:rPr>
                <w:rFonts w:eastAsia="Times New Roman" w:cs="Arial"/>
                <w:color w:val="000000"/>
                <w:sz w:val="16"/>
                <w:szCs w:val="16"/>
                <w:lang w:eastAsia="ca-ES"/>
              </w:rPr>
            </w:pPr>
            <w:r w:rsidRPr="00B93FBA">
              <w:rPr>
                <w:rFonts w:eastAsia="Times New Roman" w:cs="Arial"/>
                <w:color w:val="000000"/>
                <w:sz w:val="16"/>
                <w:szCs w:val="16"/>
                <w:lang w:eastAsia="ca-ES"/>
              </w:rPr>
              <w:t>COO</w:t>
            </w:r>
          </w:p>
        </w:tc>
        <w:tc>
          <w:tcPr>
            <w:tcW w:w="1417" w:type="dxa"/>
            <w:vAlign w:val="bottom"/>
          </w:tcPr>
          <w:p w14:paraId="6787C2E9" w14:textId="77777777" w:rsidR="00B93FBA" w:rsidRPr="00B93FBA" w:rsidRDefault="00B93FBA" w:rsidP="00803DD0">
            <w:pPr>
              <w:pStyle w:val="N2"/>
              <w:ind w:left="0"/>
              <w:rPr>
                <w:rFonts w:eastAsia="Times New Roman" w:cs="Arial"/>
                <w:color w:val="000000"/>
                <w:sz w:val="16"/>
                <w:szCs w:val="16"/>
                <w:lang w:eastAsia="ca-ES"/>
              </w:rPr>
            </w:pPr>
            <w:r w:rsidRPr="00B93FBA">
              <w:rPr>
                <w:rFonts w:eastAsia="Times New Roman" w:cs="Arial"/>
                <w:color w:val="000000"/>
                <w:sz w:val="16"/>
                <w:szCs w:val="16"/>
                <w:lang w:eastAsia="ca-ES"/>
              </w:rPr>
              <w:t>Coordinacio</w:t>
            </w:r>
          </w:p>
        </w:tc>
        <w:tc>
          <w:tcPr>
            <w:tcW w:w="4077" w:type="dxa"/>
            <w:vAlign w:val="bottom"/>
          </w:tcPr>
          <w:p w14:paraId="5E4D406E" w14:textId="77777777" w:rsidR="00B93FBA" w:rsidRPr="00B93FBA" w:rsidRDefault="00B93FBA" w:rsidP="00803DD0">
            <w:pPr>
              <w:pStyle w:val="N2"/>
              <w:ind w:left="0"/>
              <w:rPr>
                <w:rFonts w:eastAsia="Times New Roman" w:cs="Arial"/>
                <w:color w:val="000000"/>
                <w:sz w:val="16"/>
                <w:szCs w:val="16"/>
                <w:lang w:eastAsia="ca-ES"/>
              </w:rPr>
            </w:pPr>
            <w:r w:rsidRPr="00B93FBA">
              <w:rPr>
                <w:rFonts w:eastAsia="Times New Roman" w:cs="Arial"/>
                <w:color w:val="000000"/>
                <w:sz w:val="16"/>
                <w:szCs w:val="16"/>
                <w:lang w:eastAsia="ca-ES"/>
              </w:rPr>
              <w:t>F6-02_EB-Esparreguera2_EX_COO_Coordinacio</w:t>
            </w:r>
          </w:p>
        </w:tc>
      </w:tr>
      <w:tr w:rsidR="00B93FBA" w:rsidRPr="00B93FBA" w14:paraId="26262195" w14:textId="77777777" w:rsidTr="00803DD0">
        <w:trPr>
          <w:cantSplit/>
          <w:trHeight w:hRule="exact" w:val="439"/>
        </w:trPr>
        <w:tc>
          <w:tcPr>
            <w:tcW w:w="2235" w:type="dxa"/>
            <w:vAlign w:val="center"/>
          </w:tcPr>
          <w:p w14:paraId="2546E964"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F6-02_EB-Esparreguera2</w:t>
            </w:r>
          </w:p>
        </w:tc>
        <w:tc>
          <w:tcPr>
            <w:tcW w:w="708" w:type="dxa"/>
            <w:vAlign w:val="bottom"/>
          </w:tcPr>
          <w:p w14:paraId="2C74794C"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EX</w:t>
            </w:r>
          </w:p>
        </w:tc>
        <w:tc>
          <w:tcPr>
            <w:tcW w:w="993" w:type="dxa"/>
            <w:vAlign w:val="bottom"/>
          </w:tcPr>
          <w:p w14:paraId="0B5E1588" w14:textId="77777777" w:rsidR="00B93FBA" w:rsidRPr="00B93FBA" w:rsidRDefault="00B93FBA" w:rsidP="00803DD0">
            <w:pPr>
              <w:pStyle w:val="N2"/>
              <w:ind w:left="0"/>
              <w:rPr>
                <w:rFonts w:cs="Arial"/>
                <w:sz w:val="16"/>
                <w:szCs w:val="16"/>
              </w:rPr>
            </w:pPr>
            <w:r w:rsidRPr="00B93FBA">
              <w:rPr>
                <w:rFonts w:cs="Arial"/>
                <w:sz w:val="16"/>
                <w:szCs w:val="16"/>
              </w:rPr>
              <w:t>OC</w:t>
            </w:r>
          </w:p>
        </w:tc>
        <w:tc>
          <w:tcPr>
            <w:tcW w:w="1417" w:type="dxa"/>
            <w:vAlign w:val="bottom"/>
          </w:tcPr>
          <w:p w14:paraId="336CA95F"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JerarquiaDepartamental</w:t>
            </w:r>
          </w:p>
        </w:tc>
        <w:tc>
          <w:tcPr>
            <w:tcW w:w="4077" w:type="dxa"/>
            <w:vAlign w:val="bottom"/>
          </w:tcPr>
          <w:p w14:paraId="6AAA665E" w14:textId="77777777" w:rsidR="00B93FBA" w:rsidRPr="00B93FBA" w:rsidRDefault="00B93FBA" w:rsidP="00803DD0">
            <w:pPr>
              <w:pStyle w:val="N2"/>
              <w:ind w:left="0"/>
              <w:rPr>
                <w:rFonts w:cs="Arial"/>
                <w:sz w:val="16"/>
                <w:szCs w:val="16"/>
              </w:rPr>
            </w:pPr>
            <w:r w:rsidRPr="00B93FBA">
              <w:rPr>
                <w:rFonts w:eastAsia="Times New Roman" w:cs="Arial"/>
                <w:color w:val="000000"/>
                <w:sz w:val="16"/>
                <w:szCs w:val="16"/>
                <w:lang w:eastAsia="ca-ES"/>
              </w:rPr>
              <w:t>F6-02_EB-Esparreguera2_EX_OC_JerarquiaDepartamental</w:t>
            </w:r>
          </w:p>
        </w:tc>
      </w:tr>
    </w:tbl>
    <w:p w14:paraId="43A29F4B" w14:textId="77777777" w:rsidR="00B93FBA" w:rsidRPr="00B93FBA" w:rsidRDefault="00B93FBA" w:rsidP="00591262">
      <w:pPr>
        <w:pStyle w:val="N2"/>
        <w:ind w:left="0"/>
      </w:pPr>
    </w:p>
    <w:p w14:paraId="6A2CC64D" w14:textId="178F8B2A" w:rsidR="00427E63" w:rsidRPr="00427E63" w:rsidRDefault="00427E63" w:rsidP="00591262">
      <w:pPr>
        <w:pStyle w:val="N2"/>
        <w:ind w:left="0"/>
        <w:rPr>
          <w:b/>
          <w:color w:val="FF0000"/>
        </w:rPr>
      </w:pPr>
    </w:p>
    <w:p w14:paraId="309DBA05" w14:textId="1C7D04B9" w:rsidR="00861327" w:rsidRPr="00BD3FAD" w:rsidRDefault="00861327" w:rsidP="002132B0">
      <w:pPr>
        <w:pStyle w:val="Ttulo2"/>
        <w:ind w:left="851" w:hanging="425"/>
      </w:pPr>
      <w:bookmarkStart w:id="25" w:name="_Toc141433698"/>
      <w:r w:rsidRPr="00BD3FAD">
        <w:t>NIVELLS DE DEFINICIÓ</w:t>
      </w:r>
      <w:r w:rsidR="007569ED" w:rsidRPr="00BD3FAD">
        <w:t>,</w:t>
      </w:r>
      <w:r w:rsidR="00037222" w:rsidRPr="00BD3FAD">
        <w:t xml:space="preserve"> DESENVOLUPAMENT I GRANULARITAT</w:t>
      </w:r>
      <w:bookmarkEnd w:id="25"/>
    </w:p>
    <w:p w14:paraId="75CBFA88" w14:textId="1495D628" w:rsidR="004D2A70" w:rsidRPr="009E4D9E" w:rsidRDefault="004D2A70" w:rsidP="004D2A70">
      <w:pPr>
        <w:spacing w:line="240" w:lineRule="auto"/>
        <w:rPr>
          <w:rFonts w:ascii="Arial" w:hAnsi="Arial" w:cs="Arial"/>
        </w:rPr>
      </w:pPr>
      <w:r w:rsidRPr="009E4D9E">
        <w:rPr>
          <w:rFonts w:ascii="Arial" w:hAnsi="Arial" w:cs="Arial"/>
        </w:rPr>
        <w:t>S’identifiquen els objectes que han de ser modelats, en quin grau de precisió geomètrica hauran d’estar desenvolupats, unitats de mesura, i en quin model de disciplina s’ubiquen.</w:t>
      </w:r>
    </w:p>
    <w:p w14:paraId="2D57394E" w14:textId="77777777" w:rsidR="004D2A70" w:rsidRPr="009E4D9E" w:rsidRDefault="004D2A70" w:rsidP="004D2A70">
      <w:pPr>
        <w:spacing w:line="240" w:lineRule="auto"/>
        <w:rPr>
          <w:rFonts w:ascii="Arial" w:eastAsia="Helvetica Neue" w:hAnsi="Arial" w:cs="Arial"/>
          <w:i/>
          <w:iCs/>
          <w:color w:val="7F7F7F" w:themeColor="text1" w:themeTint="80"/>
          <w:sz w:val="16"/>
        </w:rPr>
      </w:pPr>
      <w:r w:rsidRPr="009E4D9E">
        <w:rPr>
          <w:rFonts w:ascii="Arial" w:hAnsi="Arial" w:cs="Arial"/>
          <w:i/>
          <w:iCs/>
          <w:color w:val="7F7F7F" w:themeColor="text1" w:themeTint="80"/>
          <w:sz w:val="16"/>
        </w:rPr>
        <w:t>(El consultor adequarà la taula que s’adjunta a continuació concretant-ho amb el codi d’acord a la classificació GuBIMclass, que ATL entregarà com a plantilla, la descripció dels elements, el model en el qual es trobarà inclosa, les unitats amb les quals es mesurarà, els nivells de desenvolupament que caldrà adoptar per a la visualització del model i la referència curta que s’utilitzarà per fer-hi referència. També s’afegiran els comentaris que es considerin oportuns)</w:t>
      </w:r>
      <w:r w:rsidRPr="009E4D9E">
        <w:rPr>
          <w:rFonts w:ascii="Arial" w:eastAsia="Helvetica Neue" w:hAnsi="Arial" w:cs="Arial"/>
          <w:i/>
          <w:iCs/>
          <w:color w:val="7F7F7F" w:themeColor="text1" w:themeTint="80"/>
          <w:sz w:val="16"/>
        </w:rPr>
        <w:t>.</w:t>
      </w:r>
    </w:p>
    <w:tbl>
      <w:tblPr>
        <w:tblW w:w="9478" w:type="dxa"/>
        <w:jc w:val="center"/>
        <w:tblCellMar>
          <w:left w:w="70" w:type="dxa"/>
          <w:right w:w="70" w:type="dxa"/>
        </w:tblCellMar>
        <w:tblLook w:val="04A0" w:firstRow="1" w:lastRow="0" w:firstColumn="1" w:lastColumn="0" w:noHBand="0" w:noVBand="1"/>
      </w:tblPr>
      <w:tblGrid>
        <w:gridCol w:w="700"/>
        <w:gridCol w:w="3686"/>
        <w:gridCol w:w="708"/>
        <w:gridCol w:w="709"/>
        <w:gridCol w:w="992"/>
        <w:gridCol w:w="708"/>
        <w:gridCol w:w="1073"/>
        <w:gridCol w:w="902"/>
      </w:tblGrid>
      <w:tr w:rsidR="009E108F" w:rsidRPr="00BD3FAD" w14:paraId="0881299C" w14:textId="77777777" w:rsidTr="003D71C8">
        <w:trPr>
          <w:trHeight w:val="238"/>
          <w:tblHeader/>
          <w:jc w:val="center"/>
        </w:trPr>
        <w:tc>
          <w:tcPr>
            <w:tcW w:w="700" w:type="dxa"/>
            <w:tcBorders>
              <w:top w:val="single" w:sz="8" w:space="0" w:color="auto"/>
              <w:left w:val="single" w:sz="8" w:space="0" w:color="auto"/>
              <w:bottom w:val="single" w:sz="8" w:space="0" w:color="auto"/>
              <w:right w:val="single" w:sz="8" w:space="0" w:color="auto"/>
            </w:tcBorders>
            <w:shd w:val="clear" w:color="auto" w:fill="002060"/>
            <w:noWrap/>
            <w:vAlign w:val="center"/>
            <w:hideMark/>
          </w:tcPr>
          <w:p w14:paraId="16D5754E" w14:textId="77777777" w:rsidR="004D2A70" w:rsidRPr="00BD3FAD" w:rsidRDefault="004D2A70" w:rsidP="006523E1">
            <w:pPr>
              <w:spacing w:after="0" w:line="240" w:lineRule="auto"/>
              <w:rPr>
                <w:rFonts w:ascii="Calibri" w:eastAsia="Times New Roman" w:hAnsi="Calibri" w:cs="Calibri"/>
                <w:b/>
                <w:color w:val="FFFFFF"/>
                <w:sz w:val="16"/>
                <w:lang w:eastAsia="es-ES"/>
              </w:rPr>
            </w:pPr>
            <w:r w:rsidRPr="00BD3FAD">
              <w:rPr>
                <w:rFonts w:ascii="Calibri" w:eastAsia="Times New Roman" w:hAnsi="Calibri" w:cs="Calibri"/>
                <w:b/>
                <w:color w:val="FFFFFF"/>
                <w:sz w:val="16"/>
                <w:lang w:eastAsia="es-ES"/>
              </w:rPr>
              <w:t>Codi</w:t>
            </w:r>
          </w:p>
        </w:tc>
        <w:tc>
          <w:tcPr>
            <w:tcW w:w="3686" w:type="dxa"/>
            <w:tcBorders>
              <w:top w:val="single" w:sz="8" w:space="0" w:color="auto"/>
              <w:left w:val="nil"/>
              <w:bottom w:val="single" w:sz="8" w:space="0" w:color="auto"/>
              <w:right w:val="single" w:sz="8" w:space="0" w:color="auto"/>
            </w:tcBorders>
            <w:shd w:val="clear" w:color="auto" w:fill="002060"/>
            <w:noWrap/>
            <w:vAlign w:val="center"/>
            <w:hideMark/>
          </w:tcPr>
          <w:p w14:paraId="160200B0" w14:textId="77777777" w:rsidR="004D2A70" w:rsidRPr="00BD3FAD" w:rsidRDefault="004D2A70" w:rsidP="006523E1">
            <w:pPr>
              <w:spacing w:after="0" w:line="240" w:lineRule="auto"/>
              <w:rPr>
                <w:rFonts w:ascii="Calibri" w:eastAsia="Times New Roman" w:hAnsi="Calibri" w:cs="Calibri"/>
                <w:b/>
                <w:color w:val="FFFFFF"/>
                <w:sz w:val="16"/>
                <w:lang w:eastAsia="es-ES"/>
              </w:rPr>
            </w:pPr>
            <w:r w:rsidRPr="00BD3FAD">
              <w:rPr>
                <w:rFonts w:ascii="Calibri" w:eastAsia="Times New Roman" w:hAnsi="Calibri" w:cs="Calibri"/>
                <w:b/>
                <w:color w:val="FFFFFF"/>
                <w:sz w:val="16"/>
                <w:lang w:eastAsia="es-ES"/>
              </w:rPr>
              <w:t>Elements</w:t>
            </w:r>
          </w:p>
        </w:tc>
        <w:tc>
          <w:tcPr>
            <w:tcW w:w="708" w:type="dxa"/>
            <w:tcBorders>
              <w:top w:val="single" w:sz="8" w:space="0" w:color="auto"/>
              <w:left w:val="nil"/>
              <w:bottom w:val="single" w:sz="8" w:space="0" w:color="auto"/>
              <w:right w:val="single" w:sz="8" w:space="0" w:color="auto"/>
            </w:tcBorders>
            <w:shd w:val="clear" w:color="auto" w:fill="002060"/>
            <w:vAlign w:val="center"/>
            <w:hideMark/>
          </w:tcPr>
          <w:p w14:paraId="65E12120" w14:textId="77777777" w:rsidR="004D2A70" w:rsidRPr="00BD3FAD" w:rsidRDefault="004D2A70" w:rsidP="006523E1">
            <w:pPr>
              <w:spacing w:after="0" w:line="240" w:lineRule="auto"/>
              <w:jc w:val="center"/>
              <w:rPr>
                <w:rFonts w:ascii="Calibri" w:eastAsia="Times New Roman" w:hAnsi="Calibri" w:cs="Calibri"/>
                <w:b/>
                <w:color w:val="FFFFFF"/>
                <w:sz w:val="16"/>
                <w:lang w:eastAsia="es-ES"/>
              </w:rPr>
            </w:pPr>
            <w:r w:rsidRPr="00BD3FAD">
              <w:rPr>
                <w:rFonts w:ascii="Calibri" w:eastAsia="Times New Roman" w:hAnsi="Calibri" w:cs="Calibri"/>
                <w:b/>
                <w:color w:val="FFFFFF"/>
                <w:sz w:val="16"/>
                <w:lang w:eastAsia="es-ES"/>
              </w:rPr>
              <w:t>S/N</w:t>
            </w:r>
          </w:p>
        </w:tc>
        <w:tc>
          <w:tcPr>
            <w:tcW w:w="709" w:type="dxa"/>
            <w:tcBorders>
              <w:top w:val="single" w:sz="8" w:space="0" w:color="auto"/>
              <w:left w:val="nil"/>
              <w:bottom w:val="single" w:sz="8" w:space="0" w:color="auto"/>
              <w:right w:val="single" w:sz="8" w:space="0" w:color="auto"/>
            </w:tcBorders>
            <w:shd w:val="clear" w:color="auto" w:fill="002060"/>
            <w:noWrap/>
            <w:vAlign w:val="center"/>
            <w:hideMark/>
          </w:tcPr>
          <w:p w14:paraId="08C0A384" w14:textId="77777777" w:rsidR="004D2A70" w:rsidRPr="00BD3FAD" w:rsidRDefault="004D2A70" w:rsidP="006523E1">
            <w:pPr>
              <w:spacing w:after="0" w:line="240" w:lineRule="auto"/>
              <w:jc w:val="center"/>
              <w:rPr>
                <w:rFonts w:ascii="Calibri" w:eastAsia="Times New Roman" w:hAnsi="Calibri" w:cs="Calibri"/>
                <w:b/>
                <w:color w:val="FFFFFF"/>
                <w:sz w:val="16"/>
                <w:lang w:eastAsia="es-ES"/>
              </w:rPr>
            </w:pPr>
            <w:r w:rsidRPr="00BD3FAD">
              <w:rPr>
                <w:rFonts w:ascii="Calibri" w:eastAsia="Times New Roman" w:hAnsi="Calibri" w:cs="Calibri"/>
                <w:b/>
                <w:color w:val="FFFFFF"/>
                <w:sz w:val="16"/>
                <w:lang w:eastAsia="es-ES"/>
              </w:rPr>
              <w:t>Model</w:t>
            </w:r>
          </w:p>
        </w:tc>
        <w:tc>
          <w:tcPr>
            <w:tcW w:w="992" w:type="dxa"/>
            <w:tcBorders>
              <w:top w:val="single" w:sz="8" w:space="0" w:color="auto"/>
              <w:left w:val="nil"/>
              <w:bottom w:val="single" w:sz="8" w:space="0" w:color="auto"/>
              <w:right w:val="single" w:sz="8" w:space="0" w:color="auto"/>
            </w:tcBorders>
            <w:shd w:val="clear" w:color="auto" w:fill="002060"/>
            <w:vAlign w:val="center"/>
            <w:hideMark/>
          </w:tcPr>
          <w:p w14:paraId="614DBF17" w14:textId="77777777" w:rsidR="004D2A70" w:rsidRPr="00BD3FAD" w:rsidRDefault="004D2A70" w:rsidP="006523E1">
            <w:pPr>
              <w:spacing w:after="0" w:line="240" w:lineRule="auto"/>
              <w:jc w:val="center"/>
              <w:rPr>
                <w:rFonts w:ascii="Calibri" w:eastAsia="Times New Roman" w:hAnsi="Calibri" w:cs="Calibri"/>
                <w:b/>
                <w:color w:val="FFFFFF"/>
                <w:sz w:val="16"/>
                <w:lang w:eastAsia="es-ES"/>
              </w:rPr>
            </w:pPr>
            <w:r w:rsidRPr="00BD3FAD">
              <w:rPr>
                <w:rFonts w:ascii="Calibri" w:eastAsia="Times New Roman" w:hAnsi="Calibri" w:cs="Calibri"/>
                <w:b/>
                <w:color w:val="FFFFFF"/>
                <w:sz w:val="16"/>
                <w:lang w:eastAsia="es-ES"/>
              </w:rPr>
              <w:t>NdD</w:t>
            </w:r>
          </w:p>
        </w:tc>
        <w:tc>
          <w:tcPr>
            <w:tcW w:w="708" w:type="dxa"/>
            <w:tcBorders>
              <w:top w:val="single" w:sz="8" w:space="0" w:color="auto"/>
              <w:left w:val="nil"/>
              <w:bottom w:val="single" w:sz="8" w:space="0" w:color="auto"/>
              <w:right w:val="single" w:sz="8" w:space="0" w:color="auto"/>
            </w:tcBorders>
            <w:shd w:val="clear" w:color="auto" w:fill="002060"/>
            <w:vAlign w:val="center"/>
            <w:hideMark/>
          </w:tcPr>
          <w:p w14:paraId="7EA8C1C6" w14:textId="77777777" w:rsidR="004D2A70" w:rsidRPr="00BD3FAD" w:rsidRDefault="004D2A70" w:rsidP="006523E1">
            <w:pPr>
              <w:spacing w:after="0" w:line="240" w:lineRule="auto"/>
              <w:jc w:val="center"/>
              <w:rPr>
                <w:rFonts w:ascii="Calibri" w:eastAsia="Times New Roman" w:hAnsi="Calibri" w:cs="Calibri"/>
                <w:b/>
                <w:color w:val="FFFFFF"/>
                <w:sz w:val="16"/>
                <w:lang w:eastAsia="es-ES"/>
              </w:rPr>
            </w:pPr>
            <w:r w:rsidRPr="00BD3FAD">
              <w:rPr>
                <w:rFonts w:ascii="Calibri" w:eastAsia="Times New Roman" w:hAnsi="Calibri" w:cs="Calibri"/>
                <w:b/>
                <w:color w:val="FFFFFF"/>
                <w:sz w:val="16"/>
                <w:lang w:eastAsia="es-ES"/>
              </w:rPr>
              <w:t>Ut</w:t>
            </w:r>
          </w:p>
        </w:tc>
        <w:tc>
          <w:tcPr>
            <w:tcW w:w="1073" w:type="dxa"/>
            <w:tcBorders>
              <w:top w:val="single" w:sz="8" w:space="0" w:color="auto"/>
              <w:left w:val="nil"/>
              <w:bottom w:val="single" w:sz="8" w:space="0" w:color="auto"/>
              <w:right w:val="single" w:sz="8" w:space="0" w:color="auto"/>
            </w:tcBorders>
            <w:shd w:val="clear" w:color="auto" w:fill="002060"/>
            <w:vAlign w:val="center"/>
          </w:tcPr>
          <w:p w14:paraId="2B1EC2C4" w14:textId="77777777" w:rsidR="004D2A70" w:rsidRPr="00BD3FAD" w:rsidRDefault="004D2A70" w:rsidP="006523E1">
            <w:pPr>
              <w:spacing w:after="0" w:line="240" w:lineRule="auto"/>
              <w:jc w:val="center"/>
              <w:rPr>
                <w:rFonts w:ascii="Calibri" w:eastAsia="Times New Roman" w:hAnsi="Calibri" w:cs="Calibri"/>
                <w:b/>
                <w:color w:val="FFFFFF"/>
                <w:sz w:val="16"/>
                <w:lang w:eastAsia="es-ES"/>
              </w:rPr>
            </w:pPr>
            <w:r w:rsidRPr="00BD3FAD">
              <w:rPr>
                <w:rFonts w:ascii="Calibri" w:eastAsia="Times New Roman" w:hAnsi="Calibri" w:cs="Calibri"/>
                <w:b/>
                <w:color w:val="FFFFFF"/>
                <w:sz w:val="16"/>
                <w:lang w:eastAsia="es-ES"/>
              </w:rPr>
              <w:t>Referència</w:t>
            </w:r>
          </w:p>
        </w:tc>
        <w:tc>
          <w:tcPr>
            <w:tcW w:w="902" w:type="dxa"/>
            <w:tcBorders>
              <w:top w:val="single" w:sz="8" w:space="0" w:color="auto"/>
              <w:left w:val="nil"/>
              <w:bottom w:val="single" w:sz="8" w:space="0" w:color="auto"/>
              <w:right w:val="single" w:sz="8" w:space="0" w:color="auto"/>
            </w:tcBorders>
            <w:shd w:val="clear" w:color="auto" w:fill="002060"/>
            <w:vAlign w:val="center"/>
          </w:tcPr>
          <w:p w14:paraId="56229A2A" w14:textId="77777777" w:rsidR="004D2A70" w:rsidRPr="00BD3FAD" w:rsidRDefault="004D2A70" w:rsidP="006523E1">
            <w:pPr>
              <w:spacing w:after="0" w:line="240" w:lineRule="auto"/>
              <w:jc w:val="center"/>
              <w:rPr>
                <w:rFonts w:ascii="Calibri" w:eastAsia="Times New Roman" w:hAnsi="Calibri" w:cs="Calibri"/>
                <w:b/>
                <w:color w:val="FFFFFF"/>
                <w:sz w:val="16"/>
                <w:lang w:eastAsia="es-ES"/>
              </w:rPr>
            </w:pPr>
            <w:r w:rsidRPr="00BD3FAD">
              <w:rPr>
                <w:rFonts w:ascii="Calibri" w:eastAsia="Times New Roman" w:hAnsi="Calibri" w:cs="Calibri"/>
                <w:b/>
                <w:color w:val="FFFFFF"/>
                <w:sz w:val="16"/>
                <w:lang w:eastAsia="es-ES"/>
              </w:rPr>
              <w:t>Comentaris</w:t>
            </w:r>
          </w:p>
        </w:tc>
      </w:tr>
      <w:tr w:rsidR="009E108F" w:rsidRPr="00BD3FAD" w14:paraId="2C7249FB" w14:textId="77777777" w:rsidTr="003D71C8">
        <w:trPr>
          <w:trHeight w:val="238"/>
          <w:jc w:val="center"/>
        </w:trPr>
        <w:tc>
          <w:tcPr>
            <w:tcW w:w="700" w:type="dxa"/>
            <w:tcBorders>
              <w:top w:val="nil"/>
              <w:left w:val="single" w:sz="8" w:space="0" w:color="auto"/>
              <w:bottom w:val="single" w:sz="8" w:space="0" w:color="auto"/>
              <w:right w:val="single" w:sz="8" w:space="0" w:color="auto"/>
            </w:tcBorders>
            <w:shd w:val="clear" w:color="000000" w:fill="DBE5F1"/>
            <w:noWrap/>
            <w:vAlign w:val="center"/>
            <w:hideMark/>
          </w:tcPr>
          <w:p w14:paraId="5E25EBCF" w14:textId="77777777" w:rsidR="004D2A70" w:rsidRPr="00BD3FAD" w:rsidRDefault="004D2A70" w:rsidP="006523E1">
            <w:pPr>
              <w:spacing w:after="0" w:line="240" w:lineRule="auto"/>
              <w:rPr>
                <w:rFonts w:ascii="Calibri" w:eastAsia="Times New Roman" w:hAnsi="Calibri" w:cs="Calibri"/>
                <w:b/>
                <w:bCs/>
                <w:color w:val="000000"/>
                <w:sz w:val="16"/>
                <w:lang w:eastAsia="es-ES"/>
              </w:rPr>
            </w:pPr>
            <w:r w:rsidRPr="00BD3FAD">
              <w:rPr>
                <w:rFonts w:ascii="Calibri" w:eastAsia="Times New Roman" w:hAnsi="Calibri" w:cs="Calibri"/>
                <w:b/>
                <w:bCs/>
                <w:color w:val="000000"/>
                <w:sz w:val="16"/>
                <w:lang w:eastAsia="es-ES"/>
              </w:rPr>
              <w:t>20</w:t>
            </w:r>
          </w:p>
        </w:tc>
        <w:tc>
          <w:tcPr>
            <w:tcW w:w="3686" w:type="dxa"/>
            <w:tcBorders>
              <w:top w:val="nil"/>
              <w:left w:val="nil"/>
              <w:bottom w:val="single" w:sz="8" w:space="0" w:color="auto"/>
              <w:right w:val="single" w:sz="8" w:space="0" w:color="auto"/>
            </w:tcBorders>
            <w:shd w:val="clear" w:color="000000" w:fill="DBE5F1"/>
            <w:noWrap/>
            <w:vAlign w:val="center"/>
            <w:hideMark/>
          </w:tcPr>
          <w:p w14:paraId="6FD44F7E" w14:textId="77777777" w:rsidR="004D2A70" w:rsidRPr="00BD3FAD" w:rsidRDefault="004D2A70" w:rsidP="006523E1">
            <w:pPr>
              <w:spacing w:after="0" w:line="240" w:lineRule="auto"/>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Sistema estructural</w:t>
            </w:r>
          </w:p>
        </w:tc>
        <w:tc>
          <w:tcPr>
            <w:tcW w:w="708" w:type="dxa"/>
            <w:tcBorders>
              <w:top w:val="nil"/>
              <w:left w:val="nil"/>
              <w:bottom w:val="single" w:sz="8" w:space="0" w:color="auto"/>
              <w:right w:val="single" w:sz="8" w:space="0" w:color="auto"/>
            </w:tcBorders>
            <w:shd w:val="clear" w:color="000000" w:fill="DBE5F1"/>
            <w:noWrap/>
            <w:vAlign w:val="center"/>
            <w:hideMark/>
          </w:tcPr>
          <w:p w14:paraId="3EFA992C"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S</w:t>
            </w:r>
          </w:p>
        </w:tc>
        <w:tc>
          <w:tcPr>
            <w:tcW w:w="709" w:type="dxa"/>
            <w:tcBorders>
              <w:top w:val="nil"/>
              <w:left w:val="nil"/>
              <w:bottom w:val="single" w:sz="8" w:space="0" w:color="auto"/>
              <w:right w:val="single" w:sz="8" w:space="0" w:color="auto"/>
            </w:tcBorders>
            <w:shd w:val="clear" w:color="000000" w:fill="DBE5F1"/>
            <w:noWrap/>
            <w:vAlign w:val="center"/>
            <w:hideMark/>
          </w:tcPr>
          <w:p w14:paraId="2ED30554"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OC</w:t>
            </w:r>
          </w:p>
        </w:tc>
        <w:tc>
          <w:tcPr>
            <w:tcW w:w="992" w:type="dxa"/>
            <w:tcBorders>
              <w:top w:val="nil"/>
              <w:left w:val="nil"/>
              <w:bottom w:val="single" w:sz="8" w:space="0" w:color="auto"/>
              <w:right w:val="single" w:sz="8" w:space="0" w:color="auto"/>
            </w:tcBorders>
            <w:shd w:val="clear" w:color="000000" w:fill="DBE5F1"/>
            <w:noWrap/>
            <w:vAlign w:val="center"/>
            <w:hideMark/>
          </w:tcPr>
          <w:p w14:paraId="708020E8"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LOD300</w:t>
            </w:r>
          </w:p>
        </w:tc>
        <w:tc>
          <w:tcPr>
            <w:tcW w:w="708" w:type="dxa"/>
            <w:tcBorders>
              <w:top w:val="nil"/>
              <w:left w:val="nil"/>
              <w:bottom w:val="single" w:sz="8" w:space="0" w:color="auto"/>
              <w:right w:val="single" w:sz="8" w:space="0" w:color="auto"/>
            </w:tcBorders>
            <w:shd w:val="clear" w:color="000000" w:fill="DBE5F1"/>
            <w:noWrap/>
            <w:vAlign w:val="center"/>
            <w:hideMark/>
          </w:tcPr>
          <w:p w14:paraId="7E7B69BA"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m3</w:t>
            </w:r>
          </w:p>
        </w:tc>
        <w:tc>
          <w:tcPr>
            <w:tcW w:w="1073" w:type="dxa"/>
            <w:tcBorders>
              <w:top w:val="nil"/>
              <w:left w:val="nil"/>
              <w:bottom w:val="single" w:sz="8" w:space="0" w:color="auto"/>
              <w:right w:val="single" w:sz="8" w:space="0" w:color="auto"/>
            </w:tcBorders>
            <w:shd w:val="clear" w:color="000000" w:fill="DBE5F1"/>
            <w:vAlign w:val="center"/>
          </w:tcPr>
          <w:p w14:paraId="5F93F1BD"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c>
          <w:tcPr>
            <w:tcW w:w="902" w:type="dxa"/>
            <w:tcBorders>
              <w:top w:val="nil"/>
              <w:left w:val="nil"/>
              <w:bottom w:val="single" w:sz="8" w:space="0" w:color="auto"/>
              <w:right w:val="single" w:sz="8" w:space="0" w:color="auto"/>
            </w:tcBorders>
            <w:shd w:val="clear" w:color="000000" w:fill="DBE5F1"/>
            <w:vAlign w:val="center"/>
          </w:tcPr>
          <w:p w14:paraId="49ADD286"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r>
      <w:tr w:rsidR="009E108F" w:rsidRPr="00BD3FAD" w14:paraId="2183D42C" w14:textId="77777777" w:rsidTr="003D71C8">
        <w:trPr>
          <w:trHeight w:val="238"/>
          <w:jc w:val="center"/>
        </w:trPr>
        <w:tc>
          <w:tcPr>
            <w:tcW w:w="700" w:type="dxa"/>
            <w:tcBorders>
              <w:top w:val="nil"/>
              <w:left w:val="single" w:sz="8" w:space="0" w:color="auto"/>
              <w:bottom w:val="single" w:sz="8" w:space="0" w:color="auto"/>
              <w:right w:val="single" w:sz="8" w:space="0" w:color="auto"/>
            </w:tcBorders>
            <w:shd w:val="clear" w:color="auto" w:fill="auto"/>
            <w:noWrap/>
            <w:vAlign w:val="center"/>
            <w:hideMark/>
          </w:tcPr>
          <w:p w14:paraId="378CD9DB" w14:textId="77777777" w:rsidR="004D2A70" w:rsidRPr="00BD3FAD" w:rsidRDefault="004D2A70" w:rsidP="006523E1">
            <w:pPr>
              <w:spacing w:after="0" w:line="240" w:lineRule="auto"/>
              <w:rPr>
                <w:rFonts w:ascii="Calibri" w:eastAsia="Times New Roman" w:hAnsi="Calibri" w:cs="Calibri"/>
                <w:b/>
                <w:bCs/>
                <w:color w:val="000000"/>
                <w:sz w:val="16"/>
                <w:lang w:eastAsia="es-ES"/>
              </w:rPr>
            </w:pPr>
            <w:r w:rsidRPr="00BD3FAD">
              <w:rPr>
                <w:rFonts w:ascii="Calibri" w:eastAsia="Times New Roman" w:hAnsi="Calibri" w:cs="Calibri"/>
                <w:b/>
                <w:bCs/>
                <w:color w:val="000000"/>
                <w:sz w:val="16"/>
                <w:lang w:eastAsia="es-ES"/>
              </w:rPr>
              <w:t>20.10</w:t>
            </w:r>
          </w:p>
        </w:tc>
        <w:tc>
          <w:tcPr>
            <w:tcW w:w="3686" w:type="dxa"/>
            <w:tcBorders>
              <w:top w:val="nil"/>
              <w:left w:val="nil"/>
              <w:bottom w:val="single" w:sz="8" w:space="0" w:color="auto"/>
              <w:right w:val="single" w:sz="8" w:space="0" w:color="auto"/>
            </w:tcBorders>
            <w:shd w:val="clear" w:color="auto" w:fill="auto"/>
            <w:noWrap/>
            <w:vAlign w:val="center"/>
            <w:hideMark/>
          </w:tcPr>
          <w:p w14:paraId="318E7ED3" w14:textId="77777777" w:rsidR="004D2A70" w:rsidRPr="00BD3FAD" w:rsidRDefault="004D2A70" w:rsidP="006523E1">
            <w:pPr>
              <w:spacing w:after="0" w:line="240" w:lineRule="auto"/>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Fonaments i contenció de terres</w:t>
            </w:r>
          </w:p>
        </w:tc>
        <w:tc>
          <w:tcPr>
            <w:tcW w:w="708" w:type="dxa"/>
            <w:tcBorders>
              <w:top w:val="nil"/>
              <w:left w:val="nil"/>
              <w:bottom w:val="single" w:sz="8" w:space="0" w:color="auto"/>
              <w:right w:val="single" w:sz="8" w:space="0" w:color="auto"/>
            </w:tcBorders>
            <w:shd w:val="clear" w:color="auto" w:fill="auto"/>
            <w:noWrap/>
            <w:vAlign w:val="center"/>
            <w:hideMark/>
          </w:tcPr>
          <w:p w14:paraId="42A43D71"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S</w:t>
            </w:r>
          </w:p>
        </w:tc>
        <w:tc>
          <w:tcPr>
            <w:tcW w:w="709" w:type="dxa"/>
            <w:tcBorders>
              <w:top w:val="nil"/>
              <w:left w:val="nil"/>
              <w:bottom w:val="single" w:sz="8" w:space="0" w:color="auto"/>
              <w:right w:val="single" w:sz="8" w:space="0" w:color="auto"/>
            </w:tcBorders>
            <w:shd w:val="clear" w:color="auto" w:fill="auto"/>
            <w:noWrap/>
            <w:vAlign w:val="center"/>
            <w:hideMark/>
          </w:tcPr>
          <w:p w14:paraId="31D5FB42"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OC</w:t>
            </w:r>
          </w:p>
        </w:tc>
        <w:tc>
          <w:tcPr>
            <w:tcW w:w="992" w:type="dxa"/>
            <w:tcBorders>
              <w:top w:val="nil"/>
              <w:left w:val="nil"/>
              <w:bottom w:val="single" w:sz="8" w:space="0" w:color="auto"/>
              <w:right w:val="single" w:sz="8" w:space="0" w:color="auto"/>
            </w:tcBorders>
            <w:shd w:val="clear" w:color="000000" w:fill="FFFFFF"/>
            <w:noWrap/>
            <w:vAlign w:val="center"/>
            <w:hideMark/>
          </w:tcPr>
          <w:p w14:paraId="7914D955"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LOD300</w:t>
            </w:r>
          </w:p>
        </w:tc>
        <w:tc>
          <w:tcPr>
            <w:tcW w:w="708" w:type="dxa"/>
            <w:tcBorders>
              <w:top w:val="nil"/>
              <w:left w:val="nil"/>
              <w:bottom w:val="single" w:sz="8" w:space="0" w:color="auto"/>
              <w:right w:val="single" w:sz="8" w:space="0" w:color="auto"/>
            </w:tcBorders>
            <w:shd w:val="clear" w:color="auto" w:fill="auto"/>
            <w:noWrap/>
            <w:vAlign w:val="center"/>
            <w:hideMark/>
          </w:tcPr>
          <w:p w14:paraId="2FE28139"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m3</w:t>
            </w:r>
          </w:p>
        </w:tc>
        <w:tc>
          <w:tcPr>
            <w:tcW w:w="1073" w:type="dxa"/>
            <w:tcBorders>
              <w:top w:val="nil"/>
              <w:left w:val="nil"/>
              <w:bottom w:val="single" w:sz="8" w:space="0" w:color="auto"/>
              <w:right w:val="single" w:sz="8" w:space="0" w:color="auto"/>
            </w:tcBorders>
            <w:vAlign w:val="center"/>
          </w:tcPr>
          <w:p w14:paraId="1F843E8D"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FON</w:t>
            </w:r>
          </w:p>
        </w:tc>
        <w:tc>
          <w:tcPr>
            <w:tcW w:w="902" w:type="dxa"/>
            <w:tcBorders>
              <w:top w:val="nil"/>
              <w:left w:val="nil"/>
              <w:bottom w:val="single" w:sz="8" w:space="0" w:color="auto"/>
              <w:right w:val="single" w:sz="8" w:space="0" w:color="auto"/>
            </w:tcBorders>
            <w:vAlign w:val="center"/>
          </w:tcPr>
          <w:p w14:paraId="2F606EB5"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r>
      <w:tr w:rsidR="009E108F" w:rsidRPr="00BD3FAD" w14:paraId="79B71343" w14:textId="77777777" w:rsidTr="003D71C8">
        <w:trPr>
          <w:trHeight w:val="238"/>
          <w:jc w:val="center"/>
        </w:trPr>
        <w:tc>
          <w:tcPr>
            <w:tcW w:w="700" w:type="dxa"/>
            <w:tcBorders>
              <w:top w:val="nil"/>
              <w:left w:val="single" w:sz="8" w:space="0" w:color="auto"/>
              <w:bottom w:val="single" w:sz="8" w:space="0" w:color="auto"/>
              <w:right w:val="single" w:sz="8" w:space="0" w:color="auto"/>
            </w:tcBorders>
            <w:shd w:val="clear" w:color="000000" w:fill="DBE5F1"/>
            <w:noWrap/>
            <w:vAlign w:val="center"/>
            <w:hideMark/>
          </w:tcPr>
          <w:p w14:paraId="596F5B39" w14:textId="77777777" w:rsidR="004D2A70" w:rsidRPr="00BD3FAD" w:rsidRDefault="004D2A70" w:rsidP="006523E1">
            <w:pPr>
              <w:spacing w:after="0" w:line="240" w:lineRule="auto"/>
              <w:rPr>
                <w:rFonts w:ascii="Calibri" w:eastAsia="Times New Roman" w:hAnsi="Calibri" w:cs="Calibri"/>
                <w:b/>
                <w:bCs/>
                <w:color w:val="000000"/>
                <w:sz w:val="16"/>
                <w:lang w:eastAsia="es-ES"/>
              </w:rPr>
            </w:pPr>
            <w:r w:rsidRPr="00BD3FAD">
              <w:rPr>
                <w:rFonts w:ascii="Calibri" w:eastAsia="Times New Roman" w:hAnsi="Calibri" w:cs="Calibri"/>
                <w:b/>
                <w:bCs/>
                <w:color w:val="000000"/>
                <w:sz w:val="16"/>
                <w:lang w:eastAsia="es-ES"/>
              </w:rPr>
              <w:t>20.20</w:t>
            </w:r>
          </w:p>
        </w:tc>
        <w:tc>
          <w:tcPr>
            <w:tcW w:w="3686" w:type="dxa"/>
            <w:tcBorders>
              <w:top w:val="nil"/>
              <w:left w:val="nil"/>
              <w:bottom w:val="single" w:sz="8" w:space="0" w:color="auto"/>
              <w:right w:val="single" w:sz="8" w:space="0" w:color="auto"/>
            </w:tcBorders>
            <w:shd w:val="clear" w:color="000000" w:fill="DBE5F1"/>
            <w:noWrap/>
            <w:vAlign w:val="center"/>
            <w:hideMark/>
          </w:tcPr>
          <w:p w14:paraId="200B7F3D" w14:textId="77777777" w:rsidR="004D2A70" w:rsidRPr="00BD3FAD" w:rsidRDefault="004D2A70" w:rsidP="006523E1">
            <w:pPr>
              <w:spacing w:after="0" w:line="240" w:lineRule="auto"/>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Estructura</w:t>
            </w:r>
          </w:p>
        </w:tc>
        <w:tc>
          <w:tcPr>
            <w:tcW w:w="708" w:type="dxa"/>
            <w:tcBorders>
              <w:top w:val="nil"/>
              <w:left w:val="nil"/>
              <w:bottom w:val="single" w:sz="8" w:space="0" w:color="auto"/>
              <w:right w:val="single" w:sz="8" w:space="0" w:color="auto"/>
            </w:tcBorders>
            <w:shd w:val="clear" w:color="000000" w:fill="DBE5F1"/>
            <w:noWrap/>
            <w:vAlign w:val="center"/>
            <w:hideMark/>
          </w:tcPr>
          <w:p w14:paraId="741CFF5B"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S</w:t>
            </w:r>
          </w:p>
        </w:tc>
        <w:tc>
          <w:tcPr>
            <w:tcW w:w="709" w:type="dxa"/>
            <w:tcBorders>
              <w:top w:val="nil"/>
              <w:left w:val="nil"/>
              <w:bottom w:val="single" w:sz="8" w:space="0" w:color="auto"/>
              <w:right w:val="single" w:sz="8" w:space="0" w:color="auto"/>
            </w:tcBorders>
            <w:shd w:val="clear" w:color="000000" w:fill="DBE5F1"/>
            <w:noWrap/>
            <w:vAlign w:val="center"/>
            <w:hideMark/>
          </w:tcPr>
          <w:p w14:paraId="177D28BE"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OC</w:t>
            </w:r>
          </w:p>
        </w:tc>
        <w:tc>
          <w:tcPr>
            <w:tcW w:w="992" w:type="dxa"/>
            <w:tcBorders>
              <w:top w:val="nil"/>
              <w:left w:val="nil"/>
              <w:bottom w:val="single" w:sz="8" w:space="0" w:color="auto"/>
              <w:right w:val="single" w:sz="8" w:space="0" w:color="auto"/>
            </w:tcBorders>
            <w:shd w:val="clear" w:color="000000" w:fill="DBE5F1"/>
            <w:noWrap/>
            <w:vAlign w:val="center"/>
            <w:hideMark/>
          </w:tcPr>
          <w:p w14:paraId="3790BD0B"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LOD300</w:t>
            </w:r>
          </w:p>
        </w:tc>
        <w:tc>
          <w:tcPr>
            <w:tcW w:w="708" w:type="dxa"/>
            <w:tcBorders>
              <w:top w:val="nil"/>
              <w:left w:val="nil"/>
              <w:bottom w:val="single" w:sz="8" w:space="0" w:color="auto"/>
              <w:right w:val="single" w:sz="8" w:space="0" w:color="auto"/>
            </w:tcBorders>
            <w:shd w:val="clear" w:color="000000" w:fill="DBE5F1"/>
            <w:noWrap/>
            <w:vAlign w:val="center"/>
            <w:hideMark/>
          </w:tcPr>
          <w:p w14:paraId="46B1156E"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m3</w:t>
            </w:r>
          </w:p>
        </w:tc>
        <w:tc>
          <w:tcPr>
            <w:tcW w:w="1073" w:type="dxa"/>
            <w:tcBorders>
              <w:top w:val="nil"/>
              <w:left w:val="nil"/>
              <w:bottom w:val="single" w:sz="8" w:space="0" w:color="auto"/>
              <w:right w:val="single" w:sz="8" w:space="0" w:color="auto"/>
            </w:tcBorders>
            <w:shd w:val="clear" w:color="000000" w:fill="DBE5F1"/>
            <w:vAlign w:val="center"/>
          </w:tcPr>
          <w:p w14:paraId="128FECEA"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EST</w:t>
            </w:r>
          </w:p>
        </w:tc>
        <w:tc>
          <w:tcPr>
            <w:tcW w:w="902" w:type="dxa"/>
            <w:tcBorders>
              <w:top w:val="nil"/>
              <w:left w:val="nil"/>
              <w:bottom w:val="single" w:sz="8" w:space="0" w:color="auto"/>
              <w:right w:val="single" w:sz="8" w:space="0" w:color="auto"/>
            </w:tcBorders>
            <w:shd w:val="clear" w:color="000000" w:fill="DBE5F1"/>
            <w:vAlign w:val="center"/>
          </w:tcPr>
          <w:p w14:paraId="36807937"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r>
      <w:tr w:rsidR="009E108F" w:rsidRPr="00BD3FAD" w14:paraId="3F8DB841" w14:textId="77777777" w:rsidTr="003D71C8">
        <w:trPr>
          <w:trHeight w:val="238"/>
          <w:jc w:val="center"/>
        </w:trPr>
        <w:tc>
          <w:tcPr>
            <w:tcW w:w="700" w:type="dxa"/>
            <w:tcBorders>
              <w:top w:val="nil"/>
              <w:left w:val="single" w:sz="8" w:space="0" w:color="auto"/>
              <w:bottom w:val="single" w:sz="8" w:space="0" w:color="auto"/>
              <w:right w:val="single" w:sz="8" w:space="0" w:color="auto"/>
            </w:tcBorders>
            <w:shd w:val="clear" w:color="auto" w:fill="auto"/>
            <w:noWrap/>
            <w:vAlign w:val="center"/>
            <w:hideMark/>
          </w:tcPr>
          <w:p w14:paraId="7F6ADAD6" w14:textId="77777777" w:rsidR="004D2A70" w:rsidRPr="00BD3FAD" w:rsidRDefault="004D2A70" w:rsidP="006523E1">
            <w:pPr>
              <w:spacing w:after="0" w:line="240" w:lineRule="auto"/>
              <w:rPr>
                <w:rFonts w:ascii="Calibri" w:eastAsia="Times New Roman" w:hAnsi="Calibri" w:cs="Calibri"/>
                <w:b/>
                <w:bCs/>
                <w:color w:val="000000"/>
                <w:sz w:val="16"/>
                <w:lang w:eastAsia="es-ES"/>
              </w:rPr>
            </w:pPr>
            <w:r w:rsidRPr="00BD3FAD">
              <w:rPr>
                <w:rFonts w:ascii="Calibri" w:eastAsia="Times New Roman" w:hAnsi="Calibri" w:cs="Calibri"/>
                <w:b/>
                <w:bCs/>
                <w:color w:val="000000"/>
                <w:sz w:val="16"/>
                <w:lang w:eastAsia="es-ES"/>
              </w:rPr>
              <w:t>30</w:t>
            </w:r>
          </w:p>
        </w:tc>
        <w:tc>
          <w:tcPr>
            <w:tcW w:w="3686" w:type="dxa"/>
            <w:tcBorders>
              <w:top w:val="nil"/>
              <w:left w:val="nil"/>
              <w:bottom w:val="single" w:sz="8" w:space="0" w:color="auto"/>
              <w:right w:val="single" w:sz="8" w:space="0" w:color="auto"/>
            </w:tcBorders>
            <w:shd w:val="clear" w:color="auto" w:fill="auto"/>
            <w:noWrap/>
            <w:vAlign w:val="center"/>
            <w:hideMark/>
          </w:tcPr>
          <w:p w14:paraId="415A3A5B" w14:textId="77777777" w:rsidR="004D2A70" w:rsidRPr="00BD3FAD" w:rsidRDefault="004D2A70" w:rsidP="006523E1">
            <w:pPr>
              <w:spacing w:after="0" w:line="240" w:lineRule="auto"/>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Sistemes d'envolvent i d'acabats exteriors</w:t>
            </w:r>
          </w:p>
        </w:tc>
        <w:tc>
          <w:tcPr>
            <w:tcW w:w="708" w:type="dxa"/>
            <w:tcBorders>
              <w:top w:val="nil"/>
              <w:left w:val="nil"/>
              <w:bottom w:val="single" w:sz="8" w:space="0" w:color="auto"/>
              <w:right w:val="single" w:sz="8" w:space="0" w:color="auto"/>
            </w:tcBorders>
            <w:shd w:val="clear" w:color="auto" w:fill="auto"/>
            <w:noWrap/>
            <w:vAlign w:val="center"/>
            <w:hideMark/>
          </w:tcPr>
          <w:p w14:paraId="3D7D7D37"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S</w:t>
            </w:r>
          </w:p>
        </w:tc>
        <w:tc>
          <w:tcPr>
            <w:tcW w:w="709" w:type="dxa"/>
            <w:tcBorders>
              <w:top w:val="nil"/>
              <w:left w:val="nil"/>
              <w:bottom w:val="single" w:sz="8" w:space="0" w:color="auto"/>
              <w:right w:val="single" w:sz="8" w:space="0" w:color="auto"/>
            </w:tcBorders>
            <w:shd w:val="clear" w:color="auto" w:fill="auto"/>
            <w:noWrap/>
            <w:vAlign w:val="center"/>
            <w:hideMark/>
          </w:tcPr>
          <w:p w14:paraId="12397DC0"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OC</w:t>
            </w:r>
          </w:p>
        </w:tc>
        <w:tc>
          <w:tcPr>
            <w:tcW w:w="992" w:type="dxa"/>
            <w:tcBorders>
              <w:top w:val="nil"/>
              <w:left w:val="nil"/>
              <w:bottom w:val="single" w:sz="8" w:space="0" w:color="auto"/>
              <w:right w:val="single" w:sz="8" w:space="0" w:color="auto"/>
            </w:tcBorders>
            <w:shd w:val="clear" w:color="000000" w:fill="FFFFFF"/>
            <w:noWrap/>
            <w:vAlign w:val="center"/>
            <w:hideMark/>
          </w:tcPr>
          <w:p w14:paraId="4299EF43"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LOD300</w:t>
            </w:r>
          </w:p>
        </w:tc>
        <w:tc>
          <w:tcPr>
            <w:tcW w:w="708" w:type="dxa"/>
            <w:tcBorders>
              <w:top w:val="nil"/>
              <w:left w:val="nil"/>
              <w:bottom w:val="single" w:sz="8" w:space="0" w:color="auto"/>
              <w:right w:val="single" w:sz="8" w:space="0" w:color="auto"/>
            </w:tcBorders>
            <w:shd w:val="clear" w:color="auto" w:fill="auto"/>
            <w:noWrap/>
            <w:vAlign w:val="center"/>
            <w:hideMark/>
          </w:tcPr>
          <w:p w14:paraId="267CC63E"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m2</w:t>
            </w:r>
          </w:p>
        </w:tc>
        <w:tc>
          <w:tcPr>
            <w:tcW w:w="1073" w:type="dxa"/>
            <w:tcBorders>
              <w:top w:val="nil"/>
              <w:left w:val="nil"/>
              <w:bottom w:val="single" w:sz="8" w:space="0" w:color="auto"/>
              <w:right w:val="single" w:sz="8" w:space="0" w:color="auto"/>
            </w:tcBorders>
            <w:vAlign w:val="center"/>
          </w:tcPr>
          <w:p w14:paraId="1BCDF764"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c>
          <w:tcPr>
            <w:tcW w:w="902" w:type="dxa"/>
            <w:tcBorders>
              <w:top w:val="nil"/>
              <w:left w:val="nil"/>
              <w:bottom w:val="single" w:sz="8" w:space="0" w:color="auto"/>
              <w:right w:val="single" w:sz="8" w:space="0" w:color="auto"/>
            </w:tcBorders>
            <w:vAlign w:val="center"/>
          </w:tcPr>
          <w:p w14:paraId="47987A04"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r>
      <w:tr w:rsidR="009E108F" w:rsidRPr="00BD3FAD" w14:paraId="299037A7" w14:textId="77777777" w:rsidTr="003D71C8">
        <w:trPr>
          <w:trHeight w:val="238"/>
          <w:jc w:val="center"/>
        </w:trPr>
        <w:tc>
          <w:tcPr>
            <w:tcW w:w="700" w:type="dxa"/>
            <w:tcBorders>
              <w:top w:val="nil"/>
              <w:left w:val="single" w:sz="8" w:space="0" w:color="auto"/>
              <w:bottom w:val="single" w:sz="8" w:space="0" w:color="auto"/>
              <w:right w:val="single" w:sz="8" w:space="0" w:color="auto"/>
            </w:tcBorders>
            <w:shd w:val="clear" w:color="000000" w:fill="DBE5F1"/>
            <w:noWrap/>
            <w:vAlign w:val="center"/>
            <w:hideMark/>
          </w:tcPr>
          <w:p w14:paraId="3AE2766C" w14:textId="77777777" w:rsidR="004D2A70" w:rsidRPr="00BD3FAD" w:rsidRDefault="004D2A70" w:rsidP="006523E1">
            <w:pPr>
              <w:spacing w:after="0" w:line="240" w:lineRule="auto"/>
              <w:rPr>
                <w:rFonts w:ascii="Calibri" w:eastAsia="Times New Roman" w:hAnsi="Calibri" w:cs="Calibri"/>
                <w:b/>
                <w:bCs/>
                <w:color w:val="000000"/>
                <w:sz w:val="16"/>
                <w:lang w:eastAsia="es-ES"/>
              </w:rPr>
            </w:pPr>
            <w:r w:rsidRPr="00BD3FAD">
              <w:rPr>
                <w:rFonts w:ascii="Calibri" w:eastAsia="Times New Roman" w:hAnsi="Calibri" w:cs="Calibri"/>
                <w:b/>
                <w:bCs/>
                <w:color w:val="000000"/>
                <w:sz w:val="16"/>
                <w:lang w:eastAsia="es-ES"/>
              </w:rPr>
              <w:t>30.10</w:t>
            </w:r>
          </w:p>
        </w:tc>
        <w:tc>
          <w:tcPr>
            <w:tcW w:w="3686" w:type="dxa"/>
            <w:tcBorders>
              <w:top w:val="nil"/>
              <w:left w:val="nil"/>
              <w:bottom w:val="single" w:sz="8" w:space="0" w:color="auto"/>
              <w:right w:val="single" w:sz="8" w:space="0" w:color="auto"/>
            </w:tcBorders>
            <w:shd w:val="clear" w:color="000000" w:fill="DBE5F1"/>
            <w:noWrap/>
            <w:vAlign w:val="center"/>
            <w:hideMark/>
          </w:tcPr>
          <w:p w14:paraId="1CE5DACA" w14:textId="77777777" w:rsidR="004D2A70" w:rsidRPr="00BD3FAD" w:rsidRDefault="004D2A70" w:rsidP="006523E1">
            <w:pPr>
              <w:spacing w:after="0" w:line="240" w:lineRule="auto"/>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Envolvent vertical</w:t>
            </w:r>
          </w:p>
        </w:tc>
        <w:tc>
          <w:tcPr>
            <w:tcW w:w="708" w:type="dxa"/>
            <w:tcBorders>
              <w:top w:val="nil"/>
              <w:left w:val="nil"/>
              <w:bottom w:val="single" w:sz="8" w:space="0" w:color="auto"/>
              <w:right w:val="single" w:sz="8" w:space="0" w:color="auto"/>
            </w:tcBorders>
            <w:shd w:val="clear" w:color="000000" w:fill="DBE5F1"/>
            <w:noWrap/>
            <w:vAlign w:val="center"/>
            <w:hideMark/>
          </w:tcPr>
          <w:p w14:paraId="39072AC9"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S</w:t>
            </w:r>
          </w:p>
        </w:tc>
        <w:tc>
          <w:tcPr>
            <w:tcW w:w="709" w:type="dxa"/>
            <w:tcBorders>
              <w:top w:val="nil"/>
              <w:left w:val="nil"/>
              <w:bottom w:val="single" w:sz="8" w:space="0" w:color="auto"/>
              <w:right w:val="single" w:sz="8" w:space="0" w:color="auto"/>
            </w:tcBorders>
            <w:shd w:val="clear" w:color="000000" w:fill="DBE5F1"/>
            <w:noWrap/>
            <w:vAlign w:val="center"/>
          </w:tcPr>
          <w:p w14:paraId="63012BB9"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OC</w:t>
            </w:r>
          </w:p>
        </w:tc>
        <w:tc>
          <w:tcPr>
            <w:tcW w:w="992" w:type="dxa"/>
            <w:tcBorders>
              <w:top w:val="nil"/>
              <w:left w:val="nil"/>
              <w:bottom w:val="single" w:sz="8" w:space="0" w:color="auto"/>
              <w:right w:val="single" w:sz="8" w:space="0" w:color="auto"/>
            </w:tcBorders>
            <w:shd w:val="clear" w:color="000000" w:fill="DBE5F1"/>
            <w:noWrap/>
            <w:vAlign w:val="center"/>
            <w:hideMark/>
          </w:tcPr>
          <w:p w14:paraId="3EF735B8"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LOD300</w:t>
            </w:r>
          </w:p>
        </w:tc>
        <w:tc>
          <w:tcPr>
            <w:tcW w:w="708" w:type="dxa"/>
            <w:tcBorders>
              <w:top w:val="nil"/>
              <w:left w:val="nil"/>
              <w:bottom w:val="single" w:sz="8" w:space="0" w:color="auto"/>
              <w:right w:val="single" w:sz="8" w:space="0" w:color="auto"/>
            </w:tcBorders>
            <w:shd w:val="clear" w:color="000000" w:fill="DBE5F1"/>
            <w:noWrap/>
            <w:vAlign w:val="center"/>
            <w:hideMark/>
          </w:tcPr>
          <w:p w14:paraId="2CD4A1B2"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m2</w:t>
            </w:r>
          </w:p>
        </w:tc>
        <w:tc>
          <w:tcPr>
            <w:tcW w:w="1073" w:type="dxa"/>
            <w:tcBorders>
              <w:top w:val="nil"/>
              <w:left w:val="nil"/>
              <w:bottom w:val="single" w:sz="8" w:space="0" w:color="auto"/>
              <w:right w:val="single" w:sz="8" w:space="0" w:color="auto"/>
            </w:tcBorders>
            <w:shd w:val="clear" w:color="000000" w:fill="DBE5F1"/>
            <w:vAlign w:val="center"/>
          </w:tcPr>
          <w:p w14:paraId="744BF8EF"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ENV</w:t>
            </w:r>
          </w:p>
        </w:tc>
        <w:tc>
          <w:tcPr>
            <w:tcW w:w="902" w:type="dxa"/>
            <w:tcBorders>
              <w:top w:val="nil"/>
              <w:left w:val="nil"/>
              <w:bottom w:val="single" w:sz="8" w:space="0" w:color="auto"/>
              <w:right w:val="single" w:sz="8" w:space="0" w:color="auto"/>
            </w:tcBorders>
            <w:shd w:val="clear" w:color="000000" w:fill="DBE5F1"/>
            <w:vAlign w:val="center"/>
          </w:tcPr>
          <w:p w14:paraId="2199EFC6"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r>
      <w:tr w:rsidR="009E108F" w:rsidRPr="00BD3FAD" w14:paraId="06069ABD" w14:textId="77777777" w:rsidTr="003D71C8">
        <w:trPr>
          <w:trHeight w:val="238"/>
          <w:jc w:val="center"/>
        </w:trPr>
        <w:tc>
          <w:tcPr>
            <w:tcW w:w="700" w:type="dxa"/>
            <w:tcBorders>
              <w:top w:val="nil"/>
              <w:left w:val="single" w:sz="8" w:space="0" w:color="auto"/>
              <w:bottom w:val="single" w:sz="8" w:space="0" w:color="auto"/>
              <w:right w:val="single" w:sz="8" w:space="0" w:color="auto"/>
            </w:tcBorders>
            <w:shd w:val="clear" w:color="auto" w:fill="auto"/>
            <w:noWrap/>
            <w:vAlign w:val="center"/>
            <w:hideMark/>
          </w:tcPr>
          <w:p w14:paraId="1CB3C867" w14:textId="77777777" w:rsidR="004D2A70" w:rsidRPr="00BD3FAD" w:rsidRDefault="004D2A70" w:rsidP="006523E1">
            <w:pPr>
              <w:spacing w:after="0" w:line="240" w:lineRule="auto"/>
              <w:rPr>
                <w:rFonts w:ascii="Calibri" w:eastAsia="Times New Roman" w:hAnsi="Calibri" w:cs="Calibri"/>
                <w:b/>
                <w:bCs/>
                <w:color w:val="000000"/>
                <w:sz w:val="16"/>
                <w:lang w:eastAsia="es-ES"/>
              </w:rPr>
            </w:pPr>
            <w:r w:rsidRPr="00BD3FAD">
              <w:rPr>
                <w:rFonts w:ascii="Calibri" w:eastAsia="Times New Roman" w:hAnsi="Calibri" w:cs="Calibri"/>
                <w:b/>
                <w:bCs/>
                <w:color w:val="000000"/>
                <w:sz w:val="16"/>
                <w:lang w:eastAsia="es-ES"/>
              </w:rPr>
              <w:t>30.20</w:t>
            </w:r>
          </w:p>
        </w:tc>
        <w:tc>
          <w:tcPr>
            <w:tcW w:w="3686" w:type="dxa"/>
            <w:tcBorders>
              <w:top w:val="nil"/>
              <w:left w:val="nil"/>
              <w:bottom w:val="single" w:sz="8" w:space="0" w:color="auto"/>
              <w:right w:val="single" w:sz="8" w:space="0" w:color="auto"/>
            </w:tcBorders>
            <w:shd w:val="clear" w:color="auto" w:fill="auto"/>
            <w:noWrap/>
            <w:vAlign w:val="center"/>
            <w:hideMark/>
          </w:tcPr>
          <w:p w14:paraId="381BDCE1" w14:textId="77777777" w:rsidR="004D2A70" w:rsidRPr="00BD3FAD" w:rsidRDefault="004D2A70" w:rsidP="006523E1">
            <w:pPr>
              <w:spacing w:after="0" w:line="240" w:lineRule="auto"/>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Envolvent horitzontal superior</w:t>
            </w:r>
          </w:p>
        </w:tc>
        <w:tc>
          <w:tcPr>
            <w:tcW w:w="708" w:type="dxa"/>
            <w:tcBorders>
              <w:top w:val="nil"/>
              <w:left w:val="nil"/>
              <w:bottom w:val="single" w:sz="8" w:space="0" w:color="auto"/>
              <w:right w:val="single" w:sz="8" w:space="0" w:color="auto"/>
            </w:tcBorders>
            <w:shd w:val="clear" w:color="auto" w:fill="auto"/>
            <w:noWrap/>
            <w:vAlign w:val="center"/>
            <w:hideMark/>
          </w:tcPr>
          <w:p w14:paraId="1FF565D4"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S</w:t>
            </w:r>
          </w:p>
        </w:tc>
        <w:tc>
          <w:tcPr>
            <w:tcW w:w="709" w:type="dxa"/>
            <w:tcBorders>
              <w:top w:val="nil"/>
              <w:left w:val="nil"/>
              <w:bottom w:val="single" w:sz="8" w:space="0" w:color="auto"/>
              <w:right w:val="single" w:sz="8" w:space="0" w:color="auto"/>
            </w:tcBorders>
            <w:shd w:val="clear" w:color="auto" w:fill="auto"/>
            <w:noWrap/>
            <w:vAlign w:val="center"/>
          </w:tcPr>
          <w:p w14:paraId="24503170"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OC</w:t>
            </w:r>
          </w:p>
        </w:tc>
        <w:tc>
          <w:tcPr>
            <w:tcW w:w="992" w:type="dxa"/>
            <w:tcBorders>
              <w:top w:val="nil"/>
              <w:left w:val="nil"/>
              <w:bottom w:val="single" w:sz="8" w:space="0" w:color="auto"/>
              <w:right w:val="single" w:sz="8" w:space="0" w:color="auto"/>
            </w:tcBorders>
            <w:shd w:val="clear" w:color="000000" w:fill="FFFFFF"/>
            <w:noWrap/>
            <w:vAlign w:val="center"/>
            <w:hideMark/>
          </w:tcPr>
          <w:p w14:paraId="33854ABD"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LOD300</w:t>
            </w:r>
          </w:p>
        </w:tc>
        <w:tc>
          <w:tcPr>
            <w:tcW w:w="708" w:type="dxa"/>
            <w:tcBorders>
              <w:top w:val="nil"/>
              <w:left w:val="nil"/>
              <w:bottom w:val="single" w:sz="8" w:space="0" w:color="auto"/>
              <w:right w:val="single" w:sz="8" w:space="0" w:color="auto"/>
            </w:tcBorders>
            <w:shd w:val="clear" w:color="auto" w:fill="auto"/>
            <w:noWrap/>
            <w:vAlign w:val="center"/>
            <w:hideMark/>
          </w:tcPr>
          <w:p w14:paraId="1B90FF37"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m2</w:t>
            </w:r>
          </w:p>
        </w:tc>
        <w:tc>
          <w:tcPr>
            <w:tcW w:w="1073" w:type="dxa"/>
            <w:tcBorders>
              <w:top w:val="nil"/>
              <w:left w:val="nil"/>
              <w:bottom w:val="single" w:sz="8" w:space="0" w:color="auto"/>
              <w:right w:val="single" w:sz="8" w:space="0" w:color="auto"/>
            </w:tcBorders>
            <w:vAlign w:val="center"/>
          </w:tcPr>
          <w:p w14:paraId="249BB08E"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EHS</w:t>
            </w:r>
          </w:p>
        </w:tc>
        <w:tc>
          <w:tcPr>
            <w:tcW w:w="902" w:type="dxa"/>
            <w:tcBorders>
              <w:top w:val="nil"/>
              <w:left w:val="nil"/>
              <w:bottom w:val="single" w:sz="8" w:space="0" w:color="auto"/>
              <w:right w:val="single" w:sz="8" w:space="0" w:color="auto"/>
            </w:tcBorders>
            <w:vAlign w:val="center"/>
          </w:tcPr>
          <w:p w14:paraId="03D10DAF"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r>
      <w:tr w:rsidR="009E108F" w:rsidRPr="00BD3FAD" w14:paraId="7C9E853C" w14:textId="77777777" w:rsidTr="003D71C8">
        <w:trPr>
          <w:trHeight w:val="238"/>
          <w:jc w:val="center"/>
        </w:trPr>
        <w:tc>
          <w:tcPr>
            <w:tcW w:w="700" w:type="dxa"/>
            <w:tcBorders>
              <w:top w:val="nil"/>
              <w:left w:val="single" w:sz="8" w:space="0" w:color="auto"/>
              <w:bottom w:val="single" w:sz="8" w:space="0" w:color="auto"/>
              <w:right w:val="single" w:sz="8" w:space="0" w:color="auto"/>
            </w:tcBorders>
            <w:shd w:val="clear" w:color="000000" w:fill="DBE5F1"/>
            <w:noWrap/>
            <w:vAlign w:val="center"/>
            <w:hideMark/>
          </w:tcPr>
          <w:p w14:paraId="466B05EC" w14:textId="77777777" w:rsidR="004D2A70" w:rsidRPr="00BD3FAD" w:rsidRDefault="004D2A70" w:rsidP="006523E1">
            <w:pPr>
              <w:spacing w:after="0" w:line="240" w:lineRule="auto"/>
              <w:rPr>
                <w:rFonts w:ascii="Calibri" w:eastAsia="Times New Roman" w:hAnsi="Calibri" w:cs="Calibri"/>
                <w:b/>
                <w:bCs/>
                <w:color w:val="000000"/>
                <w:sz w:val="16"/>
                <w:lang w:eastAsia="es-ES"/>
              </w:rPr>
            </w:pPr>
            <w:r w:rsidRPr="00BD3FAD">
              <w:rPr>
                <w:rFonts w:ascii="Calibri" w:eastAsia="Times New Roman" w:hAnsi="Calibri" w:cs="Calibri"/>
                <w:b/>
                <w:bCs/>
                <w:color w:val="000000"/>
                <w:sz w:val="16"/>
                <w:lang w:eastAsia="es-ES"/>
              </w:rPr>
              <w:t>30.30</w:t>
            </w:r>
          </w:p>
        </w:tc>
        <w:tc>
          <w:tcPr>
            <w:tcW w:w="3686" w:type="dxa"/>
            <w:tcBorders>
              <w:top w:val="nil"/>
              <w:left w:val="nil"/>
              <w:bottom w:val="single" w:sz="8" w:space="0" w:color="auto"/>
              <w:right w:val="single" w:sz="8" w:space="0" w:color="auto"/>
            </w:tcBorders>
            <w:shd w:val="clear" w:color="000000" w:fill="DBE5F1"/>
            <w:noWrap/>
            <w:vAlign w:val="center"/>
            <w:hideMark/>
          </w:tcPr>
          <w:p w14:paraId="12CF1098" w14:textId="77777777" w:rsidR="004D2A70" w:rsidRPr="00BD3FAD" w:rsidRDefault="004D2A70" w:rsidP="006523E1">
            <w:pPr>
              <w:spacing w:after="0" w:line="240" w:lineRule="auto"/>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Envolvent horitzontal inferior</w:t>
            </w:r>
          </w:p>
        </w:tc>
        <w:tc>
          <w:tcPr>
            <w:tcW w:w="708" w:type="dxa"/>
            <w:tcBorders>
              <w:top w:val="nil"/>
              <w:left w:val="nil"/>
              <w:bottom w:val="single" w:sz="8" w:space="0" w:color="auto"/>
              <w:right w:val="single" w:sz="8" w:space="0" w:color="auto"/>
            </w:tcBorders>
            <w:shd w:val="clear" w:color="000000" w:fill="DBE5F1"/>
            <w:noWrap/>
            <w:vAlign w:val="center"/>
            <w:hideMark/>
          </w:tcPr>
          <w:p w14:paraId="2CBC533D"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S</w:t>
            </w:r>
          </w:p>
        </w:tc>
        <w:tc>
          <w:tcPr>
            <w:tcW w:w="709" w:type="dxa"/>
            <w:tcBorders>
              <w:top w:val="nil"/>
              <w:left w:val="nil"/>
              <w:bottom w:val="single" w:sz="8" w:space="0" w:color="auto"/>
              <w:right w:val="single" w:sz="8" w:space="0" w:color="auto"/>
            </w:tcBorders>
            <w:shd w:val="clear" w:color="000000" w:fill="DBE5F1"/>
            <w:noWrap/>
            <w:vAlign w:val="center"/>
          </w:tcPr>
          <w:p w14:paraId="4FD21198"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OC</w:t>
            </w:r>
          </w:p>
        </w:tc>
        <w:tc>
          <w:tcPr>
            <w:tcW w:w="992" w:type="dxa"/>
            <w:tcBorders>
              <w:top w:val="nil"/>
              <w:left w:val="nil"/>
              <w:bottom w:val="single" w:sz="8" w:space="0" w:color="auto"/>
              <w:right w:val="single" w:sz="8" w:space="0" w:color="auto"/>
            </w:tcBorders>
            <w:shd w:val="clear" w:color="000000" w:fill="DBE5F1"/>
            <w:noWrap/>
            <w:vAlign w:val="center"/>
            <w:hideMark/>
          </w:tcPr>
          <w:p w14:paraId="48F9C42B"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LOD300</w:t>
            </w:r>
          </w:p>
        </w:tc>
        <w:tc>
          <w:tcPr>
            <w:tcW w:w="708" w:type="dxa"/>
            <w:tcBorders>
              <w:top w:val="nil"/>
              <w:left w:val="nil"/>
              <w:bottom w:val="single" w:sz="8" w:space="0" w:color="auto"/>
              <w:right w:val="single" w:sz="8" w:space="0" w:color="auto"/>
            </w:tcBorders>
            <w:shd w:val="clear" w:color="000000" w:fill="DBE5F1"/>
            <w:noWrap/>
            <w:vAlign w:val="center"/>
            <w:hideMark/>
          </w:tcPr>
          <w:p w14:paraId="30E77831"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m2</w:t>
            </w:r>
          </w:p>
        </w:tc>
        <w:tc>
          <w:tcPr>
            <w:tcW w:w="1073" w:type="dxa"/>
            <w:tcBorders>
              <w:top w:val="nil"/>
              <w:left w:val="nil"/>
              <w:bottom w:val="single" w:sz="8" w:space="0" w:color="auto"/>
              <w:right w:val="single" w:sz="8" w:space="0" w:color="auto"/>
            </w:tcBorders>
            <w:shd w:val="clear" w:color="000000" w:fill="DBE5F1"/>
            <w:vAlign w:val="center"/>
          </w:tcPr>
          <w:p w14:paraId="3AFAD016"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EHI</w:t>
            </w:r>
          </w:p>
        </w:tc>
        <w:tc>
          <w:tcPr>
            <w:tcW w:w="902" w:type="dxa"/>
            <w:tcBorders>
              <w:top w:val="nil"/>
              <w:left w:val="nil"/>
              <w:bottom w:val="single" w:sz="8" w:space="0" w:color="auto"/>
              <w:right w:val="single" w:sz="8" w:space="0" w:color="auto"/>
            </w:tcBorders>
            <w:shd w:val="clear" w:color="000000" w:fill="DBE5F1"/>
            <w:vAlign w:val="center"/>
          </w:tcPr>
          <w:p w14:paraId="430D9F21"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r>
      <w:tr w:rsidR="009E108F" w:rsidRPr="00BD3FAD" w14:paraId="4AAD0F2F" w14:textId="77777777" w:rsidTr="003D71C8">
        <w:trPr>
          <w:trHeight w:val="238"/>
          <w:jc w:val="center"/>
        </w:trPr>
        <w:tc>
          <w:tcPr>
            <w:tcW w:w="700" w:type="dxa"/>
            <w:tcBorders>
              <w:top w:val="nil"/>
              <w:left w:val="single" w:sz="8" w:space="0" w:color="auto"/>
              <w:bottom w:val="single" w:sz="8" w:space="0" w:color="auto"/>
              <w:right w:val="single" w:sz="8" w:space="0" w:color="auto"/>
            </w:tcBorders>
            <w:shd w:val="clear" w:color="auto" w:fill="auto"/>
            <w:noWrap/>
            <w:vAlign w:val="center"/>
            <w:hideMark/>
          </w:tcPr>
          <w:p w14:paraId="686A3D3D" w14:textId="77777777" w:rsidR="004D2A70" w:rsidRPr="00BD3FAD" w:rsidRDefault="004D2A70" w:rsidP="006523E1">
            <w:pPr>
              <w:spacing w:after="0" w:line="240" w:lineRule="auto"/>
              <w:rPr>
                <w:rFonts w:ascii="Calibri" w:eastAsia="Times New Roman" w:hAnsi="Calibri" w:cs="Calibri"/>
                <w:b/>
                <w:bCs/>
                <w:color w:val="000000"/>
                <w:sz w:val="16"/>
                <w:lang w:eastAsia="es-ES"/>
              </w:rPr>
            </w:pPr>
            <w:r w:rsidRPr="00BD3FAD">
              <w:rPr>
                <w:rFonts w:ascii="Calibri" w:eastAsia="Times New Roman" w:hAnsi="Calibri" w:cs="Calibri"/>
                <w:b/>
                <w:bCs/>
                <w:color w:val="000000"/>
                <w:sz w:val="16"/>
                <w:lang w:eastAsia="es-ES"/>
              </w:rPr>
              <w:t>30.40</w:t>
            </w:r>
          </w:p>
        </w:tc>
        <w:tc>
          <w:tcPr>
            <w:tcW w:w="3686" w:type="dxa"/>
            <w:tcBorders>
              <w:top w:val="nil"/>
              <w:left w:val="nil"/>
              <w:bottom w:val="single" w:sz="8" w:space="0" w:color="auto"/>
              <w:right w:val="single" w:sz="8" w:space="0" w:color="auto"/>
            </w:tcBorders>
            <w:shd w:val="clear" w:color="auto" w:fill="auto"/>
            <w:noWrap/>
            <w:vAlign w:val="center"/>
            <w:hideMark/>
          </w:tcPr>
          <w:p w14:paraId="4EBC4379" w14:textId="77777777" w:rsidR="004D2A70" w:rsidRPr="00BD3FAD" w:rsidRDefault="004D2A70" w:rsidP="006523E1">
            <w:pPr>
              <w:spacing w:after="0" w:line="240" w:lineRule="auto"/>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Escales i rampes exteriors</w:t>
            </w:r>
          </w:p>
        </w:tc>
        <w:tc>
          <w:tcPr>
            <w:tcW w:w="708" w:type="dxa"/>
            <w:tcBorders>
              <w:top w:val="nil"/>
              <w:left w:val="nil"/>
              <w:bottom w:val="single" w:sz="8" w:space="0" w:color="auto"/>
              <w:right w:val="single" w:sz="8" w:space="0" w:color="auto"/>
            </w:tcBorders>
            <w:shd w:val="clear" w:color="auto" w:fill="auto"/>
            <w:noWrap/>
            <w:vAlign w:val="center"/>
            <w:hideMark/>
          </w:tcPr>
          <w:p w14:paraId="27754B88"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S</w:t>
            </w:r>
          </w:p>
        </w:tc>
        <w:tc>
          <w:tcPr>
            <w:tcW w:w="709" w:type="dxa"/>
            <w:tcBorders>
              <w:top w:val="nil"/>
              <w:left w:val="nil"/>
              <w:bottom w:val="single" w:sz="8" w:space="0" w:color="auto"/>
              <w:right w:val="single" w:sz="8" w:space="0" w:color="auto"/>
            </w:tcBorders>
            <w:shd w:val="clear" w:color="auto" w:fill="auto"/>
            <w:noWrap/>
            <w:vAlign w:val="center"/>
          </w:tcPr>
          <w:p w14:paraId="59DF5A53"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OC</w:t>
            </w:r>
          </w:p>
        </w:tc>
        <w:tc>
          <w:tcPr>
            <w:tcW w:w="992" w:type="dxa"/>
            <w:tcBorders>
              <w:top w:val="nil"/>
              <w:left w:val="nil"/>
              <w:bottom w:val="single" w:sz="8" w:space="0" w:color="auto"/>
              <w:right w:val="single" w:sz="8" w:space="0" w:color="auto"/>
            </w:tcBorders>
            <w:shd w:val="clear" w:color="000000" w:fill="FFFFFF"/>
            <w:noWrap/>
            <w:vAlign w:val="center"/>
            <w:hideMark/>
          </w:tcPr>
          <w:p w14:paraId="68990BA6"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LOD300</w:t>
            </w:r>
          </w:p>
        </w:tc>
        <w:tc>
          <w:tcPr>
            <w:tcW w:w="708" w:type="dxa"/>
            <w:tcBorders>
              <w:top w:val="nil"/>
              <w:left w:val="nil"/>
              <w:bottom w:val="single" w:sz="8" w:space="0" w:color="auto"/>
              <w:right w:val="single" w:sz="8" w:space="0" w:color="auto"/>
            </w:tcBorders>
            <w:shd w:val="clear" w:color="auto" w:fill="auto"/>
            <w:noWrap/>
            <w:vAlign w:val="center"/>
            <w:hideMark/>
          </w:tcPr>
          <w:p w14:paraId="5260D5EA"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ml</w:t>
            </w:r>
          </w:p>
        </w:tc>
        <w:tc>
          <w:tcPr>
            <w:tcW w:w="1073" w:type="dxa"/>
            <w:tcBorders>
              <w:top w:val="nil"/>
              <w:left w:val="nil"/>
              <w:bottom w:val="single" w:sz="8" w:space="0" w:color="auto"/>
              <w:right w:val="single" w:sz="8" w:space="0" w:color="auto"/>
            </w:tcBorders>
            <w:vAlign w:val="center"/>
          </w:tcPr>
          <w:p w14:paraId="67FB6073"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ESE</w:t>
            </w:r>
          </w:p>
        </w:tc>
        <w:tc>
          <w:tcPr>
            <w:tcW w:w="902" w:type="dxa"/>
            <w:tcBorders>
              <w:top w:val="nil"/>
              <w:left w:val="nil"/>
              <w:bottom w:val="single" w:sz="8" w:space="0" w:color="auto"/>
              <w:right w:val="single" w:sz="8" w:space="0" w:color="auto"/>
            </w:tcBorders>
            <w:vAlign w:val="center"/>
          </w:tcPr>
          <w:p w14:paraId="31B011F1"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r>
      <w:tr w:rsidR="009E108F" w:rsidRPr="00BD3FAD" w14:paraId="2C25322E" w14:textId="77777777" w:rsidTr="003D71C8">
        <w:trPr>
          <w:trHeight w:val="238"/>
          <w:jc w:val="center"/>
        </w:trPr>
        <w:tc>
          <w:tcPr>
            <w:tcW w:w="700" w:type="dxa"/>
            <w:tcBorders>
              <w:top w:val="nil"/>
              <w:left w:val="single" w:sz="8" w:space="0" w:color="auto"/>
              <w:bottom w:val="single" w:sz="8" w:space="0" w:color="auto"/>
              <w:right w:val="single" w:sz="8" w:space="0" w:color="auto"/>
            </w:tcBorders>
            <w:shd w:val="clear" w:color="000000" w:fill="DBE5F1"/>
            <w:noWrap/>
            <w:vAlign w:val="center"/>
            <w:hideMark/>
          </w:tcPr>
          <w:p w14:paraId="6C2C6699" w14:textId="77777777" w:rsidR="004D2A70" w:rsidRPr="00BD3FAD" w:rsidRDefault="004D2A70" w:rsidP="006523E1">
            <w:pPr>
              <w:spacing w:after="0" w:line="240" w:lineRule="auto"/>
              <w:rPr>
                <w:rFonts w:ascii="Calibri" w:eastAsia="Times New Roman" w:hAnsi="Calibri" w:cs="Calibri"/>
                <w:b/>
                <w:bCs/>
                <w:color w:val="000000"/>
                <w:sz w:val="16"/>
                <w:lang w:eastAsia="es-ES"/>
              </w:rPr>
            </w:pPr>
            <w:r w:rsidRPr="00BD3FAD">
              <w:rPr>
                <w:rFonts w:ascii="Calibri" w:eastAsia="Times New Roman" w:hAnsi="Calibri" w:cs="Calibri"/>
                <w:b/>
                <w:bCs/>
                <w:color w:val="000000"/>
                <w:sz w:val="16"/>
                <w:lang w:eastAsia="es-ES"/>
              </w:rPr>
              <w:t>40</w:t>
            </w:r>
          </w:p>
        </w:tc>
        <w:tc>
          <w:tcPr>
            <w:tcW w:w="3686" w:type="dxa"/>
            <w:tcBorders>
              <w:top w:val="nil"/>
              <w:left w:val="nil"/>
              <w:bottom w:val="single" w:sz="8" w:space="0" w:color="auto"/>
              <w:right w:val="single" w:sz="8" w:space="0" w:color="auto"/>
            </w:tcBorders>
            <w:shd w:val="clear" w:color="000000" w:fill="DBE5F1"/>
            <w:noWrap/>
            <w:vAlign w:val="center"/>
            <w:hideMark/>
          </w:tcPr>
          <w:p w14:paraId="7E68E454" w14:textId="77777777" w:rsidR="004D2A70" w:rsidRPr="00BD3FAD" w:rsidRDefault="004D2A70" w:rsidP="006523E1">
            <w:pPr>
              <w:spacing w:after="0" w:line="240" w:lineRule="auto"/>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Sistemes de compartimentació i d'acabats interiors</w:t>
            </w:r>
          </w:p>
        </w:tc>
        <w:tc>
          <w:tcPr>
            <w:tcW w:w="708" w:type="dxa"/>
            <w:tcBorders>
              <w:top w:val="nil"/>
              <w:left w:val="nil"/>
              <w:bottom w:val="single" w:sz="8" w:space="0" w:color="auto"/>
              <w:right w:val="single" w:sz="8" w:space="0" w:color="auto"/>
            </w:tcBorders>
            <w:shd w:val="clear" w:color="000000" w:fill="DBE5F1"/>
            <w:noWrap/>
            <w:vAlign w:val="center"/>
            <w:hideMark/>
          </w:tcPr>
          <w:p w14:paraId="190C6853"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S</w:t>
            </w:r>
          </w:p>
        </w:tc>
        <w:tc>
          <w:tcPr>
            <w:tcW w:w="709" w:type="dxa"/>
            <w:tcBorders>
              <w:top w:val="nil"/>
              <w:left w:val="nil"/>
              <w:bottom w:val="single" w:sz="8" w:space="0" w:color="auto"/>
              <w:right w:val="single" w:sz="8" w:space="0" w:color="auto"/>
            </w:tcBorders>
            <w:shd w:val="clear" w:color="000000" w:fill="DBE5F1"/>
            <w:noWrap/>
            <w:vAlign w:val="center"/>
          </w:tcPr>
          <w:p w14:paraId="0C0AEABC"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OC</w:t>
            </w:r>
          </w:p>
        </w:tc>
        <w:tc>
          <w:tcPr>
            <w:tcW w:w="992" w:type="dxa"/>
            <w:tcBorders>
              <w:top w:val="nil"/>
              <w:left w:val="nil"/>
              <w:bottom w:val="single" w:sz="8" w:space="0" w:color="auto"/>
              <w:right w:val="single" w:sz="8" w:space="0" w:color="auto"/>
            </w:tcBorders>
            <w:shd w:val="clear" w:color="000000" w:fill="DBE5F1"/>
            <w:noWrap/>
            <w:vAlign w:val="center"/>
            <w:hideMark/>
          </w:tcPr>
          <w:p w14:paraId="19DBD2B7"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LOD300</w:t>
            </w:r>
          </w:p>
        </w:tc>
        <w:tc>
          <w:tcPr>
            <w:tcW w:w="708" w:type="dxa"/>
            <w:tcBorders>
              <w:top w:val="nil"/>
              <w:left w:val="nil"/>
              <w:bottom w:val="single" w:sz="8" w:space="0" w:color="auto"/>
              <w:right w:val="single" w:sz="8" w:space="0" w:color="auto"/>
            </w:tcBorders>
            <w:shd w:val="clear" w:color="000000" w:fill="DBE5F1"/>
            <w:noWrap/>
            <w:vAlign w:val="center"/>
            <w:hideMark/>
          </w:tcPr>
          <w:p w14:paraId="212F7499"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m2</w:t>
            </w:r>
          </w:p>
        </w:tc>
        <w:tc>
          <w:tcPr>
            <w:tcW w:w="1073" w:type="dxa"/>
            <w:tcBorders>
              <w:top w:val="nil"/>
              <w:left w:val="nil"/>
              <w:bottom w:val="single" w:sz="8" w:space="0" w:color="auto"/>
              <w:right w:val="single" w:sz="8" w:space="0" w:color="auto"/>
            </w:tcBorders>
            <w:shd w:val="clear" w:color="000000" w:fill="DBE5F1"/>
            <w:vAlign w:val="center"/>
          </w:tcPr>
          <w:p w14:paraId="3498DB50"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c>
          <w:tcPr>
            <w:tcW w:w="902" w:type="dxa"/>
            <w:tcBorders>
              <w:top w:val="nil"/>
              <w:left w:val="nil"/>
              <w:bottom w:val="single" w:sz="8" w:space="0" w:color="auto"/>
              <w:right w:val="single" w:sz="8" w:space="0" w:color="auto"/>
            </w:tcBorders>
            <w:shd w:val="clear" w:color="000000" w:fill="DBE5F1"/>
            <w:vAlign w:val="center"/>
          </w:tcPr>
          <w:p w14:paraId="67225BB6"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r>
      <w:tr w:rsidR="009E108F" w:rsidRPr="00BD3FAD" w14:paraId="2C9EA15C" w14:textId="77777777" w:rsidTr="003D71C8">
        <w:trPr>
          <w:trHeight w:val="238"/>
          <w:jc w:val="center"/>
        </w:trPr>
        <w:tc>
          <w:tcPr>
            <w:tcW w:w="700" w:type="dxa"/>
            <w:tcBorders>
              <w:top w:val="nil"/>
              <w:left w:val="single" w:sz="8" w:space="0" w:color="auto"/>
              <w:bottom w:val="single" w:sz="8" w:space="0" w:color="auto"/>
              <w:right w:val="single" w:sz="8" w:space="0" w:color="auto"/>
            </w:tcBorders>
            <w:shd w:val="clear" w:color="auto" w:fill="auto"/>
            <w:noWrap/>
            <w:vAlign w:val="center"/>
            <w:hideMark/>
          </w:tcPr>
          <w:p w14:paraId="2A02D91E" w14:textId="77777777" w:rsidR="004D2A70" w:rsidRPr="00BD3FAD" w:rsidRDefault="004D2A70" w:rsidP="006523E1">
            <w:pPr>
              <w:spacing w:after="0" w:line="240" w:lineRule="auto"/>
              <w:rPr>
                <w:rFonts w:ascii="Calibri" w:eastAsia="Times New Roman" w:hAnsi="Calibri" w:cs="Calibri"/>
                <w:b/>
                <w:bCs/>
                <w:color w:val="000000"/>
                <w:sz w:val="16"/>
                <w:lang w:eastAsia="es-ES"/>
              </w:rPr>
            </w:pPr>
            <w:r w:rsidRPr="00BD3FAD">
              <w:rPr>
                <w:rFonts w:ascii="Calibri" w:eastAsia="Times New Roman" w:hAnsi="Calibri" w:cs="Calibri"/>
                <w:b/>
                <w:bCs/>
                <w:color w:val="000000"/>
                <w:sz w:val="16"/>
                <w:lang w:eastAsia="es-ES"/>
              </w:rPr>
              <w:t>40.10</w:t>
            </w:r>
          </w:p>
        </w:tc>
        <w:tc>
          <w:tcPr>
            <w:tcW w:w="3686" w:type="dxa"/>
            <w:tcBorders>
              <w:top w:val="nil"/>
              <w:left w:val="nil"/>
              <w:bottom w:val="single" w:sz="8" w:space="0" w:color="auto"/>
              <w:right w:val="single" w:sz="8" w:space="0" w:color="auto"/>
            </w:tcBorders>
            <w:shd w:val="clear" w:color="auto" w:fill="auto"/>
            <w:noWrap/>
            <w:vAlign w:val="center"/>
            <w:hideMark/>
          </w:tcPr>
          <w:p w14:paraId="4A501589" w14:textId="61FC11FA" w:rsidR="004D2A70" w:rsidRPr="00BD3FAD" w:rsidRDefault="004D2A70" w:rsidP="006523E1">
            <w:pPr>
              <w:spacing w:after="0" w:line="240" w:lineRule="auto"/>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 xml:space="preserve">Compartimentació i acabats interiors verticals </w:t>
            </w:r>
          </w:p>
        </w:tc>
        <w:tc>
          <w:tcPr>
            <w:tcW w:w="708" w:type="dxa"/>
            <w:tcBorders>
              <w:top w:val="nil"/>
              <w:left w:val="nil"/>
              <w:bottom w:val="single" w:sz="8" w:space="0" w:color="auto"/>
              <w:right w:val="single" w:sz="8" w:space="0" w:color="auto"/>
            </w:tcBorders>
            <w:shd w:val="clear" w:color="auto" w:fill="auto"/>
            <w:noWrap/>
            <w:vAlign w:val="center"/>
            <w:hideMark/>
          </w:tcPr>
          <w:p w14:paraId="7D57071A"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S</w:t>
            </w:r>
          </w:p>
        </w:tc>
        <w:tc>
          <w:tcPr>
            <w:tcW w:w="709" w:type="dxa"/>
            <w:tcBorders>
              <w:top w:val="nil"/>
              <w:left w:val="nil"/>
              <w:bottom w:val="single" w:sz="8" w:space="0" w:color="auto"/>
              <w:right w:val="single" w:sz="8" w:space="0" w:color="auto"/>
            </w:tcBorders>
            <w:shd w:val="clear" w:color="auto" w:fill="auto"/>
            <w:noWrap/>
            <w:vAlign w:val="center"/>
          </w:tcPr>
          <w:p w14:paraId="0EB86496"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OC</w:t>
            </w:r>
          </w:p>
        </w:tc>
        <w:tc>
          <w:tcPr>
            <w:tcW w:w="992" w:type="dxa"/>
            <w:tcBorders>
              <w:top w:val="nil"/>
              <w:left w:val="nil"/>
              <w:bottom w:val="single" w:sz="8" w:space="0" w:color="auto"/>
              <w:right w:val="single" w:sz="8" w:space="0" w:color="auto"/>
            </w:tcBorders>
            <w:shd w:val="clear" w:color="000000" w:fill="FFFFFF"/>
            <w:noWrap/>
            <w:vAlign w:val="center"/>
            <w:hideMark/>
          </w:tcPr>
          <w:p w14:paraId="52F796F2"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LOD300</w:t>
            </w:r>
          </w:p>
        </w:tc>
        <w:tc>
          <w:tcPr>
            <w:tcW w:w="708" w:type="dxa"/>
            <w:tcBorders>
              <w:top w:val="nil"/>
              <w:left w:val="nil"/>
              <w:bottom w:val="single" w:sz="8" w:space="0" w:color="auto"/>
              <w:right w:val="single" w:sz="8" w:space="0" w:color="auto"/>
            </w:tcBorders>
            <w:shd w:val="clear" w:color="auto" w:fill="auto"/>
            <w:noWrap/>
            <w:vAlign w:val="center"/>
            <w:hideMark/>
          </w:tcPr>
          <w:p w14:paraId="7F66B48D"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m2</w:t>
            </w:r>
          </w:p>
        </w:tc>
        <w:tc>
          <w:tcPr>
            <w:tcW w:w="1073" w:type="dxa"/>
            <w:tcBorders>
              <w:top w:val="nil"/>
              <w:left w:val="nil"/>
              <w:bottom w:val="single" w:sz="8" w:space="0" w:color="auto"/>
              <w:right w:val="single" w:sz="8" w:space="0" w:color="auto"/>
            </w:tcBorders>
            <w:vAlign w:val="center"/>
          </w:tcPr>
          <w:p w14:paraId="222981FB"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CIV</w:t>
            </w:r>
          </w:p>
        </w:tc>
        <w:tc>
          <w:tcPr>
            <w:tcW w:w="902" w:type="dxa"/>
            <w:tcBorders>
              <w:top w:val="nil"/>
              <w:left w:val="nil"/>
              <w:bottom w:val="single" w:sz="8" w:space="0" w:color="auto"/>
              <w:right w:val="single" w:sz="8" w:space="0" w:color="auto"/>
            </w:tcBorders>
            <w:vAlign w:val="center"/>
          </w:tcPr>
          <w:p w14:paraId="2D6C3E4B"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r>
      <w:tr w:rsidR="009E108F" w:rsidRPr="00BD3FAD" w14:paraId="173B7F64" w14:textId="77777777" w:rsidTr="003D71C8">
        <w:trPr>
          <w:trHeight w:val="238"/>
          <w:jc w:val="center"/>
        </w:trPr>
        <w:tc>
          <w:tcPr>
            <w:tcW w:w="700" w:type="dxa"/>
            <w:tcBorders>
              <w:top w:val="nil"/>
              <w:left w:val="single" w:sz="8" w:space="0" w:color="auto"/>
              <w:bottom w:val="single" w:sz="8" w:space="0" w:color="auto"/>
              <w:right w:val="single" w:sz="8" w:space="0" w:color="auto"/>
            </w:tcBorders>
            <w:shd w:val="clear" w:color="000000" w:fill="DBE5F1"/>
            <w:noWrap/>
            <w:vAlign w:val="center"/>
            <w:hideMark/>
          </w:tcPr>
          <w:p w14:paraId="5CA0FF4B" w14:textId="77777777" w:rsidR="004D2A70" w:rsidRPr="00BD3FAD" w:rsidRDefault="004D2A70" w:rsidP="006523E1">
            <w:pPr>
              <w:spacing w:after="0" w:line="240" w:lineRule="auto"/>
              <w:rPr>
                <w:rFonts w:ascii="Calibri" w:eastAsia="Times New Roman" w:hAnsi="Calibri" w:cs="Calibri"/>
                <w:b/>
                <w:bCs/>
                <w:color w:val="000000"/>
                <w:sz w:val="16"/>
                <w:lang w:eastAsia="es-ES"/>
              </w:rPr>
            </w:pPr>
            <w:r w:rsidRPr="00BD3FAD">
              <w:rPr>
                <w:rFonts w:ascii="Calibri" w:eastAsia="Times New Roman" w:hAnsi="Calibri" w:cs="Calibri"/>
                <w:b/>
                <w:bCs/>
                <w:color w:val="000000"/>
                <w:sz w:val="16"/>
                <w:lang w:eastAsia="es-ES"/>
              </w:rPr>
              <w:t>40.20</w:t>
            </w:r>
          </w:p>
        </w:tc>
        <w:tc>
          <w:tcPr>
            <w:tcW w:w="3686" w:type="dxa"/>
            <w:tcBorders>
              <w:top w:val="nil"/>
              <w:left w:val="nil"/>
              <w:bottom w:val="single" w:sz="8" w:space="0" w:color="auto"/>
              <w:right w:val="single" w:sz="8" w:space="0" w:color="auto"/>
            </w:tcBorders>
            <w:shd w:val="clear" w:color="000000" w:fill="DBE5F1"/>
            <w:noWrap/>
            <w:vAlign w:val="center"/>
            <w:hideMark/>
          </w:tcPr>
          <w:p w14:paraId="276EB4EB" w14:textId="77777777" w:rsidR="004D2A70" w:rsidRPr="00BD3FAD" w:rsidRDefault="004D2A70" w:rsidP="006523E1">
            <w:pPr>
              <w:spacing w:after="0" w:line="240" w:lineRule="auto"/>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Compartimentació i acabats interiors horitzontals</w:t>
            </w:r>
          </w:p>
        </w:tc>
        <w:tc>
          <w:tcPr>
            <w:tcW w:w="708" w:type="dxa"/>
            <w:tcBorders>
              <w:top w:val="nil"/>
              <w:left w:val="nil"/>
              <w:bottom w:val="single" w:sz="8" w:space="0" w:color="auto"/>
              <w:right w:val="single" w:sz="8" w:space="0" w:color="auto"/>
            </w:tcBorders>
            <w:shd w:val="clear" w:color="000000" w:fill="DBE5F1"/>
            <w:noWrap/>
            <w:vAlign w:val="center"/>
            <w:hideMark/>
          </w:tcPr>
          <w:p w14:paraId="5D1F5896"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S</w:t>
            </w:r>
          </w:p>
        </w:tc>
        <w:tc>
          <w:tcPr>
            <w:tcW w:w="709" w:type="dxa"/>
            <w:tcBorders>
              <w:top w:val="nil"/>
              <w:left w:val="nil"/>
              <w:bottom w:val="single" w:sz="8" w:space="0" w:color="auto"/>
              <w:right w:val="single" w:sz="8" w:space="0" w:color="auto"/>
            </w:tcBorders>
            <w:shd w:val="clear" w:color="000000" w:fill="DBE5F1"/>
            <w:noWrap/>
            <w:vAlign w:val="center"/>
          </w:tcPr>
          <w:p w14:paraId="16965BB2"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OC</w:t>
            </w:r>
          </w:p>
        </w:tc>
        <w:tc>
          <w:tcPr>
            <w:tcW w:w="992" w:type="dxa"/>
            <w:tcBorders>
              <w:top w:val="nil"/>
              <w:left w:val="nil"/>
              <w:bottom w:val="single" w:sz="8" w:space="0" w:color="auto"/>
              <w:right w:val="single" w:sz="8" w:space="0" w:color="auto"/>
            </w:tcBorders>
            <w:shd w:val="clear" w:color="000000" w:fill="DBE5F1"/>
            <w:noWrap/>
            <w:vAlign w:val="center"/>
            <w:hideMark/>
          </w:tcPr>
          <w:p w14:paraId="2148700B"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LOD300</w:t>
            </w:r>
          </w:p>
        </w:tc>
        <w:tc>
          <w:tcPr>
            <w:tcW w:w="708" w:type="dxa"/>
            <w:tcBorders>
              <w:top w:val="nil"/>
              <w:left w:val="nil"/>
              <w:bottom w:val="single" w:sz="8" w:space="0" w:color="auto"/>
              <w:right w:val="single" w:sz="8" w:space="0" w:color="auto"/>
            </w:tcBorders>
            <w:shd w:val="clear" w:color="000000" w:fill="DBE5F1"/>
            <w:noWrap/>
            <w:vAlign w:val="center"/>
            <w:hideMark/>
          </w:tcPr>
          <w:p w14:paraId="72FF0832"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m2</w:t>
            </w:r>
          </w:p>
        </w:tc>
        <w:tc>
          <w:tcPr>
            <w:tcW w:w="1073" w:type="dxa"/>
            <w:tcBorders>
              <w:top w:val="nil"/>
              <w:left w:val="nil"/>
              <w:bottom w:val="single" w:sz="8" w:space="0" w:color="auto"/>
              <w:right w:val="single" w:sz="8" w:space="0" w:color="auto"/>
            </w:tcBorders>
            <w:shd w:val="clear" w:color="000000" w:fill="DBE5F1"/>
            <w:vAlign w:val="center"/>
          </w:tcPr>
          <w:p w14:paraId="3CEA5AD4"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CIH</w:t>
            </w:r>
          </w:p>
        </w:tc>
        <w:tc>
          <w:tcPr>
            <w:tcW w:w="902" w:type="dxa"/>
            <w:tcBorders>
              <w:top w:val="nil"/>
              <w:left w:val="nil"/>
              <w:bottom w:val="single" w:sz="8" w:space="0" w:color="auto"/>
              <w:right w:val="single" w:sz="8" w:space="0" w:color="auto"/>
            </w:tcBorders>
            <w:shd w:val="clear" w:color="000000" w:fill="DBE5F1"/>
            <w:vAlign w:val="center"/>
          </w:tcPr>
          <w:p w14:paraId="05AB49D1"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r>
      <w:tr w:rsidR="009E108F" w:rsidRPr="00BD3FAD" w14:paraId="403AE9FD" w14:textId="77777777" w:rsidTr="003D71C8">
        <w:trPr>
          <w:trHeight w:val="238"/>
          <w:jc w:val="center"/>
        </w:trPr>
        <w:tc>
          <w:tcPr>
            <w:tcW w:w="700" w:type="dxa"/>
            <w:tcBorders>
              <w:top w:val="nil"/>
              <w:left w:val="single" w:sz="8" w:space="0" w:color="auto"/>
              <w:bottom w:val="single" w:sz="8" w:space="0" w:color="auto"/>
              <w:right w:val="single" w:sz="8" w:space="0" w:color="auto"/>
            </w:tcBorders>
            <w:shd w:val="clear" w:color="auto" w:fill="auto"/>
            <w:noWrap/>
            <w:vAlign w:val="center"/>
            <w:hideMark/>
          </w:tcPr>
          <w:p w14:paraId="6092D619" w14:textId="77777777" w:rsidR="004D2A70" w:rsidRPr="00BD3FAD" w:rsidRDefault="004D2A70" w:rsidP="006523E1">
            <w:pPr>
              <w:spacing w:after="0" w:line="240" w:lineRule="auto"/>
              <w:rPr>
                <w:rFonts w:ascii="Calibri" w:eastAsia="Times New Roman" w:hAnsi="Calibri" w:cs="Calibri"/>
                <w:b/>
                <w:bCs/>
                <w:color w:val="000000"/>
                <w:sz w:val="16"/>
                <w:lang w:eastAsia="es-ES"/>
              </w:rPr>
            </w:pPr>
            <w:r w:rsidRPr="00BD3FAD">
              <w:rPr>
                <w:rFonts w:ascii="Calibri" w:eastAsia="Times New Roman" w:hAnsi="Calibri" w:cs="Calibri"/>
                <w:b/>
                <w:bCs/>
                <w:color w:val="000000"/>
                <w:sz w:val="16"/>
                <w:lang w:eastAsia="es-ES"/>
              </w:rPr>
              <w:t>40.30</w:t>
            </w:r>
          </w:p>
        </w:tc>
        <w:tc>
          <w:tcPr>
            <w:tcW w:w="3686" w:type="dxa"/>
            <w:tcBorders>
              <w:top w:val="nil"/>
              <w:left w:val="nil"/>
              <w:bottom w:val="single" w:sz="8" w:space="0" w:color="auto"/>
              <w:right w:val="single" w:sz="8" w:space="0" w:color="auto"/>
            </w:tcBorders>
            <w:shd w:val="clear" w:color="auto" w:fill="auto"/>
            <w:noWrap/>
            <w:vAlign w:val="center"/>
            <w:hideMark/>
          </w:tcPr>
          <w:p w14:paraId="7C2C74D0" w14:textId="77777777" w:rsidR="004D2A70" w:rsidRPr="00BD3FAD" w:rsidRDefault="004D2A70" w:rsidP="006523E1">
            <w:pPr>
              <w:spacing w:after="0" w:line="240" w:lineRule="auto"/>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Escales i rampes interiors</w:t>
            </w:r>
          </w:p>
        </w:tc>
        <w:tc>
          <w:tcPr>
            <w:tcW w:w="708" w:type="dxa"/>
            <w:tcBorders>
              <w:top w:val="nil"/>
              <w:left w:val="nil"/>
              <w:bottom w:val="single" w:sz="8" w:space="0" w:color="auto"/>
              <w:right w:val="single" w:sz="8" w:space="0" w:color="auto"/>
            </w:tcBorders>
            <w:shd w:val="clear" w:color="auto" w:fill="auto"/>
            <w:noWrap/>
            <w:vAlign w:val="center"/>
            <w:hideMark/>
          </w:tcPr>
          <w:p w14:paraId="508A59CE"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S</w:t>
            </w:r>
          </w:p>
        </w:tc>
        <w:tc>
          <w:tcPr>
            <w:tcW w:w="709" w:type="dxa"/>
            <w:tcBorders>
              <w:top w:val="nil"/>
              <w:left w:val="nil"/>
              <w:bottom w:val="single" w:sz="8" w:space="0" w:color="auto"/>
              <w:right w:val="single" w:sz="8" w:space="0" w:color="auto"/>
            </w:tcBorders>
            <w:shd w:val="clear" w:color="auto" w:fill="auto"/>
            <w:noWrap/>
            <w:vAlign w:val="center"/>
          </w:tcPr>
          <w:p w14:paraId="66A4129E"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OC</w:t>
            </w:r>
          </w:p>
        </w:tc>
        <w:tc>
          <w:tcPr>
            <w:tcW w:w="992" w:type="dxa"/>
            <w:tcBorders>
              <w:top w:val="nil"/>
              <w:left w:val="nil"/>
              <w:bottom w:val="single" w:sz="8" w:space="0" w:color="auto"/>
              <w:right w:val="single" w:sz="8" w:space="0" w:color="auto"/>
            </w:tcBorders>
            <w:shd w:val="clear" w:color="000000" w:fill="FFFFFF"/>
            <w:noWrap/>
            <w:vAlign w:val="center"/>
            <w:hideMark/>
          </w:tcPr>
          <w:p w14:paraId="3F6B2EFC"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LOD300</w:t>
            </w:r>
          </w:p>
        </w:tc>
        <w:tc>
          <w:tcPr>
            <w:tcW w:w="708" w:type="dxa"/>
            <w:tcBorders>
              <w:top w:val="nil"/>
              <w:left w:val="nil"/>
              <w:bottom w:val="single" w:sz="8" w:space="0" w:color="auto"/>
              <w:right w:val="single" w:sz="8" w:space="0" w:color="auto"/>
            </w:tcBorders>
            <w:shd w:val="clear" w:color="auto" w:fill="auto"/>
            <w:noWrap/>
            <w:vAlign w:val="center"/>
            <w:hideMark/>
          </w:tcPr>
          <w:p w14:paraId="0DF64F7E"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ml</w:t>
            </w:r>
          </w:p>
        </w:tc>
        <w:tc>
          <w:tcPr>
            <w:tcW w:w="1073" w:type="dxa"/>
            <w:tcBorders>
              <w:top w:val="nil"/>
              <w:left w:val="nil"/>
              <w:bottom w:val="single" w:sz="8" w:space="0" w:color="auto"/>
              <w:right w:val="single" w:sz="8" w:space="0" w:color="auto"/>
            </w:tcBorders>
            <w:vAlign w:val="center"/>
          </w:tcPr>
          <w:p w14:paraId="3D54555D"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ESI</w:t>
            </w:r>
          </w:p>
        </w:tc>
        <w:tc>
          <w:tcPr>
            <w:tcW w:w="902" w:type="dxa"/>
            <w:tcBorders>
              <w:top w:val="nil"/>
              <w:left w:val="nil"/>
              <w:bottom w:val="single" w:sz="8" w:space="0" w:color="auto"/>
              <w:right w:val="single" w:sz="8" w:space="0" w:color="auto"/>
            </w:tcBorders>
            <w:vAlign w:val="center"/>
          </w:tcPr>
          <w:p w14:paraId="675B9A4A"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r>
      <w:tr w:rsidR="009E108F" w:rsidRPr="00BD3FAD" w14:paraId="11785B20" w14:textId="77777777" w:rsidTr="003D71C8">
        <w:trPr>
          <w:trHeight w:val="238"/>
          <w:jc w:val="center"/>
        </w:trPr>
        <w:tc>
          <w:tcPr>
            <w:tcW w:w="700" w:type="dxa"/>
            <w:tcBorders>
              <w:top w:val="nil"/>
              <w:left w:val="single" w:sz="8" w:space="0" w:color="auto"/>
              <w:bottom w:val="single" w:sz="8" w:space="0" w:color="auto"/>
              <w:right w:val="single" w:sz="8" w:space="0" w:color="auto"/>
            </w:tcBorders>
            <w:shd w:val="clear" w:color="000000" w:fill="DBE5F1"/>
            <w:noWrap/>
            <w:vAlign w:val="center"/>
            <w:hideMark/>
          </w:tcPr>
          <w:p w14:paraId="2F2F7856" w14:textId="77777777" w:rsidR="004D2A70" w:rsidRPr="00BD3FAD" w:rsidRDefault="004D2A70" w:rsidP="006523E1">
            <w:pPr>
              <w:spacing w:after="0" w:line="240" w:lineRule="auto"/>
              <w:rPr>
                <w:rFonts w:ascii="Calibri" w:eastAsia="Times New Roman" w:hAnsi="Calibri" w:cs="Calibri"/>
                <w:b/>
                <w:bCs/>
                <w:color w:val="000000"/>
                <w:sz w:val="16"/>
                <w:lang w:eastAsia="es-ES"/>
              </w:rPr>
            </w:pPr>
            <w:r w:rsidRPr="00BD3FAD">
              <w:rPr>
                <w:rFonts w:ascii="Calibri" w:eastAsia="Times New Roman" w:hAnsi="Calibri" w:cs="Calibri"/>
                <w:b/>
                <w:bCs/>
                <w:color w:val="000000"/>
                <w:sz w:val="16"/>
                <w:lang w:eastAsia="es-ES"/>
              </w:rPr>
              <w:t>40.40</w:t>
            </w:r>
          </w:p>
        </w:tc>
        <w:tc>
          <w:tcPr>
            <w:tcW w:w="3686" w:type="dxa"/>
            <w:tcBorders>
              <w:top w:val="nil"/>
              <w:left w:val="nil"/>
              <w:bottom w:val="single" w:sz="8" w:space="0" w:color="auto"/>
              <w:right w:val="single" w:sz="8" w:space="0" w:color="auto"/>
            </w:tcBorders>
            <w:shd w:val="clear" w:color="000000" w:fill="DBE5F1"/>
            <w:noWrap/>
            <w:vAlign w:val="center"/>
            <w:hideMark/>
          </w:tcPr>
          <w:p w14:paraId="4B284486" w14:textId="77777777" w:rsidR="004D2A70" w:rsidRPr="00BD3FAD" w:rsidRDefault="004D2A70" w:rsidP="006523E1">
            <w:pPr>
              <w:spacing w:after="0" w:line="240" w:lineRule="auto"/>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Elements especials d'acabats interiors</w:t>
            </w:r>
          </w:p>
        </w:tc>
        <w:tc>
          <w:tcPr>
            <w:tcW w:w="708" w:type="dxa"/>
            <w:tcBorders>
              <w:top w:val="nil"/>
              <w:left w:val="nil"/>
              <w:bottom w:val="single" w:sz="8" w:space="0" w:color="auto"/>
              <w:right w:val="single" w:sz="8" w:space="0" w:color="auto"/>
            </w:tcBorders>
            <w:shd w:val="clear" w:color="000000" w:fill="DBE5F1"/>
            <w:noWrap/>
            <w:vAlign w:val="center"/>
            <w:hideMark/>
          </w:tcPr>
          <w:p w14:paraId="62D994E1"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S</w:t>
            </w:r>
          </w:p>
        </w:tc>
        <w:tc>
          <w:tcPr>
            <w:tcW w:w="709" w:type="dxa"/>
            <w:tcBorders>
              <w:top w:val="nil"/>
              <w:left w:val="nil"/>
              <w:bottom w:val="single" w:sz="8" w:space="0" w:color="auto"/>
              <w:right w:val="single" w:sz="8" w:space="0" w:color="auto"/>
            </w:tcBorders>
            <w:shd w:val="clear" w:color="000000" w:fill="DBE5F1"/>
            <w:noWrap/>
            <w:vAlign w:val="center"/>
          </w:tcPr>
          <w:p w14:paraId="50317186"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OC</w:t>
            </w:r>
          </w:p>
        </w:tc>
        <w:tc>
          <w:tcPr>
            <w:tcW w:w="992" w:type="dxa"/>
            <w:tcBorders>
              <w:top w:val="nil"/>
              <w:left w:val="nil"/>
              <w:bottom w:val="single" w:sz="8" w:space="0" w:color="auto"/>
              <w:right w:val="single" w:sz="8" w:space="0" w:color="auto"/>
            </w:tcBorders>
            <w:shd w:val="clear" w:color="000000" w:fill="DBE5F1"/>
            <w:noWrap/>
            <w:vAlign w:val="center"/>
            <w:hideMark/>
          </w:tcPr>
          <w:p w14:paraId="13DD1034"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LOD300</w:t>
            </w:r>
          </w:p>
        </w:tc>
        <w:tc>
          <w:tcPr>
            <w:tcW w:w="708" w:type="dxa"/>
            <w:tcBorders>
              <w:top w:val="nil"/>
              <w:left w:val="nil"/>
              <w:bottom w:val="single" w:sz="8" w:space="0" w:color="auto"/>
              <w:right w:val="single" w:sz="8" w:space="0" w:color="auto"/>
            </w:tcBorders>
            <w:shd w:val="clear" w:color="000000" w:fill="DBE5F1"/>
            <w:noWrap/>
            <w:vAlign w:val="center"/>
            <w:hideMark/>
          </w:tcPr>
          <w:p w14:paraId="22C34B4C"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ut</w:t>
            </w:r>
          </w:p>
        </w:tc>
        <w:tc>
          <w:tcPr>
            <w:tcW w:w="1073" w:type="dxa"/>
            <w:tcBorders>
              <w:top w:val="nil"/>
              <w:left w:val="nil"/>
              <w:bottom w:val="single" w:sz="8" w:space="0" w:color="auto"/>
              <w:right w:val="single" w:sz="8" w:space="0" w:color="auto"/>
            </w:tcBorders>
            <w:shd w:val="clear" w:color="000000" w:fill="DBE5F1"/>
            <w:vAlign w:val="center"/>
          </w:tcPr>
          <w:p w14:paraId="392C6320"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EAI</w:t>
            </w:r>
          </w:p>
        </w:tc>
        <w:tc>
          <w:tcPr>
            <w:tcW w:w="902" w:type="dxa"/>
            <w:tcBorders>
              <w:top w:val="nil"/>
              <w:left w:val="nil"/>
              <w:bottom w:val="single" w:sz="8" w:space="0" w:color="auto"/>
              <w:right w:val="single" w:sz="8" w:space="0" w:color="auto"/>
            </w:tcBorders>
            <w:shd w:val="clear" w:color="000000" w:fill="DBE5F1"/>
            <w:vAlign w:val="center"/>
          </w:tcPr>
          <w:p w14:paraId="76E38529"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r>
      <w:tr w:rsidR="009E108F" w:rsidRPr="00BD3FAD" w14:paraId="110977D1" w14:textId="77777777" w:rsidTr="003D71C8">
        <w:trPr>
          <w:trHeight w:val="238"/>
          <w:jc w:val="center"/>
        </w:trPr>
        <w:tc>
          <w:tcPr>
            <w:tcW w:w="700" w:type="dxa"/>
            <w:tcBorders>
              <w:top w:val="nil"/>
              <w:left w:val="single" w:sz="8" w:space="0" w:color="auto"/>
              <w:bottom w:val="single" w:sz="8" w:space="0" w:color="auto"/>
              <w:right w:val="single" w:sz="8" w:space="0" w:color="auto"/>
            </w:tcBorders>
            <w:shd w:val="clear" w:color="auto" w:fill="auto"/>
            <w:noWrap/>
            <w:vAlign w:val="center"/>
            <w:hideMark/>
          </w:tcPr>
          <w:p w14:paraId="514C9D63" w14:textId="77777777" w:rsidR="004D2A70" w:rsidRPr="00BD3FAD" w:rsidRDefault="004D2A70" w:rsidP="006523E1">
            <w:pPr>
              <w:spacing w:after="0" w:line="240" w:lineRule="auto"/>
              <w:rPr>
                <w:rFonts w:ascii="Calibri" w:eastAsia="Times New Roman" w:hAnsi="Calibri" w:cs="Calibri"/>
                <w:b/>
                <w:bCs/>
                <w:color w:val="000000"/>
                <w:sz w:val="16"/>
                <w:lang w:eastAsia="es-ES"/>
              </w:rPr>
            </w:pPr>
            <w:r w:rsidRPr="00BD3FAD">
              <w:rPr>
                <w:rFonts w:ascii="Calibri" w:eastAsia="Times New Roman" w:hAnsi="Calibri" w:cs="Calibri"/>
                <w:b/>
                <w:bCs/>
                <w:color w:val="000000"/>
                <w:sz w:val="16"/>
                <w:lang w:eastAsia="es-ES"/>
              </w:rPr>
              <w:t>50</w:t>
            </w:r>
          </w:p>
        </w:tc>
        <w:tc>
          <w:tcPr>
            <w:tcW w:w="3686" w:type="dxa"/>
            <w:tcBorders>
              <w:top w:val="nil"/>
              <w:left w:val="nil"/>
              <w:bottom w:val="single" w:sz="8" w:space="0" w:color="auto"/>
              <w:right w:val="single" w:sz="8" w:space="0" w:color="auto"/>
            </w:tcBorders>
            <w:shd w:val="clear" w:color="auto" w:fill="auto"/>
            <w:noWrap/>
            <w:vAlign w:val="center"/>
            <w:hideMark/>
          </w:tcPr>
          <w:p w14:paraId="033EB2BD" w14:textId="77777777" w:rsidR="004D2A70" w:rsidRPr="00BD3FAD" w:rsidRDefault="004D2A70" w:rsidP="006523E1">
            <w:pPr>
              <w:spacing w:after="0" w:line="240" w:lineRule="auto"/>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Sistemes de condicionaments, instal·lacions i serveis</w:t>
            </w:r>
          </w:p>
        </w:tc>
        <w:tc>
          <w:tcPr>
            <w:tcW w:w="708" w:type="dxa"/>
            <w:tcBorders>
              <w:top w:val="nil"/>
              <w:left w:val="nil"/>
              <w:bottom w:val="single" w:sz="8" w:space="0" w:color="auto"/>
              <w:right w:val="single" w:sz="8" w:space="0" w:color="auto"/>
            </w:tcBorders>
            <w:shd w:val="clear" w:color="auto" w:fill="auto"/>
            <w:noWrap/>
            <w:vAlign w:val="center"/>
            <w:hideMark/>
          </w:tcPr>
          <w:p w14:paraId="175BB2FC"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S</w:t>
            </w:r>
          </w:p>
        </w:tc>
        <w:tc>
          <w:tcPr>
            <w:tcW w:w="709" w:type="dxa"/>
            <w:tcBorders>
              <w:top w:val="nil"/>
              <w:left w:val="nil"/>
              <w:bottom w:val="single" w:sz="8" w:space="0" w:color="auto"/>
              <w:right w:val="single" w:sz="8" w:space="0" w:color="auto"/>
            </w:tcBorders>
            <w:shd w:val="clear" w:color="auto" w:fill="auto"/>
            <w:noWrap/>
            <w:vAlign w:val="center"/>
            <w:hideMark/>
          </w:tcPr>
          <w:p w14:paraId="33EE3B7A"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MEP</w:t>
            </w:r>
          </w:p>
        </w:tc>
        <w:tc>
          <w:tcPr>
            <w:tcW w:w="992" w:type="dxa"/>
            <w:tcBorders>
              <w:top w:val="nil"/>
              <w:left w:val="nil"/>
              <w:bottom w:val="single" w:sz="8" w:space="0" w:color="auto"/>
              <w:right w:val="single" w:sz="8" w:space="0" w:color="auto"/>
            </w:tcBorders>
            <w:shd w:val="clear" w:color="000000" w:fill="FFFFFF"/>
            <w:noWrap/>
            <w:vAlign w:val="center"/>
            <w:hideMark/>
          </w:tcPr>
          <w:p w14:paraId="556C7E34"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LOD300</w:t>
            </w:r>
          </w:p>
        </w:tc>
        <w:tc>
          <w:tcPr>
            <w:tcW w:w="708" w:type="dxa"/>
            <w:tcBorders>
              <w:top w:val="nil"/>
              <w:left w:val="nil"/>
              <w:bottom w:val="single" w:sz="8" w:space="0" w:color="auto"/>
              <w:right w:val="single" w:sz="8" w:space="0" w:color="auto"/>
            </w:tcBorders>
            <w:shd w:val="clear" w:color="auto" w:fill="auto"/>
            <w:noWrap/>
            <w:vAlign w:val="center"/>
            <w:hideMark/>
          </w:tcPr>
          <w:p w14:paraId="3E326449"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ml</w:t>
            </w:r>
          </w:p>
        </w:tc>
        <w:tc>
          <w:tcPr>
            <w:tcW w:w="1073" w:type="dxa"/>
            <w:tcBorders>
              <w:top w:val="nil"/>
              <w:left w:val="nil"/>
              <w:bottom w:val="single" w:sz="8" w:space="0" w:color="auto"/>
              <w:right w:val="single" w:sz="8" w:space="0" w:color="auto"/>
            </w:tcBorders>
            <w:vAlign w:val="center"/>
          </w:tcPr>
          <w:p w14:paraId="2E3E24BB"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c>
          <w:tcPr>
            <w:tcW w:w="902" w:type="dxa"/>
            <w:tcBorders>
              <w:top w:val="nil"/>
              <w:left w:val="nil"/>
              <w:bottom w:val="single" w:sz="8" w:space="0" w:color="auto"/>
              <w:right w:val="single" w:sz="8" w:space="0" w:color="auto"/>
            </w:tcBorders>
            <w:vAlign w:val="center"/>
          </w:tcPr>
          <w:p w14:paraId="2113D61A"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r>
      <w:tr w:rsidR="009E108F" w:rsidRPr="00BD3FAD" w14:paraId="02598A9F" w14:textId="77777777" w:rsidTr="003D71C8">
        <w:trPr>
          <w:trHeight w:val="238"/>
          <w:jc w:val="center"/>
        </w:trPr>
        <w:tc>
          <w:tcPr>
            <w:tcW w:w="700" w:type="dxa"/>
            <w:tcBorders>
              <w:top w:val="nil"/>
              <w:left w:val="single" w:sz="8" w:space="0" w:color="auto"/>
              <w:bottom w:val="single" w:sz="8" w:space="0" w:color="auto"/>
              <w:right w:val="single" w:sz="8" w:space="0" w:color="auto"/>
            </w:tcBorders>
            <w:shd w:val="clear" w:color="000000" w:fill="DBE5F1"/>
            <w:noWrap/>
            <w:vAlign w:val="center"/>
            <w:hideMark/>
          </w:tcPr>
          <w:p w14:paraId="334654A2" w14:textId="77777777" w:rsidR="004D2A70" w:rsidRPr="00BD3FAD" w:rsidRDefault="004D2A70" w:rsidP="006523E1">
            <w:pPr>
              <w:spacing w:after="0" w:line="240" w:lineRule="auto"/>
              <w:rPr>
                <w:rFonts w:ascii="Calibri" w:eastAsia="Times New Roman" w:hAnsi="Calibri" w:cs="Calibri"/>
                <w:b/>
                <w:bCs/>
                <w:color w:val="000000"/>
                <w:sz w:val="16"/>
                <w:lang w:eastAsia="es-ES"/>
              </w:rPr>
            </w:pPr>
            <w:r w:rsidRPr="00BD3FAD">
              <w:rPr>
                <w:rFonts w:ascii="Calibri" w:eastAsia="Times New Roman" w:hAnsi="Calibri" w:cs="Calibri"/>
                <w:b/>
                <w:bCs/>
                <w:color w:val="000000"/>
                <w:sz w:val="16"/>
                <w:lang w:eastAsia="es-ES"/>
              </w:rPr>
              <w:t>50.10</w:t>
            </w:r>
          </w:p>
        </w:tc>
        <w:tc>
          <w:tcPr>
            <w:tcW w:w="3686" w:type="dxa"/>
            <w:tcBorders>
              <w:top w:val="nil"/>
              <w:left w:val="nil"/>
              <w:bottom w:val="single" w:sz="8" w:space="0" w:color="auto"/>
              <w:right w:val="single" w:sz="8" w:space="0" w:color="auto"/>
            </w:tcBorders>
            <w:shd w:val="clear" w:color="000000" w:fill="DBE5F1"/>
            <w:noWrap/>
            <w:vAlign w:val="center"/>
            <w:hideMark/>
          </w:tcPr>
          <w:p w14:paraId="2C299E2C" w14:textId="77777777" w:rsidR="004D2A70" w:rsidRPr="00BD3FAD" w:rsidRDefault="004D2A70" w:rsidP="006523E1">
            <w:pPr>
              <w:spacing w:after="0" w:line="240" w:lineRule="auto"/>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Fontaneria</w:t>
            </w:r>
          </w:p>
        </w:tc>
        <w:tc>
          <w:tcPr>
            <w:tcW w:w="708" w:type="dxa"/>
            <w:tcBorders>
              <w:top w:val="nil"/>
              <w:left w:val="nil"/>
              <w:bottom w:val="single" w:sz="8" w:space="0" w:color="auto"/>
              <w:right w:val="single" w:sz="8" w:space="0" w:color="auto"/>
            </w:tcBorders>
            <w:shd w:val="clear" w:color="000000" w:fill="DBE5F1"/>
            <w:noWrap/>
            <w:vAlign w:val="center"/>
            <w:hideMark/>
          </w:tcPr>
          <w:p w14:paraId="53A5D739"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N</w:t>
            </w:r>
          </w:p>
        </w:tc>
        <w:tc>
          <w:tcPr>
            <w:tcW w:w="709" w:type="dxa"/>
            <w:tcBorders>
              <w:top w:val="nil"/>
              <w:left w:val="nil"/>
              <w:bottom w:val="single" w:sz="8" w:space="0" w:color="auto"/>
              <w:right w:val="single" w:sz="8" w:space="0" w:color="auto"/>
            </w:tcBorders>
            <w:shd w:val="clear" w:color="000000" w:fill="DBE5F1"/>
            <w:noWrap/>
            <w:vAlign w:val="center"/>
            <w:hideMark/>
          </w:tcPr>
          <w:p w14:paraId="1C3E8C5C"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MEP</w:t>
            </w:r>
          </w:p>
        </w:tc>
        <w:tc>
          <w:tcPr>
            <w:tcW w:w="992" w:type="dxa"/>
            <w:tcBorders>
              <w:top w:val="nil"/>
              <w:left w:val="nil"/>
              <w:bottom w:val="single" w:sz="8" w:space="0" w:color="auto"/>
              <w:right w:val="single" w:sz="8" w:space="0" w:color="auto"/>
            </w:tcBorders>
            <w:shd w:val="clear" w:color="000000" w:fill="DBE5F1"/>
            <w:noWrap/>
            <w:vAlign w:val="center"/>
            <w:hideMark/>
          </w:tcPr>
          <w:p w14:paraId="269B796B"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LOD300</w:t>
            </w:r>
          </w:p>
        </w:tc>
        <w:tc>
          <w:tcPr>
            <w:tcW w:w="708" w:type="dxa"/>
            <w:tcBorders>
              <w:top w:val="nil"/>
              <w:left w:val="nil"/>
              <w:bottom w:val="single" w:sz="8" w:space="0" w:color="auto"/>
              <w:right w:val="single" w:sz="8" w:space="0" w:color="auto"/>
            </w:tcBorders>
            <w:shd w:val="clear" w:color="000000" w:fill="DBE5F1"/>
            <w:noWrap/>
            <w:vAlign w:val="center"/>
            <w:hideMark/>
          </w:tcPr>
          <w:p w14:paraId="358DC91A"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ut</w:t>
            </w:r>
          </w:p>
        </w:tc>
        <w:tc>
          <w:tcPr>
            <w:tcW w:w="1073" w:type="dxa"/>
            <w:tcBorders>
              <w:top w:val="nil"/>
              <w:left w:val="nil"/>
              <w:bottom w:val="single" w:sz="8" w:space="0" w:color="auto"/>
              <w:right w:val="single" w:sz="8" w:space="0" w:color="auto"/>
            </w:tcBorders>
            <w:shd w:val="clear" w:color="000000" w:fill="DBE5F1"/>
            <w:vAlign w:val="center"/>
          </w:tcPr>
          <w:p w14:paraId="1B68AC03"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FNT</w:t>
            </w:r>
          </w:p>
        </w:tc>
        <w:tc>
          <w:tcPr>
            <w:tcW w:w="902" w:type="dxa"/>
            <w:tcBorders>
              <w:top w:val="nil"/>
              <w:left w:val="nil"/>
              <w:bottom w:val="single" w:sz="8" w:space="0" w:color="auto"/>
              <w:right w:val="single" w:sz="8" w:space="0" w:color="auto"/>
            </w:tcBorders>
            <w:shd w:val="clear" w:color="000000" w:fill="DBE5F1"/>
            <w:vAlign w:val="center"/>
          </w:tcPr>
          <w:p w14:paraId="199BA018"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r>
      <w:tr w:rsidR="009E108F" w:rsidRPr="00BD3FAD" w14:paraId="559709D2" w14:textId="77777777" w:rsidTr="003D71C8">
        <w:trPr>
          <w:trHeight w:val="238"/>
          <w:jc w:val="center"/>
        </w:trPr>
        <w:tc>
          <w:tcPr>
            <w:tcW w:w="700" w:type="dxa"/>
            <w:tcBorders>
              <w:top w:val="nil"/>
              <w:left w:val="single" w:sz="8" w:space="0" w:color="auto"/>
              <w:bottom w:val="single" w:sz="8" w:space="0" w:color="auto"/>
              <w:right w:val="single" w:sz="8" w:space="0" w:color="auto"/>
            </w:tcBorders>
            <w:shd w:val="clear" w:color="auto" w:fill="auto"/>
            <w:noWrap/>
            <w:vAlign w:val="center"/>
            <w:hideMark/>
          </w:tcPr>
          <w:p w14:paraId="40279754" w14:textId="77777777" w:rsidR="004D2A70" w:rsidRPr="00BD3FAD" w:rsidRDefault="004D2A70" w:rsidP="006523E1">
            <w:pPr>
              <w:spacing w:after="0" w:line="240" w:lineRule="auto"/>
              <w:rPr>
                <w:rFonts w:ascii="Calibri" w:eastAsia="Times New Roman" w:hAnsi="Calibri" w:cs="Calibri"/>
                <w:b/>
                <w:bCs/>
                <w:color w:val="000000"/>
                <w:sz w:val="16"/>
                <w:lang w:eastAsia="es-ES"/>
              </w:rPr>
            </w:pPr>
            <w:r w:rsidRPr="00BD3FAD">
              <w:rPr>
                <w:rFonts w:ascii="Calibri" w:eastAsia="Times New Roman" w:hAnsi="Calibri" w:cs="Calibri"/>
                <w:b/>
                <w:bCs/>
                <w:color w:val="000000"/>
                <w:sz w:val="16"/>
                <w:lang w:eastAsia="es-ES"/>
              </w:rPr>
              <w:t>50.20</w:t>
            </w:r>
          </w:p>
        </w:tc>
        <w:tc>
          <w:tcPr>
            <w:tcW w:w="3686" w:type="dxa"/>
            <w:tcBorders>
              <w:top w:val="nil"/>
              <w:left w:val="nil"/>
              <w:bottom w:val="single" w:sz="8" w:space="0" w:color="auto"/>
              <w:right w:val="single" w:sz="8" w:space="0" w:color="auto"/>
            </w:tcBorders>
            <w:shd w:val="clear" w:color="auto" w:fill="auto"/>
            <w:noWrap/>
            <w:vAlign w:val="center"/>
            <w:hideMark/>
          </w:tcPr>
          <w:p w14:paraId="49E559BE" w14:textId="77777777" w:rsidR="004D2A70" w:rsidRPr="00BD3FAD" w:rsidRDefault="004D2A70" w:rsidP="006523E1">
            <w:pPr>
              <w:spacing w:after="0" w:line="240" w:lineRule="auto"/>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Evacuació d'aigües</w:t>
            </w:r>
          </w:p>
        </w:tc>
        <w:tc>
          <w:tcPr>
            <w:tcW w:w="708" w:type="dxa"/>
            <w:tcBorders>
              <w:top w:val="nil"/>
              <w:left w:val="nil"/>
              <w:bottom w:val="single" w:sz="8" w:space="0" w:color="auto"/>
              <w:right w:val="single" w:sz="8" w:space="0" w:color="auto"/>
            </w:tcBorders>
            <w:shd w:val="clear" w:color="auto" w:fill="auto"/>
            <w:noWrap/>
            <w:vAlign w:val="center"/>
            <w:hideMark/>
          </w:tcPr>
          <w:p w14:paraId="7EB0B1E6"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S</w:t>
            </w:r>
          </w:p>
        </w:tc>
        <w:tc>
          <w:tcPr>
            <w:tcW w:w="709" w:type="dxa"/>
            <w:tcBorders>
              <w:top w:val="nil"/>
              <w:left w:val="nil"/>
              <w:bottom w:val="single" w:sz="8" w:space="0" w:color="auto"/>
              <w:right w:val="single" w:sz="8" w:space="0" w:color="auto"/>
            </w:tcBorders>
            <w:shd w:val="clear" w:color="auto" w:fill="auto"/>
            <w:noWrap/>
            <w:vAlign w:val="center"/>
            <w:hideMark/>
          </w:tcPr>
          <w:p w14:paraId="5BA5C9A0"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MEP</w:t>
            </w:r>
          </w:p>
        </w:tc>
        <w:tc>
          <w:tcPr>
            <w:tcW w:w="992" w:type="dxa"/>
            <w:tcBorders>
              <w:top w:val="nil"/>
              <w:left w:val="nil"/>
              <w:bottom w:val="single" w:sz="8" w:space="0" w:color="auto"/>
              <w:right w:val="single" w:sz="8" w:space="0" w:color="auto"/>
            </w:tcBorders>
            <w:shd w:val="clear" w:color="000000" w:fill="FFFFFF"/>
            <w:noWrap/>
            <w:vAlign w:val="center"/>
            <w:hideMark/>
          </w:tcPr>
          <w:p w14:paraId="0234EFBF"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LOD300</w:t>
            </w:r>
          </w:p>
        </w:tc>
        <w:tc>
          <w:tcPr>
            <w:tcW w:w="708" w:type="dxa"/>
            <w:tcBorders>
              <w:top w:val="nil"/>
              <w:left w:val="nil"/>
              <w:bottom w:val="single" w:sz="8" w:space="0" w:color="auto"/>
              <w:right w:val="single" w:sz="8" w:space="0" w:color="auto"/>
            </w:tcBorders>
            <w:shd w:val="clear" w:color="auto" w:fill="auto"/>
            <w:noWrap/>
            <w:vAlign w:val="center"/>
            <w:hideMark/>
          </w:tcPr>
          <w:p w14:paraId="43DE2616"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ml</w:t>
            </w:r>
          </w:p>
        </w:tc>
        <w:tc>
          <w:tcPr>
            <w:tcW w:w="1073" w:type="dxa"/>
            <w:tcBorders>
              <w:top w:val="nil"/>
              <w:left w:val="nil"/>
              <w:bottom w:val="single" w:sz="8" w:space="0" w:color="auto"/>
              <w:right w:val="single" w:sz="8" w:space="0" w:color="auto"/>
            </w:tcBorders>
            <w:vAlign w:val="center"/>
          </w:tcPr>
          <w:p w14:paraId="3C680092"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EVA</w:t>
            </w:r>
          </w:p>
        </w:tc>
        <w:tc>
          <w:tcPr>
            <w:tcW w:w="902" w:type="dxa"/>
            <w:tcBorders>
              <w:top w:val="nil"/>
              <w:left w:val="nil"/>
              <w:bottom w:val="single" w:sz="8" w:space="0" w:color="auto"/>
              <w:right w:val="single" w:sz="8" w:space="0" w:color="auto"/>
            </w:tcBorders>
            <w:vAlign w:val="center"/>
          </w:tcPr>
          <w:p w14:paraId="7CEAC511"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r>
      <w:tr w:rsidR="009E108F" w:rsidRPr="00BD3FAD" w14:paraId="014CDB77" w14:textId="77777777" w:rsidTr="003D71C8">
        <w:trPr>
          <w:trHeight w:val="238"/>
          <w:jc w:val="center"/>
        </w:trPr>
        <w:tc>
          <w:tcPr>
            <w:tcW w:w="700" w:type="dxa"/>
            <w:tcBorders>
              <w:top w:val="nil"/>
              <w:left w:val="single" w:sz="8" w:space="0" w:color="auto"/>
              <w:bottom w:val="single" w:sz="8" w:space="0" w:color="auto"/>
              <w:right w:val="single" w:sz="8" w:space="0" w:color="auto"/>
            </w:tcBorders>
            <w:shd w:val="clear" w:color="000000" w:fill="DBE5F1"/>
            <w:noWrap/>
            <w:vAlign w:val="center"/>
            <w:hideMark/>
          </w:tcPr>
          <w:p w14:paraId="1E60A5D1" w14:textId="77777777" w:rsidR="004D2A70" w:rsidRPr="00BD3FAD" w:rsidRDefault="004D2A70" w:rsidP="006523E1">
            <w:pPr>
              <w:spacing w:after="0" w:line="240" w:lineRule="auto"/>
              <w:rPr>
                <w:rFonts w:ascii="Calibri" w:eastAsia="Times New Roman" w:hAnsi="Calibri" w:cs="Calibri"/>
                <w:b/>
                <w:bCs/>
                <w:color w:val="000000"/>
                <w:sz w:val="16"/>
                <w:lang w:eastAsia="es-ES"/>
              </w:rPr>
            </w:pPr>
            <w:r w:rsidRPr="00BD3FAD">
              <w:rPr>
                <w:rFonts w:ascii="Calibri" w:eastAsia="Times New Roman" w:hAnsi="Calibri" w:cs="Calibri"/>
                <w:b/>
                <w:bCs/>
                <w:color w:val="000000"/>
                <w:sz w:val="16"/>
                <w:lang w:eastAsia="es-ES"/>
              </w:rPr>
              <w:t>50.30</w:t>
            </w:r>
          </w:p>
        </w:tc>
        <w:tc>
          <w:tcPr>
            <w:tcW w:w="3686" w:type="dxa"/>
            <w:tcBorders>
              <w:top w:val="nil"/>
              <w:left w:val="nil"/>
              <w:bottom w:val="single" w:sz="8" w:space="0" w:color="auto"/>
              <w:right w:val="single" w:sz="8" w:space="0" w:color="auto"/>
            </w:tcBorders>
            <w:shd w:val="clear" w:color="000000" w:fill="DBE5F1"/>
            <w:noWrap/>
            <w:vAlign w:val="center"/>
            <w:hideMark/>
          </w:tcPr>
          <w:p w14:paraId="7CC6054F" w14:textId="77777777" w:rsidR="004D2A70" w:rsidRPr="00BD3FAD" w:rsidRDefault="004D2A70" w:rsidP="006523E1">
            <w:pPr>
              <w:spacing w:after="0" w:line="240" w:lineRule="auto"/>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Instal·lacions tèrmiques i de ventilació</w:t>
            </w:r>
          </w:p>
        </w:tc>
        <w:tc>
          <w:tcPr>
            <w:tcW w:w="708" w:type="dxa"/>
            <w:tcBorders>
              <w:top w:val="nil"/>
              <w:left w:val="nil"/>
              <w:bottom w:val="single" w:sz="8" w:space="0" w:color="auto"/>
              <w:right w:val="single" w:sz="8" w:space="0" w:color="auto"/>
            </w:tcBorders>
            <w:shd w:val="clear" w:color="000000" w:fill="DBE5F1"/>
            <w:noWrap/>
            <w:vAlign w:val="center"/>
            <w:hideMark/>
          </w:tcPr>
          <w:p w14:paraId="53C6A55A"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S</w:t>
            </w:r>
          </w:p>
        </w:tc>
        <w:tc>
          <w:tcPr>
            <w:tcW w:w="709" w:type="dxa"/>
            <w:tcBorders>
              <w:top w:val="nil"/>
              <w:left w:val="nil"/>
              <w:bottom w:val="single" w:sz="8" w:space="0" w:color="auto"/>
              <w:right w:val="single" w:sz="8" w:space="0" w:color="auto"/>
            </w:tcBorders>
            <w:shd w:val="clear" w:color="000000" w:fill="DBE5F1"/>
            <w:noWrap/>
            <w:vAlign w:val="center"/>
            <w:hideMark/>
          </w:tcPr>
          <w:p w14:paraId="06C25F11"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MEP</w:t>
            </w:r>
          </w:p>
        </w:tc>
        <w:tc>
          <w:tcPr>
            <w:tcW w:w="992" w:type="dxa"/>
            <w:tcBorders>
              <w:top w:val="nil"/>
              <w:left w:val="nil"/>
              <w:bottom w:val="single" w:sz="8" w:space="0" w:color="auto"/>
              <w:right w:val="single" w:sz="8" w:space="0" w:color="auto"/>
            </w:tcBorders>
            <w:shd w:val="clear" w:color="000000" w:fill="DBE5F1"/>
            <w:noWrap/>
            <w:vAlign w:val="center"/>
            <w:hideMark/>
          </w:tcPr>
          <w:p w14:paraId="69C5BBD5"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LOD300</w:t>
            </w:r>
          </w:p>
        </w:tc>
        <w:tc>
          <w:tcPr>
            <w:tcW w:w="708" w:type="dxa"/>
            <w:tcBorders>
              <w:top w:val="nil"/>
              <w:left w:val="nil"/>
              <w:bottom w:val="single" w:sz="8" w:space="0" w:color="auto"/>
              <w:right w:val="single" w:sz="8" w:space="0" w:color="auto"/>
            </w:tcBorders>
            <w:shd w:val="clear" w:color="000000" w:fill="DBE5F1"/>
            <w:noWrap/>
            <w:vAlign w:val="center"/>
            <w:hideMark/>
          </w:tcPr>
          <w:p w14:paraId="61C3BE1B"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ut</w:t>
            </w:r>
          </w:p>
        </w:tc>
        <w:tc>
          <w:tcPr>
            <w:tcW w:w="1073" w:type="dxa"/>
            <w:tcBorders>
              <w:top w:val="nil"/>
              <w:left w:val="nil"/>
              <w:bottom w:val="single" w:sz="8" w:space="0" w:color="auto"/>
              <w:right w:val="single" w:sz="8" w:space="0" w:color="auto"/>
            </w:tcBorders>
            <w:shd w:val="clear" w:color="000000" w:fill="DBE5F1"/>
            <w:vAlign w:val="center"/>
          </w:tcPr>
          <w:p w14:paraId="2D6108F2"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ITV</w:t>
            </w:r>
          </w:p>
        </w:tc>
        <w:tc>
          <w:tcPr>
            <w:tcW w:w="902" w:type="dxa"/>
            <w:tcBorders>
              <w:top w:val="nil"/>
              <w:left w:val="nil"/>
              <w:bottom w:val="single" w:sz="8" w:space="0" w:color="auto"/>
              <w:right w:val="single" w:sz="8" w:space="0" w:color="auto"/>
            </w:tcBorders>
            <w:shd w:val="clear" w:color="000000" w:fill="DBE5F1"/>
            <w:vAlign w:val="center"/>
          </w:tcPr>
          <w:p w14:paraId="7EA0FE68"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r>
      <w:tr w:rsidR="009E108F" w:rsidRPr="00BD3FAD" w14:paraId="1CD4EDCB" w14:textId="77777777" w:rsidTr="003D71C8">
        <w:trPr>
          <w:trHeight w:val="238"/>
          <w:jc w:val="center"/>
        </w:trPr>
        <w:tc>
          <w:tcPr>
            <w:tcW w:w="700" w:type="dxa"/>
            <w:tcBorders>
              <w:top w:val="nil"/>
              <w:left w:val="single" w:sz="8" w:space="0" w:color="auto"/>
              <w:bottom w:val="single" w:sz="8" w:space="0" w:color="auto"/>
              <w:right w:val="single" w:sz="8" w:space="0" w:color="auto"/>
            </w:tcBorders>
            <w:shd w:val="clear" w:color="auto" w:fill="auto"/>
            <w:noWrap/>
            <w:vAlign w:val="center"/>
            <w:hideMark/>
          </w:tcPr>
          <w:p w14:paraId="7C8C051F" w14:textId="77777777" w:rsidR="004D2A70" w:rsidRPr="00BD3FAD" w:rsidRDefault="004D2A70" w:rsidP="006523E1">
            <w:pPr>
              <w:spacing w:after="0" w:line="240" w:lineRule="auto"/>
              <w:rPr>
                <w:rFonts w:ascii="Calibri" w:eastAsia="Times New Roman" w:hAnsi="Calibri" w:cs="Calibri"/>
                <w:b/>
                <w:bCs/>
                <w:color w:val="000000"/>
                <w:sz w:val="16"/>
                <w:lang w:eastAsia="es-ES"/>
              </w:rPr>
            </w:pPr>
            <w:r w:rsidRPr="00BD3FAD">
              <w:rPr>
                <w:rFonts w:ascii="Calibri" w:eastAsia="Times New Roman" w:hAnsi="Calibri" w:cs="Calibri"/>
                <w:b/>
                <w:bCs/>
                <w:color w:val="000000"/>
                <w:sz w:val="16"/>
                <w:lang w:eastAsia="es-ES"/>
              </w:rPr>
              <w:t>50.40</w:t>
            </w:r>
          </w:p>
        </w:tc>
        <w:tc>
          <w:tcPr>
            <w:tcW w:w="3686" w:type="dxa"/>
            <w:tcBorders>
              <w:top w:val="nil"/>
              <w:left w:val="nil"/>
              <w:bottom w:val="single" w:sz="8" w:space="0" w:color="auto"/>
              <w:right w:val="single" w:sz="8" w:space="0" w:color="auto"/>
            </w:tcBorders>
            <w:shd w:val="clear" w:color="auto" w:fill="auto"/>
            <w:noWrap/>
            <w:vAlign w:val="center"/>
            <w:hideMark/>
          </w:tcPr>
          <w:p w14:paraId="22AD6C80" w14:textId="77777777" w:rsidR="004D2A70" w:rsidRPr="00BD3FAD" w:rsidRDefault="004D2A70" w:rsidP="006523E1">
            <w:pPr>
              <w:spacing w:after="0" w:line="240" w:lineRule="auto"/>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Subministrament de combustibles</w:t>
            </w:r>
          </w:p>
        </w:tc>
        <w:tc>
          <w:tcPr>
            <w:tcW w:w="708" w:type="dxa"/>
            <w:tcBorders>
              <w:top w:val="nil"/>
              <w:left w:val="nil"/>
              <w:bottom w:val="single" w:sz="8" w:space="0" w:color="auto"/>
              <w:right w:val="single" w:sz="8" w:space="0" w:color="auto"/>
            </w:tcBorders>
            <w:shd w:val="clear" w:color="auto" w:fill="auto"/>
            <w:noWrap/>
            <w:vAlign w:val="center"/>
            <w:hideMark/>
          </w:tcPr>
          <w:p w14:paraId="722841A4"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N</w:t>
            </w:r>
          </w:p>
        </w:tc>
        <w:tc>
          <w:tcPr>
            <w:tcW w:w="709" w:type="dxa"/>
            <w:tcBorders>
              <w:top w:val="nil"/>
              <w:left w:val="nil"/>
              <w:bottom w:val="single" w:sz="8" w:space="0" w:color="auto"/>
              <w:right w:val="single" w:sz="8" w:space="0" w:color="auto"/>
            </w:tcBorders>
            <w:shd w:val="clear" w:color="auto" w:fill="auto"/>
            <w:noWrap/>
            <w:vAlign w:val="center"/>
            <w:hideMark/>
          </w:tcPr>
          <w:p w14:paraId="0D6B13F0"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MEP</w:t>
            </w:r>
          </w:p>
        </w:tc>
        <w:tc>
          <w:tcPr>
            <w:tcW w:w="992" w:type="dxa"/>
            <w:tcBorders>
              <w:top w:val="nil"/>
              <w:left w:val="nil"/>
              <w:bottom w:val="single" w:sz="8" w:space="0" w:color="auto"/>
              <w:right w:val="single" w:sz="8" w:space="0" w:color="auto"/>
            </w:tcBorders>
            <w:shd w:val="clear" w:color="000000" w:fill="FFFFFF"/>
            <w:noWrap/>
            <w:vAlign w:val="center"/>
            <w:hideMark/>
          </w:tcPr>
          <w:p w14:paraId="5FE88C44"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LOD300</w:t>
            </w:r>
          </w:p>
        </w:tc>
        <w:tc>
          <w:tcPr>
            <w:tcW w:w="708" w:type="dxa"/>
            <w:tcBorders>
              <w:top w:val="nil"/>
              <w:left w:val="nil"/>
              <w:bottom w:val="single" w:sz="8" w:space="0" w:color="auto"/>
              <w:right w:val="single" w:sz="8" w:space="0" w:color="auto"/>
            </w:tcBorders>
            <w:shd w:val="clear" w:color="auto" w:fill="auto"/>
            <w:noWrap/>
            <w:vAlign w:val="center"/>
            <w:hideMark/>
          </w:tcPr>
          <w:p w14:paraId="775A01BD"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ut</w:t>
            </w:r>
          </w:p>
        </w:tc>
        <w:tc>
          <w:tcPr>
            <w:tcW w:w="1073" w:type="dxa"/>
            <w:tcBorders>
              <w:top w:val="nil"/>
              <w:left w:val="nil"/>
              <w:bottom w:val="single" w:sz="8" w:space="0" w:color="auto"/>
              <w:right w:val="single" w:sz="8" w:space="0" w:color="auto"/>
            </w:tcBorders>
            <w:vAlign w:val="center"/>
          </w:tcPr>
          <w:p w14:paraId="5301A539"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SBC</w:t>
            </w:r>
          </w:p>
        </w:tc>
        <w:tc>
          <w:tcPr>
            <w:tcW w:w="902" w:type="dxa"/>
            <w:tcBorders>
              <w:top w:val="nil"/>
              <w:left w:val="nil"/>
              <w:bottom w:val="single" w:sz="8" w:space="0" w:color="auto"/>
              <w:right w:val="single" w:sz="8" w:space="0" w:color="auto"/>
            </w:tcBorders>
            <w:vAlign w:val="center"/>
          </w:tcPr>
          <w:p w14:paraId="012C5566"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r>
      <w:tr w:rsidR="009E108F" w:rsidRPr="00BD3FAD" w14:paraId="42F62EA1" w14:textId="77777777" w:rsidTr="003D71C8">
        <w:trPr>
          <w:trHeight w:val="238"/>
          <w:jc w:val="center"/>
        </w:trPr>
        <w:tc>
          <w:tcPr>
            <w:tcW w:w="700" w:type="dxa"/>
            <w:tcBorders>
              <w:top w:val="nil"/>
              <w:left w:val="single" w:sz="8" w:space="0" w:color="auto"/>
              <w:bottom w:val="single" w:sz="8" w:space="0" w:color="auto"/>
              <w:right w:val="single" w:sz="8" w:space="0" w:color="auto"/>
            </w:tcBorders>
            <w:shd w:val="clear" w:color="000000" w:fill="DBE5F1"/>
            <w:noWrap/>
            <w:vAlign w:val="center"/>
            <w:hideMark/>
          </w:tcPr>
          <w:p w14:paraId="2FB34004" w14:textId="77777777" w:rsidR="004D2A70" w:rsidRPr="00BD3FAD" w:rsidRDefault="004D2A70" w:rsidP="006523E1">
            <w:pPr>
              <w:spacing w:after="0" w:line="240" w:lineRule="auto"/>
              <w:rPr>
                <w:rFonts w:ascii="Calibri" w:eastAsia="Times New Roman" w:hAnsi="Calibri" w:cs="Calibri"/>
                <w:b/>
                <w:bCs/>
                <w:color w:val="000000"/>
                <w:sz w:val="16"/>
                <w:lang w:eastAsia="es-ES"/>
              </w:rPr>
            </w:pPr>
            <w:r w:rsidRPr="00BD3FAD">
              <w:rPr>
                <w:rFonts w:ascii="Calibri" w:eastAsia="Times New Roman" w:hAnsi="Calibri" w:cs="Calibri"/>
                <w:b/>
                <w:bCs/>
                <w:color w:val="000000"/>
                <w:sz w:val="16"/>
                <w:lang w:eastAsia="es-ES"/>
              </w:rPr>
              <w:t>50.50</w:t>
            </w:r>
          </w:p>
        </w:tc>
        <w:tc>
          <w:tcPr>
            <w:tcW w:w="3686" w:type="dxa"/>
            <w:tcBorders>
              <w:top w:val="nil"/>
              <w:left w:val="nil"/>
              <w:bottom w:val="single" w:sz="8" w:space="0" w:color="auto"/>
              <w:right w:val="single" w:sz="8" w:space="0" w:color="auto"/>
            </w:tcBorders>
            <w:shd w:val="clear" w:color="000000" w:fill="DBE5F1"/>
            <w:noWrap/>
            <w:vAlign w:val="center"/>
            <w:hideMark/>
          </w:tcPr>
          <w:p w14:paraId="0AABB26F" w14:textId="77777777" w:rsidR="004D2A70" w:rsidRPr="00BD3FAD" w:rsidRDefault="004D2A70" w:rsidP="006523E1">
            <w:pPr>
              <w:spacing w:after="0" w:line="240" w:lineRule="auto"/>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Protecció contra incendis</w:t>
            </w:r>
          </w:p>
        </w:tc>
        <w:tc>
          <w:tcPr>
            <w:tcW w:w="708" w:type="dxa"/>
            <w:tcBorders>
              <w:top w:val="nil"/>
              <w:left w:val="nil"/>
              <w:bottom w:val="single" w:sz="8" w:space="0" w:color="auto"/>
              <w:right w:val="single" w:sz="8" w:space="0" w:color="auto"/>
            </w:tcBorders>
            <w:shd w:val="clear" w:color="000000" w:fill="DBE5F1"/>
            <w:noWrap/>
            <w:vAlign w:val="center"/>
            <w:hideMark/>
          </w:tcPr>
          <w:p w14:paraId="77E90767"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N</w:t>
            </w:r>
          </w:p>
        </w:tc>
        <w:tc>
          <w:tcPr>
            <w:tcW w:w="709" w:type="dxa"/>
            <w:tcBorders>
              <w:top w:val="nil"/>
              <w:left w:val="nil"/>
              <w:bottom w:val="single" w:sz="8" w:space="0" w:color="auto"/>
              <w:right w:val="single" w:sz="8" w:space="0" w:color="auto"/>
            </w:tcBorders>
            <w:shd w:val="clear" w:color="000000" w:fill="DBE5F1"/>
            <w:noWrap/>
            <w:vAlign w:val="center"/>
            <w:hideMark/>
          </w:tcPr>
          <w:p w14:paraId="41CDF005"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MEP</w:t>
            </w:r>
          </w:p>
        </w:tc>
        <w:tc>
          <w:tcPr>
            <w:tcW w:w="992" w:type="dxa"/>
            <w:tcBorders>
              <w:top w:val="nil"/>
              <w:left w:val="nil"/>
              <w:bottom w:val="single" w:sz="8" w:space="0" w:color="auto"/>
              <w:right w:val="single" w:sz="8" w:space="0" w:color="auto"/>
            </w:tcBorders>
            <w:shd w:val="clear" w:color="000000" w:fill="DBE5F1"/>
            <w:noWrap/>
            <w:vAlign w:val="center"/>
            <w:hideMark/>
          </w:tcPr>
          <w:p w14:paraId="147DB9C6"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LOD300</w:t>
            </w:r>
          </w:p>
        </w:tc>
        <w:tc>
          <w:tcPr>
            <w:tcW w:w="708" w:type="dxa"/>
            <w:tcBorders>
              <w:top w:val="nil"/>
              <w:left w:val="nil"/>
              <w:bottom w:val="single" w:sz="8" w:space="0" w:color="auto"/>
              <w:right w:val="single" w:sz="8" w:space="0" w:color="auto"/>
            </w:tcBorders>
            <w:shd w:val="clear" w:color="000000" w:fill="DBE5F1"/>
            <w:noWrap/>
            <w:vAlign w:val="center"/>
            <w:hideMark/>
          </w:tcPr>
          <w:p w14:paraId="364C9F1F"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ut</w:t>
            </w:r>
          </w:p>
        </w:tc>
        <w:tc>
          <w:tcPr>
            <w:tcW w:w="1073" w:type="dxa"/>
            <w:tcBorders>
              <w:top w:val="nil"/>
              <w:left w:val="nil"/>
              <w:bottom w:val="single" w:sz="8" w:space="0" w:color="auto"/>
              <w:right w:val="single" w:sz="8" w:space="0" w:color="auto"/>
            </w:tcBorders>
            <w:shd w:val="clear" w:color="000000" w:fill="DBE5F1"/>
            <w:vAlign w:val="center"/>
          </w:tcPr>
          <w:p w14:paraId="348138F6"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PCI</w:t>
            </w:r>
          </w:p>
        </w:tc>
        <w:tc>
          <w:tcPr>
            <w:tcW w:w="902" w:type="dxa"/>
            <w:tcBorders>
              <w:top w:val="nil"/>
              <w:left w:val="nil"/>
              <w:bottom w:val="single" w:sz="8" w:space="0" w:color="auto"/>
              <w:right w:val="single" w:sz="8" w:space="0" w:color="auto"/>
            </w:tcBorders>
            <w:shd w:val="clear" w:color="000000" w:fill="DBE5F1"/>
            <w:vAlign w:val="center"/>
          </w:tcPr>
          <w:p w14:paraId="5C7300E5"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r>
      <w:tr w:rsidR="00DE5EFC" w:rsidRPr="00BD3FAD" w14:paraId="020E0257" w14:textId="77777777" w:rsidTr="003D71C8">
        <w:trPr>
          <w:trHeight w:val="238"/>
          <w:jc w:val="center"/>
        </w:trPr>
        <w:tc>
          <w:tcPr>
            <w:tcW w:w="700" w:type="dxa"/>
            <w:tcBorders>
              <w:top w:val="nil"/>
              <w:left w:val="single" w:sz="8" w:space="0" w:color="auto"/>
              <w:bottom w:val="single" w:sz="8" w:space="0" w:color="auto"/>
              <w:right w:val="single" w:sz="8" w:space="0" w:color="auto"/>
            </w:tcBorders>
            <w:shd w:val="clear" w:color="auto" w:fill="auto"/>
            <w:noWrap/>
            <w:vAlign w:val="center"/>
            <w:hideMark/>
          </w:tcPr>
          <w:p w14:paraId="79679D5E" w14:textId="77777777" w:rsidR="004D2A70" w:rsidRPr="00BD3FAD" w:rsidRDefault="004D2A70" w:rsidP="006523E1">
            <w:pPr>
              <w:spacing w:after="0" w:line="240" w:lineRule="auto"/>
              <w:rPr>
                <w:rFonts w:ascii="Calibri" w:eastAsia="Times New Roman" w:hAnsi="Calibri" w:cs="Calibri"/>
                <w:b/>
                <w:bCs/>
                <w:color w:val="000000"/>
                <w:sz w:val="16"/>
                <w:lang w:eastAsia="es-ES"/>
              </w:rPr>
            </w:pPr>
            <w:r w:rsidRPr="00BD3FAD">
              <w:rPr>
                <w:rFonts w:ascii="Calibri" w:eastAsia="Times New Roman" w:hAnsi="Calibri" w:cs="Calibri"/>
                <w:b/>
                <w:bCs/>
                <w:color w:val="000000"/>
                <w:sz w:val="16"/>
                <w:lang w:eastAsia="es-ES"/>
              </w:rPr>
              <w:t>50.60</w:t>
            </w:r>
          </w:p>
        </w:tc>
        <w:tc>
          <w:tcPr>
            <w:tcW w:w="3686" w:type="dxa"/>
            <w:tcBorders>
              <w:top w:val="nil"/>
              <w:left w:val="nil"/>
              <w:bottom w:val="single" w:sz="8" w:space="0" w:color="auto"/>
              <w:right w:val="single" w:sz="8" w:space="0" w:color="auto"/>
            </w:tcBorders>
            <w:shd w:val="clear" w:color="auto" w:fill="auto"/>
            <w:noWrap/>
            <w:vAlign w:val="center"/>
            <w:hideMark/>
          </w:tcPr>
          <w:p w14:paraId="170D18E9" w14:textId="77777777" w:rsidR="004D2A70" w:rsidRPr="00BD3FAD" w:rsidRDefault="004D2A70" w:rsidP="006523E1">
            <w:pPr>
              <w:spacing w:after="0" w:line="240" w:lineRule="auto"/>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Instal·lacions elèctriques</w:t>
            </w:r>
          </w:p>
        </w:tc>
        <w:tc>
          <w:tcPr>
            <w:tcW w:w="708" w:type="dxa"/>
            <w:tcBorders>
              <w:top w:val="nil"/>
              <w:left w:val="nil"/>
              <w:bottom w:val="single" w:sz="8" w:space="0" w:color="auto"/>
              <w:right w:val="single" w:sz="8" w:space="0" w:color="auto"/>
            </w:tcBorders>
            <w:shd w:val="clear" w:color="auto" w:fill="auto"/>
            <w:noWrap/>
            <w:vAlign w:val="center"/>
            <w:hideMark/>
          </w:tcPr>
          <w:p w14:paraId="6C815C90"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S</w:t>
            </w:r>
          </w:p>
        </w:tc>
        <w:tc>
          <w:tcPr>
            <w:tcW w:w="709" w:type="dxa"/>
            <w:tcBorders>
              <w:top w:val="nil"/>
              <w:left w:val="nil"/>
              <w:bottom w:val="single" w:sz="8" w:space="0" w:color="auto"/>
              <w:right w:val="single" w:sz="8" w:space="0" w:color="auto"/>
            </w:tcBorders>
            <w:shd w:val="clear" w:color="auto" w:fill="auto"/>
            <w:noWrap/>
            <w:vAlign w:val="center"/>
            <w:hideMark/>
          </w:tcPr>
          <w:p w14:paraId="39C8E9D0"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MEP</w:t>
            </w:r>
          </w:p>
        </w:tc>
        <w:tc>
          <w:tcPr>
            <w:tcW w:w="992" w:type="dxa"/>
            <w:tcBorders>
              <w:top w:val="nil"/>
              <w:left w:val="nil"/>
              <w:bottom w:val="single" w:sz="8" w:space="0" w:color="auto"/>
              <w:right w:val="single" w:sz="8" w:space="0" w:color="auto"/>
            </w:tcBorders>
            <w:shd w:val="clear" w:color="000000" w:fill="FFFFFF"/>
            <w:noWrap/>
            <w:vAlign w:val="center"/>
            <w:hideMark/>
          </w:tcPr>
          <w:p w14:paraId="6BBEA0CF"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LOD200</w:t>
            </w:r>
          </w:p>
        </w:tc>
        <w:tc>
          <w:tcPr>
            <w:tcW w:w="708" w:type="dxa"/>
            <w:tcBorders>
              <w:top w:val="nil"/>
              <w:left w:val="nil"/>
              <w:bottom w:val="single" w:sz="8" w:space="0" w:color="auto"/>
              <w:right w:val="single" w:sz="8" w:space="0" w:color="auto"/>
            </w:tcBorders>
            <w:shd w:val="clear" w:color="auto" w:fill="auto"/>
            <w:noWrap/>
            <w:vAlign w:val="center"/>
            <w:hideMark/>
          </w:tcPr>
          <w:p w14:paraId="0B2C13A6"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ut</w:t>
            </w:r>
          </w:p>
        </w:tc>
        <w:tc>
          <w:tcPr>
            <w:tcW w:w="1073" w:type="dxa"/>
            <w:tcBorders>
              <w:top w:val="nil"/>
              <w:left w:val="nil"/>
              <w:bottom w:val="single" w:sz="8" w:space="0" w:color="auto"/>
              <w:right w:val="single" w:sz="8" w:space="0" w:color="auto"/>
            </w:tcBorders>
            <w:vAlign w:val="center"/>
          </w:tcPr>
          <w:p w14:paraId="34FA70E4"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INE</w:t>
            </w:r>
          </w:p>
        </w:tc>
        <w:tc>
          <w:tcPr>
            <w:tcW w:w="902" w:type="dxa"/>
            <w:tcBorders>
              <w:top w:val="nil"/>
              <w:left w:val="nil"/>
              <w:bottom w:val="single" w:sz="8" w:space="0" w:color="auto"/>
              <w:right w:val="single" w:sz="8" w:space="0" w:color="auto"/>
            </w:tcBorders>
            <w:vAlign w:val="center"/>
          </w:tcPr>
          <w:p w14:paraId="06C9AD67"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r>
      <w:tr w:rsidR="009E108F" w:rsidRPr="00BD3FAD" w14:paraId="3A5F3F94" w14:textId="77777777" w:rsidTr="003D71C8">
        <w:trPr>
          <w:trHeight w:val="238"/>
          <w:jc w:val="center"/>
        </w:trPr>
        <w:tc>
          <w:tcPr>
            <w:tcW w:w="700" w:type="dxa"/>
            <w:tcBorders>
              <w:top w:val="nil"/>
              <w:left w:val="single" w:sz="8" w:space="0" w:color="auto"/>
              <w:bottom w:val="single" w:sz="8" w:space="0" w:color="auto"/>
              <w:right w:val="single" w:sz="8" w:space="0" w:color="auto"/>
            </w:tcBorders>
            <w:shd w:val="clear" w:color="000000" w:fill="DBE5F1"/>
            <w:noWrap/>
            <w:vAlign w:val="center"/>
            <w:hideMark/>
          </w:tcPr>
          <w:p w14:paraId="6E7C86BD" w14:textId="77777777" w:rsidR="004D2A70" w:rsidRPr="00BD3FAD" w:rsidRDefault="004D2A70" w:rsidP="006523E1">
            <w:pPr>
              <w:spacing w:after="0" w:line="240" w:lineRule="auto"/>
              <w:rPr>
                <w:rFonts w:ascii="Calibri" w:eastAsia="Times New Roman" w:hAnsi="Calibri" w:cs="Calibri"/>
                <w:b/>
                <w:bCs/>
                <w:color w:val="000000"/>
                <w:sz w:val="16"/>
                <w:lang w:eastAsia="es-ES"/>
              </w:rPr>
            </w:pPr>
            <w:r w:rsidRPr="00BD3FAD">
              <w:rPr>
                <w:rFonts w:ascii="Calibri" w:eastAsia="Times New Roman" w:hAnsi="Calibri" w:cs="Calibri"/>
                <w:b/>
                <w:bCs/>
                <w:color w:val="000000"/>
                <w:sz w:val="16"/>
                <w:lang w:eastAsia="es-ES"/>
              </w:rPr>
              <w:lastRenderedPageBreak/>
              <w:t>50.70</w:t>
            </w:r>
          </w:p>
        </w:tc>
        <w:tc>
          <w:tcPr>
            <w:tcW w:w="3686" w:type="dxa"/>
            <w:tcBorders>
              <w:top w:val="nil"/>
              <w:left w:val="nil"/>
              <w:bottom w:val="single" w:sz="8" w:space="0" w:color="auto"/>
              <w:right w:val="single" w:sz="8" w:space="0" w:color="auto"/>
            </w:tcBorders>
            <w:shd w:val="clear" w:color="000000" w:fill="DBE5F1"/>
            <w:noWrap/>
            <w:vAlign w:val="center"/>
            <w:hideMark/>
          </w:tcPr>
          <w:p w14:paraId="3A49F746" w14:textId="77777777" w:rsidR="004D2A70" w:rsidRPr="00BD3FAD" w:rsidRDefault="004D2A70" w:rsidP="006523E1">
            <w:pPr>
              <w:spacing w:after="0" w:line="240" w:lineRule="auto"/>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Telecomunicacions i audiovisuals</w:t>
            </w:r>
          </w:p>
        </w:tc>
        <w:tc>
          <w:tcPr>
            <w:tcW w:w="708" w:type="dxa"/>
            <w:tcBorders>
              <w:top w:val="nil"/>
              <w:left w:val="nil"/>
              <w:bottom w:val="single" w:sz="8" w:space="0" w:color="auto"/>
              <w:right w:val="single" w:sz="8" w:space="0" w:color="auto"/>
            </w:tcBorders>
            <w:shd w:val="clear" w:color="000000" w:fill="DBE5F1"/>
            <w:noWrap/>
            <w:vAlign w:val="center"/>
            <w:hideMark/>
          </w:tcPr>
          <w:p w14:paraId="42A01784"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S</w:t>
            </w:r>
          </w:p>
        </w:tc>
        <w:tc>
          <w:tcPr>
            <w:tcW w:w="709" w:type="dxa"/>
            <w:tcBorders>
              <w:top w:val="nil"/>
              <w:left w:val="nil"/>
              <w:bottom w:val="single" w:sz="8" w:space="0" w:color="auto"/>
              <w:right w:val="single" w:sz="8" w:space="0" w:color="auto"/>
            </w:tcBorders>
            <w:shd w:val="clear" w:color="000000" w:fill="DBE5F1"/>
            <w:noWrap/>
            <w:vAlign w:val="center"/>
            <w:hideMark/>
          </w:tcPr>
          <w:p w14:paraId="12B2E9B0"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MEP</w:t>
            </w:r>
          </w:p>
        </w:tc>
        <w:tc>
          <w:tcPr>
            <w:tcW w:w="992" w:type="dxa"/>
            <w:tcBorders>
              <w:top w:val="nil"/>
              <w:left w:val="nil"/>
              <w:bottom w:val="single" w:sz="8" w:space="0" w:color="auto"/>
              <w:right w:val="single" w:sz="8" w:space="0" w:color="auto"/>
            </w:tcBorders>
            <w:shd w:val="clear" w:color="000000" w:fill="DBE5F1"/>
            <w:noWrap/>
            <w:vAlign w:val="center"/>
            <w:hideMark/>
          </w:tcPr>
          <w:p w14:paraId="74BBCA65"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LOD200</w:t>
            </w:r>
          </w:p>
        </w:tc>
        <w:tc>
          <w:tcPr>
            <w:tcW w:w="708" w:type="dxa"/>
            <w:tcBorders>
              <w:top w:val="nil"/>
              <w:left w:val="nil"/>
              <w:bottom w:val="single" w:sz="8" w:space="0" w:color="auto"/>
              <w:right w:val="single" w:sz="8" w:space="0" w:color="auto"/>
            </w:tcBorders>
            <w:shd w:val="clear" w:color="000000" w:fill="DBE5F1"/>
            <w:noWrap/>
            <w:vAlign w:val="center"/>
            <w:hideMark/>
          </w:tcPr>
          <w:p w14:paraId="63506D24"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ut</w:t>
            </w:r>
          </w:p>
        </w:tc>
        <w:tc>
          <w:tcPr>
            <w:tcW w:w="1073" w:type="dxa"/>
            <w:tcBorders>
              <w:top w:val="nil"/>
              <w:left w:val="nil"/>
              <w:bottom w:val="single" w:sz="8" w:space="0" w:color="auto"/>
              <w:right w:val="single" w:sz="8" w:space="0" w:color="auto"/>
            </w:tcBorders>
            <w:shd w:val="clear" w:color="000000" w:fill="DBE5F1"/>
            <w:vAlign w:val="center"/>
          </w:tcPr>
          <w:p w14:paraId="1F77E003"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TEL</w:t>
            </w:r>
          </w:p>
        </w:tc>
        <w:tc>
          <w:tcPr>
            <w:tcW w:w="902" w:type="dxa"/>
            <w:tcBorders>
              <w:top w:val="nil"/>
              <w:left w:val="nil"/>
              <w:bottom w:val="single" w:sz="8" w:space="0" w:color="auto"/>
              <w:right w:val="single" w:sz="8" w:space="0" w:color="auto"/>
            </w:tcBorders>
            <w:shd w:val="clear" w:color="000000" w:fill="DBE5F1"/>
            <w:vAlign w:val="center"/>
          </w:tcPr>
          <w:p w14:paraId="54D99613"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r>
      <w:tr w:rsidR="00DE5EFC" w:rsidRPr="00BD3FAD" w14:paraId="6FD6D6AC" w14:textId="77777777" w:rsidTr="003D71C8">
        <w:trPr>
          <w:trHeight w:val="238"/>
          <w:jc w:val="center"/>
        </w:trPr>
        <w:tc>
          <w:tcPr>
            <w:tcW w:w="700" w:type="dxa"/>
            <w:tcBorders>
              <w:top w:val="nil"/>
              <w:left w:val="single" w:sz="8" w:space="0" w:color="auto"/>
              <w:bottom w:val="single" w:sz="8" w:space="0" w:color="auto"/>
              <w:right w:val="single" w:sz="8" w:space="0" w:color="auto"/>
            </w:tcBorders>
            <w:shd w:val="clear" w:color="auto" w:fill="auto"/>
            <w:noWrap/>
            <w:vAlign w:val="center"/>
            <w:hideMark/>
          </w:tcPr>
          <w:p w14:paraId="7316E116" w14:textId="77777777" w:rsidR="004D2A70" w:rsidRPr="00BD3FAD" w:rsidRDefault="004D2A70" w:rsidP="006523E1">
            <w:pPr>
              <w:spacing w:after="0" w:line="240" w:lineRule="auto"/>
              <w:rPr>
                <w:rFonts w:ascii="Calibri" w:eastAsia="Times New Roman" w:hAnsi="Calibri" w:cs="Calibri"/>
                <w:b/>
                <w:bCs/>
                <w:color w:val="000000"/>
                <w:sz w:val="16"/>
                <w:lang w:eastAsia="es-ES"/>
              </w:rPr>
            </w:pPr>
            <w:r w:rsidRPr="00BD3FAD">
              <w:rPr>
                <w:rFonts w:ascii="Calibri" w:eastAsia="Times New Roman" w:hAnsi="Calibri" w:cs="Calibri"/>
                <w:b/>
                <w:bCs/>
                <w:color w:val="000000"/>
                <w:sz w:val="16"/>
                <w:lang w:eastAsia="es-ES"/>
              </w:rPr>
              <w:t>50.80</w:t>
            </w:r>
          </w:p>
        </w:tc>
        <w:tc>
          <w:tcPr>
            <w:tcW w:w="3686" w:type="dxa"/>
            <w:tcBorders>
              <w:top w:val="nil"/>
              <w:left w:val="nil"/>
              <w:bottom w:val="single" w:sz="8" w:space="0" w:color="auto"/>
              <w:right w:val="single" w:sz="8" w:space="0" w:color="auto"/>
            </w:tcBorders>
            <w:shd w:val="clear" w:color="auto" w:fill="auto"/>
            <w:noWrap/>
            <w:vAlign w:val="center"/>
            <w:hideMark/>
          </w:tcPr>
          <w:p w14:paraId="4FC5FE67" w14:textId="77777777" w:rsidR="004D2A70" w:rsidRPr="00BD3FAD" w:rsidRDefault="004D2A70" w:rsidP="006523E1">
            <w:pPr>
              <w:spacing w:after="0" w:line="240" w:lineRule="auto"/>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Seguretat i antiintrusió</w:t>
            </w:r>
          </w:p>
        </w:tc>
        <w:tc>
          <w:tcPr>
            <w:tcW w:w="708" w:type="dxa"/>
            <w:tcBorders>
              <w:top w:val="nil"/>
              <w:left w:val="nil"/>
              <w:bottom w:val="single" w:sz="8" w:space="0" w:color="auto"/>
              <w:right w:val="single" w:sz="8" w:space="0" w:color="auto"/>
            </w:tcBorders>
            <w:shd w:val="clear" w:color="auto" w:fill="auto"/>
            <w:noWrap/>
            <w:vAlign w:val="center"/>
            <w:hideMark/>
          </w:tcPr>
          <w:p w14:paraId="79BDA788"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N</w:t>
            </w:r>
          </w:p>
        </w:tc>
        <w:tc>
          <w:tcPr>
            <w:tcW w:w="709" w:type="dxa"/>
            <w:tcBorders>
              <w:top w:val="nil"/>
              <w:left w:val="nil"/>
              <w:bottom w:val="single" w:sz="8" w:space="0" w:color="auto"/>
              <w:right w:val="single" w:sz="8" w:space="0" w:color="auto"/>
            </w:tcBorders>
            <w:shd w:val="clear" w:color="auto" w:fill="auto"/>
            <w:noWrap/>
            <w:vAlign w:val="center"/>
            <w:hideMark/>
          </w:tcPr>
          <w:p w14:paraId="7BD0FEBE"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MEP</w:t>
            </w:r>
          </w:p>
        </w:tc>
        <w:tc>
          <w:tcPr>
            <w:tcW w:w="992" w:type="dxa"/>
            <w:tcBorders>
              <w:top w:val="nil"/>
              <w:left w:val="nil"/>
              <w:bottom w:val="single" w:sz="8" w:space="0" w:color="auto"/>
              <w:right w:val="single" w:sz="8" w:space="0" w:color="auto"/>
            </w:tcBorders>
            <w:shd w:val="clear" w:color="000000" w:fill="FFFFFF"/>
            <w:noWrap/>
            <w:vAlign w:val="center"/>
            <w:hideMark/>
          </w:tcPr>
          <w:p w14:paraId="1BC9C66C"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LOD300</w:t>
            </w:r>
          </w:p>
        </w:tc>
        <w:tc>
          <w:tcPr>
            <w:tcW w:w="708" w:type="dxa"/>
            <w:tcBorders>
              <w:top w:val="nil"/>
              <w:left w:val="nil"/>
              <w:bottom w:val="single" w:sz="8" w:space="0" w:color="auto"/>
              <w:right w:val="single" w:sz="8" w:space="0" w:color="auto"/>
            </w:tcBorders>
            <w:shd w:val="clear" w:color="auto" w:fill="auto"/>
            <w:noWrap/>
            <w:vAlign w:val="center"/>
            <w:hideMark/>
          </w:tcPr>
          <w:p w14:paraId="26CDD967"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ut</w:t>
            </w:r>
          </w:p>
        </w:tc>
        <w:tc>
          <w:tcPr>
            <w:tcW w:w="1073" w:type="dxa"/>
            <w:tcBorders>
              <w:top w:val="nil"/>
              <w:left w:val="nil"/>
              <w:bottom w:val="single" w:sz="8" w:space="0" w:color="auto"/>
              <w:right w:val="single" w:sz="8" w:space="0" w:color="auto"/>
            </w:tcBorders>
            <w:vAlign w:val="center"/>
          </w:tcPr>
          <w:p w14:paraId="421A18CA"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SSA</w:t>
            </w:r>
          </w:p>
        </w:tc>
        <w:tc>
          <w:tcPr>
            <w:tcW w:w="902" w:type="dxa"/>
            <w:tcBorders>
              <w:top w:val="nil"/>
              <w:left w:val="nil"/>
              <w:bottom w:val="single" w:sz="8" w:space="0" w:color="auto"/>
              <w:right w:val="single" w:sz="8" w:space="0" w:color="auto"/>
            </w:tcBorders>
            <w:vAlign w:val="center"/>
          </w:tcPr>
          <w:p w14:paraId="7E35C516"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r>
      <w:tr w:rsidR="009E108F" w:rsidRPr="00BD3FAD" w14:paraId="0B4E5D3A" w14:textId="77777777" w:rsidTr="003D71C8">
        <w:trPr>
          <w:trHeight w:val="238"/>
          <w:jc w:val="center"/>
        </w:trPr>
        <w:tc>
          <w:tcPr>
            <w:tcW w:w="700" w:type="dxa"/>
            <w:tcBorders>
              <w:top w:val="nil"/>
              <w:left w:val="single" w:sz="8" w:space="0" w:color="auto"/>
              <w:bottom w:val="single" w:sz="8" w:space="0" w:color="auto"/>
              <w:right w:val="single" w:sz="8" w:space="0" w:color="auto"/>
            </w:tcBorders>
            <w:shd w:val="clear" w:color="000000" w:fill="DBE5F1"/>
            <w:noWrap/>
            <w:vAlign w:val="center"/>
            <w:hideMark/>
          </w:tcPr>
          <w:p w14:paraId="1FF68417" w14:textId="77777777" w:rsidR="004D2A70" w:rsidRPr="00BD3FAD" w:rsidRDefault="004D2A70" w:rsidP="006523E1">
            <w:pPr>
              <w:spacing w:after="0" w:line="240" w:lineRule="auto"/>
              <w:rPr>
                <w:rFonts w:ascii="Calibri" w:eastAsia="Times New Roman" w:hAnsi="Calibri" w:cs="Calibri"/>
                <w:b/>
                <w:bCs/>
                <w:color w:val="000000"/>
                <w:sz w:val="16"/>
                <w:lang w:eastAsia="es-ES"/>
              </w:rPr>
            </w:pPr>
            <w:r w:rsidRPr="00BD3FAD">
              <w:rPr>
                <w:rFonts w:ascii="Calibri" w:eastAsia="Times New Roman" w:hAnsi="Calibri" w:cs="Calibri"/>
                <w:b/>
                <w:bCs/>
                <w:color w:val="000000"/>
                <w:sz w:val="16"/>
                <w:lang w:eastAsia="es-ES"/>
              </w:rPr>
              <w:t>50.90</w:t>
            </w:r>
          </w:p>
        </w:tc>
        <w:tc>
          <w:tcPr>
            <w:tcW w:w="3686" w:type="dxa"/>
            <w:tcBorders>
              <w:top w:val="nil"/>
              <w:left w:val="nil"/>
              <w:bottom w:val="single" w:sz="8" w:space="0" w:color="auto"/>
              <w:right w:val="single" w:sz="8" w:space="0" w:color="auto"/>
            </w:tcBorders>
            <w:shd w:val="clear" w:color="000000" w:fill="DBE5F1"/>
            <w:noWrap/>
            <w:vAlign w:val="center"/>
            <w:hideMark/>
          </w:tcPr>
          <w:p w14:paraId="4F3626B8" w14:textId="77777777" w:rsidR="004D2A70" w:rsidRPr="00BD3FAD" w:rsidRDefault="004D2A70" w:rsidP="006523E1">
            <w:pPr>
              <w:spacing w:after="0" w:line="240" w:lineRule="auto"/>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Instal·lacions especials</w:t>
            </w:r>
          </w:p>
        </w:tc>
        <w:tc>
          <w:tcPr>
            <w:tcW w:w="708" w:type="dxa"/>
            <w:tcBorders>
              <w:top w:val="nil"/>
              <w:left w:val="nil"/>
              <w:bottom w:val="single" w:sz="8" w:space="0" w:color="auto"/>
              <w:right w:val="single" w:sz="8" w:space="0" w:color="auto"/>
            </w:tcBorders>
            <w:shd w:val="clear" w:color="000000" w:fill="DBE5F1"/>
            <w:noWrap/>
            <w:vAlign w:val="center"/>
            <w:hideMark/>
          </w:tcPr>
          <w:p w14:paraId="6B783BCE"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S</w:t>
            </w:r>
          </w:p>
        </w:tc>
        <w:tc>
          <w:tcPr>
            <w:tcW w:w="709" w:type="dxa"/>
            <w:tcBorders>
              <w:top w:val="nil"/>
              <w:left w:val="nil"/>
              <w:bottom w:val="single" w:sz="8" w:space="0" w:color="auto"/>
              <w:right w:val="single" w:sz="8" w:space="0" w:color="auto"/>
            </w:tcBorders>
            <w:shd w:val="clear" w:color="000000" w:fill="DBE5F1"/>
            <w:noWrap/>
            <w:vAlign w:val="center"/>
            <w:hideMark/>
          </w:tcPr>
          <w:p w14:paraId="7E9B3B4D"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MEP</w:t>
            </w:r>
          </w:p>
        </w:tc>
        <w:tc>
          <w:tcPr>
            <w:tcW w:w="992" w:type="dxa"/>
            <w:tcBorders>
              <w:top w:val="nil"/>
              <w:left w:val="nil"/>
              <w:bottom w:val="single" w:sz="8" w:space="0" w:color="auto"/>
              <w:right w:val="single" w:sz="8" w:space="0" w:color="auto"/>
            </w:tcBorders>
            <w:shd w:val="clear" w:color="000000" w:fill="DBE5F1"/>
            <w:noWrap/>
            <w:vAlign w:val="center"/>
            <w:hideMark/>
          </w:tcPr>
          <w:p w14:paraId="243F07B7"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LOD200</w:t>
            </w:r>
          </w:p>
        </w:tc>
        <w:tc>
          <w:tcPr>
            <w:tcW w:w="708" w:type="dxa"/>
            <w:tcBorders>
              <w:top w:val="nil"/>
              <w:left w:val="nil"/>
              <w:bottom w:val="single" w:sz="8" w:space="0" w:color="auto"/>
              <w:right w:val="single" w:sz="8" w:space="0" w:color="auto"/>
            </w:tcBorders>
            <w:shd w:val="clear" w:color="000000" w:fill="DBE5F1"/>
            <w:noWrap/>
            <w:vAlign w:val="center"/>
            <w:hideMark/>
          </w:tcPr>
          <w:p w14:paraId="2117AC02"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ut</w:t>
            </w:r>
          </w:p>
        </w:tc>
        <w:tc>
          <w:tcPr>
            <w:tcW w:w="1073" w:type="dxa"/>
            <w:tcBorders>
              <w:top w:val="nil"/>
              <w:left w:val="nil"/>
              <w:bottom w:val="single" w:sz="8" w:space="0" w:color="auto"/>
              <w:right w:val="single" w:sz="8" w:space="0" w:color="auto"/>
            </w:tcBorders>
            <w:shd w:val="clear" w:color="000000" w:fill="DBE5F1"/>
            <w:vAlign w:val="center"/>
          </w:tcPr>
          <w:p w14:paraId="242E88DE"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IES</w:t>
            </w:r>
          </w:p>
        </w:tc>
        <w:tc>
          <w:tcPr>
            <w:tcW w:w="902" w:type="dxa"/>
            <w:tcBorders>
              <w:top w:val="nil"/>
              <w:left w:val="nil"/>
              <w:bottom w:val="single" w:sz="8" w:space="0" w:color="auto"/>
              <w:right w:val="single" w:sz="8" w:space="0" w:color="auto"/>
            </w:tcBorders>
            <w:shd w:val="clear" w:color="000000" w:fill="DBE5F1"/>
            <w:vAlign w:val="center"/>
          </w:tcPr>
          <w:p w14:paraId="284572B5"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r>
      <w:tr w:rsidR="00DE5EFC" w:rsidRPr="00BD3FAD" w14:paraId="2817315B" w14:textId="77777777" w:rsidTr="003D71C8">
        <w:trPr>
          <w:trHeight w:val="238"/>
          <w:jc w:val="center"/>
        </w:trPr>
        <w:tc>
          <w:tcPr>
            <w:tcW w:w="700" w:type="dxa"/>
            <w:tcBorders>
              <w:top w:val="nil"/>
              <w:left w:val="single" w:sz="8" w:space="0" w:color="auto"/>
              <w:bottom w:val="single" w:sz="8" w:space="0" w:color="auto"/>
              <w:right w:val="single" w:sz="8" w:space="0" w:color="auto"/>
            </w:tcBorders>
            <w:shd w:val="clear" w:color="auto" w:fill="auto"/>
            <w:noWrap/>
            <w:vAlign w:val="center"/>
            <w:hideMark/>
          </w:tcPr>
          <w:p w14:paraId="585B3AE2" w14:textId="77777777" w:rsidR="004D2A70" w:rsidRPr="00BD3FAD" w:rsidRDefault="004D2A70" w:rsidP="006523E1">
            <w:pPr>
              <w:spacing w:after="0" w:line="240" w:lineRule="auto"/>
              <w:rPr>
                <w:rFonts w:ascii="Calibri" w:eastAsia="Times New Roman" w:hAnsi="Calibri" w:cs="Calibri"/>
                <w:b/>
                <w:bCs/>
                <w:color w:val="000000"/>
                <w:sz w:val="16"/>
                <w:lang w:eastAsia="es-ES"/>
              </w:rPr>
            </w:pPr>
            <w:r w:rsidRPr="00BD3FAD">
              <w:rPr>
                <w:rFonts w:ascii="Calibri" w:eastAsia="Times New Roman" w:hAnsi="Calibri" w:cs="Calibri"/>
                <w:b/>
                <w:bCs/>
                <w:color w:val="000000"/>
                <w:sz w:val="16"/>
                <w:lang w:eastAsia="es-ES"/>
              </w:rPr>
              <w:t>50.100</w:t>
            </w:r>
          </w:p>
        </w:tc>
        <w:tc>
          <w:tcPr>
            <w:tcW w:w="3686" w:type="dxa"/>
            <w:tcBorders>
              <w:top w:val="nil"/>
              <w:left w:val="nil"/>
              <w:bottom w:val="single" w:sz="8" w:space="0" w:color="auto"/>
              <w:right w:val="single" w:sz="8" w:space="0" w:color="auto"/>
            </w:tcBorders>
            <w:shd w:val="clear" w:color="auto" w:fill="auto"/>
            <w:noWrap/>
            <w:vAlign w:val="center"/>
            <w:hideMark/>
          </w:tcPr>
          <w:p w14:paraId="3EEECE83" w14:textId="77777777" w:rsidR="004D2A70" w:rsidRPr="00BD3FAD" w:rsidRDefault="004D2A70" w:rsidP="006523E1">
            <w:pPr>
              <w:spacing w:after="0" w:line="240" w:lineRule="auto"/>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Altres elements d'instal·lacions</w:t>
            </w:r>
          </w:p>
        </w:tc>
        <w:tc>
          <w:tcPr>
            <w:tcW w:w="708" w:type="dxa"/>
            <w:tcBorders>
              <w:top w:val="nil"/>
              <w:left w:val="nil"/>
              <w:bottom w:val="single" w:sz="8" w:space="0" w:color="auto"/>
              <w:right w:val="single" w:sz="8" w:space="0" w:color="auto"/>
            </w:tcBorders>
            <w:shd w:val="clear" w:color="auto" w:fill="auto"/>
            <w:noWrap/>
            <w:vAlign w:val="center"/>
            <w:hideMark/>
          </w:tcPr>
          <w:p w14:paraId="6A754C55"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S</w:t>
            </w:r>
          </w:p>
        </w:tc>
        <w:tc>
          <w:tcPr>
            <w:tcW w:w="709" w:type="dxa"/>
            <w:tcBorders>
              <w:top w:val="nil"/>
              <w:left w:val="nil"/>
              <w:bottom w:val="single" w:sz="8" w:space="0" w:color="auto"/>
              <w:right w:val="single" w:sz="8" w:space="0" w:color="auto"/>
            </w:tcBorders>
            <w:shd w:val="clear" w:color="auto" w:fill="auto"/>
            <w:noWrap/>
            <w:vAlign w:val="center"/>
            <w:hideMark/>
          </w:tcPr>
          <w:p w14:paraId="30FE436E"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MEP</w:t>
            </w:r>
          </w:p>
        </w:tc>
        <w:tc>
          <w:tcPr>
            <w:tcW w:w="992" w:type="dxa"/>
            <w:tcBorders>
              <w:top w:val="nil"/>
              <w:left w:val="nil"/>
              <w:bottom w:val="single" w:sz="8" w:space="0" w:color="auto"/>
              <w:right w:val="single" w:sz="8" w:space="0" w:color="auto"/>
            </w:tcBorders>
            <w:shd w:val="clear" w:color="000000" w:fill="FFFFFF"/>
            <w:noWrap/>
            <w:vAlign w:val="center"/>
            <w:hideMark/>
          </w:tcPr>
          <w:p w14:paraId="256D91AE"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LOD200</w:t>
            </w:r>
          </w:p>
        </w:tc>
        <w:tc>
          <w:tcPr>
            <w:tcW w:w="708" w:type="dxa"/>
            <w:tcBorders>
              <w:top w:val="nil"/>
              <w:left w:val="nil"/>
              <w:bottom w:val="single" w:sz="8" w:space="0" w:color="auto"/>
              <w:right w:val="single" w:sz="8" w:space="0" w:color="auto"/>
            </w:tcBorders>
            <w:shd w:val="clear" w:color="auto" w:fill="auto"/>
            <w:noWrap/>
            <w:vAlign w:val="center"/>
            <w:hideMark/>
          </w:tcPr>
          <w:p w14:paraId="777A74F5"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ut</w:t>
            </w:r>
          </w:p>
        </w:tc>
        <w:tc>
          <w:tcPr>
            <w:tcW w:w="1073" w:type="dxa"/>
            <w:tcBorders>
              <w:top w:val="nil"/>
              <w:left w:val="nil"/>
              <w:bottom w:val="single" w:sz="8" w:space="0" w:color="auto"/>
              <w:right w:val="single" w:sz="8" w:space="0" w:color="auto"/>
            </w:tcBorders>
            <w:vAlign w:val="center"/>
          </w:tcPr>
          <w:p w14:paraId="2FE5D66A"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AEI</w:t>
            </w:r>
          </w:p>
        </w:tc>
        <w:tc>
          <w:tcPr>
            <w:tcW w:w="902" w:type="dxa"/>
            <w:tcBorders>
              <w:top w:val="nil"/>
              <w:left w:val="nil"/>
              <w:bottom w:val="single" w:sz="8" w:space="0" w:color="auto"/>
              <w:right w:val="single" w:sz="8" w:space="0" w:color="auto"/>
            </w:tcBorders>
            <w:vAlign w:val="center"/>
          </w:tcPr>
          <w:p w14:paraId="1F5F5A48"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r>
      <w:tr w:rsidR="009E108F" w:rsidRPr="00BD3FAD" w14:paraId="15EE25B7" w14:textId="77777777" w:rsidTr="003D71C8">
        <w:trPr>
          <w:trHeight w:val="238"/>
          <w:jc w:val="center"/>
        </w:trPr>
        <w:tc>
          <w:tcPr>
            <w:tcW w:w="700" w:type="dxa"/>
            <w:tcBorders>
              <w:top w:val="nil"/>
              <w:left w:val="single" w:sz="8" w:space="0" w:color="auto"/>
              <w:bottom w:val="single" w:sz="8" w:space="0" w:color="auto"/>
              <w:right w:val="single" w:sz="8" w:space="0" w:color="auto"/>
            </w:tcBorders>
            <w:shd w:val="clear" w:color="000000" w:fill="DBE5F1"/>
            <w:noWrap/>
            <w:vAlign w:val="center"/>
            <w:hideMark/>
          </w:tcPr>
          <w:p w14:paraId="1CCD488D" w14:textId="77777777" w:rsidR="004D2A70" w:rsidRPr="00BD3FAD" w:rsidRDefault="004D2A70" w:rsidP="006523E1">
            <w:pPr>
              <w:spacing w:after="0" w:line="240" w:lineRule="auto"/>
              <w:rPr>
                <w:rFonts w:ascii="Calibri" w:eastAsia="Times New Roman" w:hAnsi="Calibri" w:cs="Calibri"/>
                <w:b/>
                <w:bCs/>
                <w:color w:val="000000"/>
                <w:sz w:val="16"/>
                <w:lang w:eastAsia="es-ES"/>
              </w:rPr>
            </w:pPr>
            <w:r w:rsidRPr="00BD3FAD">
              <w:rPr>
                <w:rFonts w:ascii="Calibri" w:eastAsia="Times New Roman" w:hAnsi="Calibri" w:cs="Calibri"/>
                <w:b/>
                <w:bCs/>
                <w:color w:val="000000"/>
                <w:sz w:val="16"/>
                <w:lang w:eastAsia="es-ES"/>
              </w:rPr>
              <w:t>60</w:t>
            </w:r>
          </w:p>
        </w:tc>
        <w:tc>
          <w:tcPr>
            <w:tcW w:w="3686" w:type="dxa"/>
            <w:tcBorders>
              <w:top w:val="nil"/>
              <w:left w:val="nil"/>
              <w:bottom w:val="single" w:sz="8" w:space="0" w:color="auto"/>
              <w:right w:val="single" w:sz="8" w:space="0" w:color="auto"/>
            </w:tcBorders>
            <w:shd w:val="clear" w:color="000000" w:fill="DBE5F1"/>
            <w:noWrap/>
            <w:vAlign w:val="center"/>
            <w:hideMark/>
          </w:tcPr>
          <w:p w14:paraId="0A65108F" w14:textId="77777777" w:rsidR="004D2A70" w:rsidRPr="00BD3FAD" w:rsidRDefault="004D2A70" w:rsidP="006523E1">
            <w:pPr>
              <w:spacing w:after="0" w:line="240" w:lineRule="auto"/>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Equipaments i mobiliari</w:t>
            </w:r>
          </w:p>
        </w:tc>
        <w:tc>
          <w:tcPr>
            <w:tcW w:w="708" w:type="dxa"/>
            <w:tcBorders>
              <w:top w:val="nil"/>
              <w:left w:val="nil"/>
              <w:bottom w:val="single" w:sz="8" w:space="0" w:color="auto"/>
              <w:right w:val="single" w:sz="8" w:space="0" w:color="auto"/>
            </w:tcBorders>
            <w:shd w:val="clear" w:color="000000" w:fill="DBE5F1"/>
            <w:noWrap/>
            <w:vAlign w:val="center"/>
            <w:hideMark/>
          </w:tcPr>
          <w:p w14:paraId="6238EE6D"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S</w:t>
            </w:r>
          </w:p>
        </w:tc>
        <w:tc>
          <w:tcPr>
            <w:tcW w:w="709" w:type="dxa"/>
            <w:tcBorders>
              <w:top w:val="nil"/>
              <w:left w:val="nil"/>
              <w:bottom w:val="single" w:sz="8" w:space="0" w:color="auto"/>
              <w:right w:val="single" w:sz="8" w:space="0" w:color="auto"/>
            </w:tcBorders>
            <w:shd w:val="clear" w:color="000000" w:fill="DBE5F1"/>
            <w:noWrap/>
            <w:vAlign w:val="center"/>
            <w:hideMark/>
          </w:tcPr>
          <w:p w14:paraId="3D1FB971"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OC</w:t>
            </w:r>
          </w:p>
        </w:tc>
        <w:tc>
          <w:tcPr>
            <w:tcW w:w="992" w:type="dxa"/>
            <w:tcBorders>
              <w:top w:val="nil"/>
              <w:left w:val="nil"/>
              <w:bottom w:val="single" w:sz="8" w:space="0" w:color="auto"/>
              <w:right w:val="single" w:sz="8" w:space="0" w:color="auto"/>
            </w:tcBorders>
            <w:shd w:val="clear" w:color="000000" w:fill="DBE5F1"/>
            <w:noWrap/>
            <w:vAlign w:val="center"/>
            <w:hideMark/>
          </w:tcPr>
          <w:p w14:paraId="051A08D5"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LOD300</w:t>
            </w:r>
          </w:p>
        </w:tc>
        <w:tc>
          <w:tcPr>
            <w:tcW w:w="708" w:type="dxa"/>
            <w:tcBorders>
              <w:top w:val="nil"/>
              <w:left w:val="nil"/>
              <w:bottom w:val="single" w:sz="8" w:space="0" w:color="auto"/>
              <w:right w:val="single" w:sz="8" w:space="0" w:color="auto"/>
            </w:tcBorders>
            <w:shd w:val="clear" w:color="000000" w:fill="DBE5F1"/>
            <w:noWrap/>
            <w:vAlign w:val="center"/>
            <w:hideMark/>
          </w:tcPr>
          <w:p w14:paraId="52D1929E"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ut</w:t>
            </w:r>
          </w:p>
        </w:tc>
        <w:tc>
          <w:tcPr>
            <w:tcW w:w="1073" w:type="dxa"/>
            <w:tcBorders>
              <w:top w:val="nil"/>
              <w:left w:val="nil"/>
              <w:bottom w:val="single" w:sz="8" w:space="0" w:color="auto"/>
              <w:right w:val="single" w:sz="8" w:space="0" w:color="auto"/>
            </w:tcBorders>
            <w:shd w:val="clear" w:color="000000" w:fill="DBE5F1"/>
            <w:vAlign w:val="center"/>
          </w:tcPr>
          <w:p w14:paraId="4CF29CED"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c>
          <w:tcPr>
            <w:tcW w:w="902" w:type="dxa"/>
            <w:tcBorders>
              <w:top w:val="nil"/>
              <w:left w:val="nil"/>
              <w:bottom w:val="single" w:sz="8" w:space="0" w:color="auto"/>
              <w:right w:val="single" w:sz="8" w:space="0" w:color="auto"/>
            </w:tcBorders>
            <w:shd w:val="clear" w:color="000000" w:fill="DBE5F1"/>
            <w:vAlign w:val="center"/>
          </w:tcPr>
          <w:p w14:paraId="127B0EA9"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r>
      <w:tr w:rsidR="009E108F" w:rsidRPr="00BD3FAD" w14:paraId="52C0D5D1" w14:textId="77777777" w:rsidTr="003D71C8">
        <w:trPr>
          <w:trHeight w:val="238"/>
          <w:jc w:val="center"/>
        </w:trPr>
        <w:tc>
          <w:tcPr>
            <w:tcW w:w="700" w:type="dxa"/>
            <w:tcBorders>
              <w:top w:val="nil"/>
              <w:left w:val="single" w:sz="8" w:space="0" w:color="auto"/>
              <w:bottom w:val="single" w:sz="8" w:space="0" w:color="auto"/>
              <w:right w:val="single" w:sz="8" w:space="0" w:color="auto"/>
            </w:tcBorders>
            <w:shd w:val="clear" w:color="auto" w:fill="auto"/>
            <w:noWrap/>
            <w:vAlign w:val="center"/>
            <w:hideMark/>
          </w:tcPr>
          <w:p w14:paraId="6C29996C" w14:textId="77777777" w:rsidR="004D2A70" w:rsidRPr="00BD3FAD" w:rsidRDefault="004D2A70" w:rsidP="006523E1">
            <w:pPr>
              <w:spacing w:after="0" w:line="240" w:lineRule="auto"/>
              <w:rPr>
                <w:rFonts w:ascii="Calibri" w:eastAsia="Times New Roman" w:hAnsi="Calibri" w:cs="Calibri"/>
                <w:b/>
                <w:bCs/>
                <w:color w:val="000000"/>
                <w:sz w:val="16"/>
                <w:lang w:eastAsia="es-ES"/>
              </w:rPr>
            </w:pPr>
            <w:r w:rsidRPr="00BD3FAD">
              <w:rPr>
                <w:rFonts w:ascii="Calibri" w:eastAsia="Times New Roman" w:hAnsi="Calibri" w:cs="Calibri"/>
                <w:b/>
                <w:bCs/>
                <w:color w:val="000000"/>
                <w:sz w:val="16"/>
                <w:lang w:eastAsia="es-ES"/>
              </w:rPr>
              <w:t>60.10</w:t>
            </w:r>
          </w:p>
        </w:tc>
        <w:tc>
          <w:tcPr>
            <w:tcW w:w="3686" w:type="dxa"/>
            <w:tcBorders>
              <w:top w:val="nil"/>
              <w:left w:val="nil"/>
              <w:bottom w:val="single" w:sz="8" w:space="0" w:color="auto"/>
              <w:right w:val="single" w:sz="8" w:space="0" w:color="auto"/>
            </w:tcBorders>
            <w:shd w:val="clear" w:color="auto" w:fill="auto"/>
            <w:noWrap/>
            <w:vAlign w:val="center"/>
            <w:hideMark/>
          </w:tcPr>
          <w:p w14:paraId="12EFAA11" w14:textId="77777777" w:rsidR="004D2A70" w:rsidRPr="00BD3FAD" w:rsidRDefault="004D2A70" w:rsidP="006523E1">
            <w:pPr>
              <w:spacing w:after="0" w:line="240" w:lineRule="auto"/>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Equipaments</w:t>
            </w:r>
          </w:p>
        </w:tc>
        <w:tc>
          <w:tcPr>
            <w:tcW w:w="708" w:type="dxa"/>
            <w:tcBorders>
              <w:top w:val="nil"/>
              <w:left w:val="nil"/>
              <w:bottom w:val="single" w:sz="8" w:space="0" w:color="auto"/>
              <w:right w:val="single" w:sz="8" w:space="0" w:color="auto"/>
            </w:tcBorders>
            <w:shd w:val="clear" w:color="auto" w:fill="auto"/>
            <w:noWrap/>
            <w:vAlign w:val="center"/>
            <w:hideMark/>
          </w:tcPr>
          <w:p w14:paraId="0F5BFBF6"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S</w:t>
            </w:r>
          </w:p>
        </w:tc>
        <w:tc>
          <w:tcPr>
            <w:tcW w:w="709" w:type="dxa"/>
            <w:tcBorders>
              <w:top w:val="nil"/>
              <w:left w:val="nil"/>
              <w:bottom w:val="single" w:sz="8" w:space="0" w:color="auto"/>
              <w:right w:val="single" w:sz="8" w:space="0" w:color="auto"/>
            </w:tcBorders>
            <w:shd w:val="clear" w:color="auto" w:fill="auto"/>
            <w:noWrap/>
            <w:vAlign w:val="center"/>
            <w:hideMark/>
          </w:tcPr>
          <w:p w14:paraId="56DDBF2B"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OC</w:t>
            </w:r>
          </w:p>
        </w:tc>
        <w:tc>
          <w:tcPr>
            <w:tcW w:w="992" w:type="dxa"/>
            <w:tcBorders>
              <w:top w:val="nil"/>
              <w:left w:val="nil"/>
              <w:bottom w:val="single" w:sz="8" w:space="0" w:color="auto"/>
              <w:right w:val="single" w:sz="8" w:space="0" w:color="auto"/>
            </w:tcBorders>
            <w:shd w:val="clear" w:color="000000" w:fill="FFFFFF"/>
            <w:noWrap/>
            <w:vAlign w:val="center"/>
            <w:hideMark/>
          </w:tcPr>
          <w:p w14:paraId="13FBB44F"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LOD300</w:t>
            </w:r>
          </w:p>
        </w:tc>
        <w:tc>
          <w:tcPr>
            <w:tcW w:w="708" w:type="dxa"/>
            <w:tcBorders>
              <w:top w:val="nil"/>
              <w:left w:val="nil"/>
              <w:bottom w:val="single" w:sz="8" w:space="0" w:color="auto"/>
              <w:right w:val="single" w:sz="8" w:space="0" w:color="auto"/>
            </w:tcBorders>
            <w:shd w:val="clear" w:color="auto" w:fill="auto"/>
            <w:noWrap/>
            <w:vAlign w:val="center"/>
            <w:hideMark/>
          </w:tcPr>
          <w:p w14:paraId="3A40EC74"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ut</w:t>
            </w:r>
          </w:p>
        </w:tc>
        <w:tc>
          <w:tcPr>
            <w:tcW w:w="1073" w:type="dxa"/>
            <w:tcBorders>
              <w:top w:val="nil"/>
              <w:left w:val="nil"/>
              <w:bottom w:val="single" w:sz="8" w:space="0" w:color="auto"/>
              <w:right w:val="single" w:sz="8" w:space="0" w:color="auto"/>
            </w:tcBorders>
            <w:vAlign w:val="center"/>
          </w:tcPr>
          <w:p w14:paraId="67BBE8FE"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EQM</w:t>
            </w:r>
          </w:p>
        </w:tc>
        <w:tc>
          <w:tcPr>
            <w:tcW w:w="902" w:type="dxa"/>
            <w:tcBorders>
              <w:top w:val="nil"/>
              <w:left w:val="nil"/>
              <w:bottom w:val="single" w:sz="8" w:space="0" w:color="auto"/>
              <w:right w:val="single" w:sz="8" w:space="0" w:color="auto"/>
            </w:tcBorders>
            <w:vAlign w:val="center"/>
          </w:tcPr>
          <w:p w14:paraId="2EE643B9"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r>
      <w:tr w:rsidR="009E108F" w:rsidRPr="00BD3FAD" w14:paraId="12FA1441" w14:textId="77777777" w:rsidTr="003D71C8">
        <w:trPr>
          <w:trHeight w:val="238"/>
          <w:jc w:val="center"/>
        </w:trPr>
        <w:tc>
          <w:tcPr>
            <w:tcW w:w="700" w:type="dxa"/>
            <w:tcBorders>
              <w:top w:val="nil"/>
              <w:left w:val="single" w:sz="8" w:space="0" w:color="auto"/>
              <w:bottom w:val="single" w:sz="8" w:space="0" w:color="auto"/>
              <w:right w:val="single" w:sz="8" w:space="0" w:color="auto"/>
            </w:tcBorders>
            <w:shd w:val="clear" w:color="000000" w:fill="DBE5F1"/>
            <w:noWrap/>
            <w:vAlign w:val="center"/>
            <w:hideMark/>
          </w:tcPr>
          <w:p w14:paraId="4AD782F3" w14:textId="77777777" w:rsidR="004D2A70" w:rsidRPr="00BD3FAD" w:rsidRDefault="004D2A70" w:rsidP="006523E1">
            <w:pPr>
              <w:spacing w:after="0" w:line="240" w:lineRule="auto"/>
              <w:rPr>
                <w:rFonts w:ascii="Calibri" w:eastAsia="Times New Roman" w:hAnsi="Calibri" w:cs="Calibri"/>
                <w:b/>
                <w:bCs/>
                <w:color w:val="000000"/>
                <w:sz w:val="16"/>
                <w:lang w:eastAsia="es-ES"/>
              </w:rPr>
            </w:pPr>
            <w:r w:rsidRPr="00BD3FAD">
              <w:rPr>
                <w:rFonts w:ascii="Calibri" w:eastAsia="Times New Roman" w:hAnsi="Calibri" w:cs="Calibri"/>
                <w:b/>
                <w:bCs/>
                <w:color w:val="000000"/>
                <w:sz w:val="16"/>
                <w:lang w:eastAsia="es-ES"/>
              </w:rPr>
              <w:t>60.20</w:t>
            </w:r>
          </w:p>
        </w:tc>
        <w:tc>
          <w:tcPr>
            <w:tcW w:w="3686" w:type="dxa"/>
            <w:tcBorders>
              <w:top w:val="nil"/>
              <w:left w:val="nil"/>
              <w:bottom w:val="single" w:sz="8" w:space="0" w:color="auto"/>
              <w:right w:val="single" w:sz="8" w:space="0" w:color="auto"/>
            </w:tcBorders>
            <w:shd w:val="clear" w:color="000000" w:fill="DBE5F1"/>
            <w:noWrap/>
            <w:vAlign w:val="center"/>
            <w:hideMark/>
          </w:tcPr>
          <w:p w14:paraId="48C77DD1" w14:textId="77777777" w:rsidR="004D2A70" w:rsidRPr="00BD3FAD" w:rsidRDefault="004D2A70" w:rsidP="006523E1">
            <w:pPr>
              <w:spacing w:after="0" w:line="240" w:lineRule="auto"/>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Mobiliari</w:t>
            </w:r>
          </w:p>
        </w:tc>
        <w:tc>
          <w:tcPr>
            <w:tcW w:w="708" w:type="dxa"/>
            <w:tcBorders>
              <w:top w:val="nil"/>
              <w:left w:val="nil"/>
              <w:bottom w:val="single" w:sz="8" w:space="0" w:color="auto"/>
              <w:right w:val="single" w:sz="8" w:space="0" w:color="auto"/>
            </w:tcBorders>
            <w:shd w:val="clear" w:color="000000" w:fill="DBE5F1"/>
            <w:noWrap/>
            <w:vAlign w:val="center"/>
            <w:hideMark/>
          </w:tcPr>
          <w:p w14:paraId="28329717"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S</w:t>
            </w:r>
          </w:p>
        </w:tc>
        <w:tc>
          <w:tcPr>
            <w:tcW w:w="709" w:type="dxa"/>
            <w:tcBorders>
              <w:top w:val="nil"/>
              <w:left w:val="nil"/>
              <w:bottom w:val="single" w:sz="8" w:space="0" w:color="auto"/>
              <w:right w:val="single" w:sz="8" w:space="0" w:color="auto"/>
            </w:tcBorders>
            <w:shd w:val="clear" w:color="000000" w:fill="DBE5F1"/>
            <w:noWrap/>
            <w:vAlign w:val="center"/>
            <w:hideMark/>
          </w:tcPr>
          <w:p w14:paraId="37DB10DE"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OC</w:t>
            </w:r>
          </w:p>
        </w:tc>
        <w:tc>
          <w:tcPr>
            <w:tcW w:w="992" w:type="dxa"/>
            <w:tcBorders>
              <w:top w:val="nil"/>
              <w:left w:val="nil"/>
              <w:bottom w:val="single" w:sz="8" w:space="0" w:color="auto"/>
              <w:right w:val="single" w:sz="8" w:space="0" w:color="auto"/>
            </w:tcBorders>
            <w:shd w:val="clear" w:color="000000" w:fill="DBE5F1"/>
            <w:noWrap/>
            <w:vAlign w:val="center"/>
            <w:hideMark/>
          </w:tcPr>
          <w:p w14:paraId="6A22E15F"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LOD300</w:t>
            </w:r>
          </w:p>
        </w:tc>
        <w:tc>
          <w:tcPr>
            <w:tcW w:w="708" w:type="dxa"/>
            <w:tcBorders>
              <w:top w:val="nil"/>
              <w:left w:val="nil"/>
              <w:bottom w:val="single" w:sz="8" w:space="0" w:color="auto"/>
              <w:right w:val="single" w:sz="8" w:space="0" w:color="auto"/>
            </w:tcBorders>
            <w:shd w:val="clear" w:color="000000" w:fill="DBE5F1"/>
            <w:noWrap/>
            <w:vAlign w:val="center"/>
            <w:hideMark/>
          </w:tcPr>
          <w:p w14:paraId="572CF9B7"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ut</w:t>
            </w:r>
          </w:p>
        </w:tc>
        <w:tc>
          <w:tcPr>
            <w:tcW w:w="1073" w:type="dxa"/>
            <w:tcBorders>
              <w:top w:val="nil"/>
              <w:left w:val="nil"/>
              <w:bottom w:val="single" w:sz="8" w:space="0" w:color="auto"/>
              <w:right w:val="single" w:sz="8" w:space="0" w:color="auto"/>
            </w:tcBorders>
            <w:shd w:val="clear" w:color="000000" w:fill="DBE5F1"/>
            <w:vAlign w:val="center"/>
          </w:tcPr>
          <w:p w14:paraId="7374B326"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MOB</w:t>
            </w:r>
          </w:p>
        </w:tc>
        <w:tc>
          <w:tcPr>
            <w:tcW w:w="902" w:type="dxa"/>
            <w:tcBorders>
              <w:top w:val="nil"/>
              <w:left w:val="nil"/>
              <w:bottom w:val="single" w:sz="8" w:space="0" w:color="auto"/>
              <w:right w:val="single" w:sz="8" w:space="0" w:color="auto"/>
            </w:tcBorders>
            <w:shd w:val="clear" w:color="000000" w:fill="DBE5F1"/>
            <w:vAlign w:val="center"/>
          </w:tcPr>
          <w:p w14:paraId="5F09B88E"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r>
      <w:tr w:rsidR="009E108F" w:rsidRPr="00BD3FAD" w14:paraId="005B32FE" w14:textId="77777777" w:rsidTr="003D71C8">
        <w:trPr>
          <w:trHeight w:val="238"/>
          <w:jc w:val="center"/>
        </w:trPr>
        <w:tc>
          <w:tcPr>
            <w:tcW w:w="700" w:type="dxa"/>
            <w:tcBorders>
              <w:top w:val="nil"/>
              <w:left w:val="single" w:sz="8" w:space="0" w:color="auto"/>
              <w:bottom w:val="single" w:sz="8" w:space="0" w:color="auto"/>
              <w:right w:val="single" w:sz="8" w:space="0" w:color="auto"/>
            </w:tcBorders>
            <w:shd w:val="clear" w:color="auto" w:fill="auto"/>
            <w:noWrap/>
            <w:vAlign w:val="center"/>
            <w:hideMark/>
          </w:tcPr>
          <w:p w14:paraId="1EE7ADF9" w14:textId="77777777" w:rsidR="004D2A70" w:rsidRPr="00BD3FAD" w:rsidRDefault="004D2A70" w:rsidP="006523E1">
            <w:pPr>
              <w:spacing w:after="0" w:line="240" w:lineRule="auto"/>
              <w:rPr>
                <w:rFonts w:ascii="Calibri" w:eastAsia="Times New Roman" w:hAnsi="Calibri" w:cs="Calibri"/>
                <w:b/>
                <w:bCs/>
                <w:color w:val="000000"/>
                <w:sz w:val="16"/>
                <w:lang w:eastAsia="es-ES"/>
              </w:rPr>
            </w:pPr>
            <w:r w:rsidRPr="00BD3FAD">
              <w:rPr>
                <w:rFonts w:ascii="Calibri" w:eastAsia="Times New Roman" w:hAnsi="Calibri" w:cs="Calibri"/>
                <w:b/>
                <w:bCs/>
                <w:color w:val="000000"/>
                <w:sz w:val="16"/>
                <w:lang w:eastAsia="es-ES"/>
              </w:rPr>
              <w:t>60.30</w:t>
            </w:r>
          </w:p>
        </w:tc>
        <w:tc>
          <w:tcPr>
            <w:tcW w:w="3686" w:type="dxa"/>
            <w:tcBorders>
              <w:top w:val="nil"/>
              <w:left w:val="nil"/>
              <w:bottom w:val="single" w:sz="8" w:space="0" w:color="auto"/>
              <w:right w:val="single" w:sz="8" w:space="0" w:color="auto"/>
            </w:tcBorders>
            <w:shd w:val="clear" w:color="auto" w:fill="auto"/>
            <w:noWrap/>
            <w:vAlign w:val="center"/>
            <w:hideMark/>
          </w:tcPr>
          <w:p w14:paraId="3909F150" w14:textId="77777777" w:rsidR="004D2A70" w:rsidRPr="00BD3FAD" w:rsidRDefault="004D2A70" w:rsidP="006523E1">
            <w:pPr>
              <w:spacing w:after="0" w:line="240" w:lineRule="auto"/>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Sistemes de transport</w:t>
            </w:r>
          </w:p>
        </w:tc>
        <w:tc>
          <w:tcPr>
            <w:tcW w:w="708" w:type="dxa"/>
            <w:tcBorders>
              <w:top w:val="nil"/>
              <w:left w:val="nil"/>
              <w:bottom w:val="single" w:sz="8" w:space="0" w:color="auto"/>
              <w:right w:val="single" w:sz="8" w:space="0" w:color="auto"/>
            </w:tcBorders>
            <w:shd w:val="clear" w:color="auto" w:fill="auto"/>
            <w:noWrap/>
            <w:vAlign w:val="center"/>
            <w:hideMark/>
          </w:tcPr>
          <w:p w14:paraId="4D7B6B52"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N</w:t>
            </w:r>
          </w:p>
        </w:tc>
        <w:tc>
          <w:tcPr>
            <w:tcW w:w="709" w:type="dxa"/>
            <w:tcBorders>
              <w:top w:val="nil"/>
              <w:left w:val="nil"/>
              <w:bottom w:val="single" w:sz="8" w:space="0" w:color="auto"/>
              <w:right w:val="single" w:sz="8" w:space="0" w:color="auto"/>
            </w:tcBorders>
            <w:shd w:val="clear" w:color="auto" w:fill="auto"/>
            <w:noWrap/>
            <w:vAlign w:val="center"/>
            <w:hideMark/>
          </w:tcPr>
          <w:p w14:paraId="12D0F9CA"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OC</w:t>
            </w:r>
          </w:p>
        </w:tc>
        <w:tc>
          <w:tcPr>
            <w:tcW w:w="992" w:type="dxa"/>
            <w:tcBorders>
              <w:top w:val="nil"/>
              <w:left w:val="nil"/>
              <w:bottom w:val="single" w:sz="8" w:space="0" w:color="auto"/>
              <w:right w:val="single" w:sz="8" w:space="0" w:color="auto"/>
            </w:tcBorders>
            <w:shd w:val="clear" w:color="000000" w:fill="FFFFFF"/>
            <w:noWrap/>
            <w:vAlign w:val="center"/>
            <w:hideMark/>
          </w:tcPr>
          <w:p w14:paraId="760B7B6B"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LOD300</w:t>
            </w:r>
          </w:p>
        </w:tc>
        <w:tc>
          <w:tcPr>
            <w:tcW w:w="708" w:type="dxa"/>
            <w:tcBorders>
              <w:top w:val="nil"/>
              <w:left w:val="nil"/>
              <w:bottom w:val="single" w:sz="8" w:space="0" w:color="auto"/>
              <w:right w:val="single" w:sz="8" w:space="0" w:color="auto"/>
            </w:tcBorders>
            <w:shd w:val="clear" w:color="auto" w:fill="auto"/>
            <w:noWrap/>
            <w:vAlign w:val="center"/>
            <w:hideMark/>
          </w:tcPr>
          <w:p w14:paraId="318AAB30"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ut</w:t>
            </w:r>
          </w:p>
        </w:tc>
        <w:tc>
          <w:tcPr>
            <w:tcW w:w="1073" w:type="dxa"/>
            <w:tcBorders>
              <w:top w:val="nil"/>
              <w:left w:val="nil"/>
              <w:bottom w:val="single" w:sz="8" w:space="0" w:color="auto"/>
              <w:right w:val="single" w:sz="8" w:space="0" w:color="auto"/>
            </w:tcBorders>
            <w:vAlign w:val="center"/>
          </w:tcPr>
          <w:p w14:paraId="2FD618E5"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STR</w:t>
            </w:r>
          </w:p>
        </w:tc>
        <w:tc>
          <w:tcPr>
            <w:tcW w:w="902" w:type="dxa"/>
            <w:tcBorders>
              <w:top w:val="nil"/>
              <w:left w:val="nil"/>
              <w:bottom w:val="single" w:sz="8" w:space="0" w:color="auto"/>
              <w:right w:val="single" w:sz="8" w:space="0" w:color="auto"/>
            </w:tcBorders>
            <w:vAlign w:val="center"/>
          </w:tcPr>
          <w:p w14:paraId="4385D578"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r>
      <w:tr w:rsidR="009E108F" w:rsidRPr="00BD3FAD" w14:paraId="52DCB679" w14:textId="77777777" w:rsidTr="003D71C8">
        <w:trPr>
          <w:trHeight w:val="238"/>
          <w:jc w:val="center"/>
        </w:trPr>
        <w:tc>
          <w:tcPr>
            <w:tcW w:w="700" w:type="dxa"/>
            <w:tcBorders>
              <w:top w:val="nil"/>
              <w:left w:val="single" w:sz="8" w:space="0" w:color="auto"/>
              <w:bottom w:val="single" w:sz="8" w:space="0" w:color="auto"/>
              <w:right w:val="single" w:sz="8" w:space="0" w:color="auto"/>
            </w:tcBorders>
            <w:shd w:val="clear" w:color="000000" w:fill="DBE5F1"/>
            <w:noWrap/>
            <w:vAlign w:val="center"/>
            <w:hideMark/>
          </w:tcPr>
          <w:p w14:paraId="45BFD7F2" w14:textId="77777777" w:rsidR="004D2A70" w:rsidRPr="00BD3FAD" w:rsidRDefault="004D2A70" w:rsidP="006523E1">
            <w:pPr>
              <w:spacing w:after="0" w:line="240" w:lineRule="auto"/>
              <w:rPr>
                <w:rFonts w:ascii="Calibri" w:eastAsia="Times New Roman" w:hAnsi="Calibri" w:cs="Calibri"/>
                <w:b/>
                <w:bCs/>
                <w:color w:val="000000"/>
                <w:sz w:val="16"/>
                <w:lang w:eastAsia="es-ES"/>
              </w:rPr>
            </w:pPr>
            <w:r w:rsidRPr="00BD3FAD">
              <w:rPr>
                <w:rFonts w:ascii="Calibri" w:eastAsia="Times New Roman" w:hAnsi="Calibri" w:cs="Calibri"/>
                <w:b/>
                <w:bCs/>
                <w:color w:val="000000"/>
                <w:sz w:val="16"/>
                <w:lang w:eastAsia="es-ES"/>
              </w:rPr>
              <w:t>70</w:t>
            </w:r>
          </w:p>
        </w:tc>
        <w:tc>
          <w:tcPr>
            <w:tcW w:w="3686" w:type="dxa"/>
            <w:tcBorders>
              <w:top w:val="nil"/>
              <w:left w:val="nil"/>
              <w:bottom w:val="single" w:sz="8" w:space="0" w:color="auto"/>
              <w:right w:val="single" w:sz="8" w:space="0" w:color="auto"/>
            </w:tcBorders>
            <w:shd w:val="clear" w:color="000000" w:fill="DBE5F1"/>
            <w:noWrap/>
            <w:vAlign w:val="center"/>
            <w:hideMark/>
          </w:tcPr>
          <w:p w14:paraId="6BCC360E" w14:textId="77777777" w:rsidR="004D2A70" w:rsidRPr="00BD3FAD" w:rsidRDefault="004D2A70" w:rsidP="006523E1">
            <w:pPr>
              <w:spacing w:after="0" w:line="240" w:lineRule="auto"/>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Urbanització dels espais exteriors</w:t>
            </w:r>
          </w:p>
        </w:tc>
        <w:tc>
          <w:tcPr>
            <w:tcW w:w="708" w:type="dxa"/>
            <w:tcBorders>
              <w:top w:val="nil"/>
              <w:left w:val="nil"/>
              <w:bottom w:val="single" w:sz="8" w:space="0" w:color="auto"/>
              <w:right w:val="single" w:sz="8" w:space="0" w:color="auto"/>
            </w:tcBorders>
            <w:shd w:val="clear" w:color="000000" w:fill="DBE5F1"/>
            <w:noWrap/>
            <w:vAlign w:val="center"/>
            <w:hideMark/>
          </w:tcPr>
          <w:p w14:paraId="1442A8D5"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S</w:t>
            </w:r>
          </w:p>
        </w:tc>
        <w:tc>
          <w:tcPr>
            <w:tcW w:w="709" w:type="dxa"/>
            <w:tcBorders>
              <w:top w:val="nil"/>
              <w:left w:val="nil"/>
              <w:bottom w:val="single" w:sz="8" w:space="0" w:color="auto"/>
              <w:right w:val="single" w:sz="8" w:space="0" w:color="auto"/>
            </w:tcBorders>
            <w:shd w:val="clear" w:color="000000" w:fill="DBE5F1"/>
            <w:noWrap/>
            <w:vAlign w:val="center"/>
            <w:hideMark/>
          </w:tcPr>
          <w:p w14:paraId="5C539CAA"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OC</w:t>
            </w:r>
          </w:p>
        </w:tc>
        <w:tc>
          <w:tcPr>
            <w:tcW w:w="992" w:type="dxa"/>
            <w:tcBorders>
              <w:top w:val="nil"/>
              <w:left w:val="nil"/>
              <w:bottom w:val="single" w:sz="8" w:space="0" w:color="auto"/>
              <w:right w:val="single" w:sz="8" w:space="0" w:color="auto"/>
            </w:tcBorders>
            <w:shd w:val="clear" w:color="000000" w:fill="DBE5F1"/>
            <w:noWrap/>
            <w:vAlign w:val="center"/>
            <w:hideMark/>
          </w:tcPr>
          <w:p w14:paraId="0EAE02D2"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LOD300</w:t>
            </w:r>
          </w:p>
        </w:tc>
        <w:tc>
          <w:tcPr>
            <w:tcW w:w="708" w:type="dxa"/>
            <w:tcBorders>
              <w:top w:val="nil"/>
              <w:left w:val="nil"/>
              <w:bottom w:val="single" w:sz="8" w:space="0" w:color="auto"/>
              <w:right w:val="single" w:sz="8" w:space="0" w:color="auto"/>
            </w:tcBorders>
            <w:shd w:val="clear" w:color="000000" w:fill="DBE5F1"/>
            <w:noWrap/>
            <w:vAlign w:val="center"/>
            <w:hideMark/>
          </w:tcPr>
          <w:p w14:paraId="44AEFCB1"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m2</w:t>
            </w:r>
          </w:p>
        </w:tc>
        <w:tc>
          <w:tcPr>
            <w:tcW w:w="1073" w:type="dxa"/>
            <w:tcBorders>
              <w:top w:val="nil"/>
              <w:left w:val="nil"/>
              <w:bottom w:val="single" w:sz="8" w:space="0" w:color="auto"/>
              <w:right w:val="single" w:sz="8" w:space="0" w:color="auto"/>
            </w:tcBorders>
            <w:shd w:val="clear" w:color="000000" w:fill="DBE5F1"/>
            <w:vAlign w:val="center"/>
          </w:tcPr>
          <w:p w14:paraId="0820FA4E"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UBE</w:t>
            </w:r>
          </w:p>
        </w:tc>
        <w:tc>
          <w:tcPr>
            <w:tcW w:w="902" w:type="dxa"/>
            <w:tcBorders>
              <w:top w:val="nil"/>
              <w:left w:val="nil"/>
              <w:bottom w:val="single" w:sz="8" w:space="0" w:color="auto"/>
              <w:right w:val="single" w:sz="8" w:space="0" w:color="auto"/>
            </w:tcBorders>
            <w:shd w:val="clear" w:color="000000" w:fill="DBE5F1"/>
            <w:vAlign w:val="center"/>
          </w:tcPr>
          <w:p w14:paraId="742F3A4E"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r>
      <w:tr w:rsidR="009E108F" w:rsidRPr="00BD3FAD" w14:paraId="51CD45B3" w14:textId="77777777" w:rsidTr="003D71C8">
        <w:trPr>
          <w:trHeight w:val="238"/>
          <w:jc w:val="center"/>
        </w:trPr>
        <w:tc>
          <w:tcPr>
            <w:tcW w:w="700" w:type="dxa"/>
            <w:tcBorders>
              <w:top w:val="nil"/>
              <w:left w:val="single" w:sz="8" w:space="0" w:color="auto"/>
              <w:bottom w:val="single" w:sz="8" w:space="0" w:color="auto"/>
              <w:right w:val="single" w:sz="8" w:space="0" w:color="auto"/>
            </w:tcBorders>
            <w:shd w:val="clear" w:color="auto" w:fill="auto"/>
            <w:noWrap/>
            <w:vAlign w:val="center"/>
            <w:hideMark/>
          </w:tcPr>
          <w:p w14:paraId="78512EC6" w14:textId="77777777" w:rsidR="004D2A70" w:rsidRPr="00BD3FAD" w:rsidRDefault="004D2A70" w:rsidP="006523E1">
            <w:pPr>
              <w:spacing w:after="0" w:line="240" w:lineRule="auto"/>
              <w:rPr>
                <w:rFonts w:ascii="Calibri" w:eastAsia="Times New Roman" w:hAnsi="Calibri" w:cs="Calibri"/>
                <w:b/>
                <w:bCs/>
                <w:color w:val="000000"/>
                <w:sz w:val="16"/>
                <w:lang w:eastAsia="es-ES"/>
              </w:rPr>
            </w:pPr>
            <w:r w:rsidRPr="00BD3FAD">
              <w:rPr>
                <w:rFonts w:ascii="Calibri" w:eastAsia="Times New Roman" w:hAnsi="Calibri" w:cs="Calibri"/>
                <w:b/>
                <w:bCs/>
                <w:color w:val="000000"/>
                <w:sz w:val="16"/>
                <w:lang w:eastAsia="es-ES"/>
              </w:rPr>
              <w:t>70.10</w:t>
            </w:r>
          </w:p>
        </w:tc>
        <w:tc>
          <w:tcPr>
            <w:tcW w:w="3686" w:type="dxa"/>
            <w:tcBorders>
              <w:top w:val="nil"/>
              <w:left w:val="nil"/>
              <w:bottom w:val="single" w:sz="8" w:space="0" w:color="auto"/>
              <w:right w:val="single" w:sz="8" w:space="0" w:color="auto"/>
            </w:tcBorders>
            <w:shd w:val="clear" w:color="auto" w:fill="auto"/>
            <w:noWrap/>
            <w:vAlign w:val="center"/>
            <w:hideMark/>
          </w:tcPr>
          <w:p w14:paraId="5D7C5492" w14:textId="77777777" w:rsidR="004D2A70" w:rsidRPr="00BD3FAD" w:rsidRDefault="004D2A70" w:rsidP="006523E1">
            <w:pPr>
              <w:spacing w:after="0" w:line="240" w:lineRule="auto"/>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Elements de fonamentació, contenció de terres i elements estructurals</w:t>
            </w:r>
          </w:p>
        </w:tc>
        <w:tc>
          <w:tcPr>
            <w:tcW w:w="708" w:type="dxa"/>
            <w:tcBorders>
              <w:top w:val="nil"/>
              <w:left w:val="nil"/>
              <w:bottom w:val="single" w:sz="8" w:space="0" w:color="auto"/>
              <w:right w:val="single" w:sz="8" w:space="0" w:color="auto"/>
            </w:tcBorders>
            <w:shd w:val="clear" w:color="auto" w:fill="auto"/>
            <w:noWrap/>
            <w:vAlign w:val="center"/>
            <w:hideMark/>
          </w:tcPr>
          <w:p w14:paraId="05C53B96"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S</w:t>
            </w:r>
          </w:p>
        </w:tc>
        <w:tc>
          <w:tcPr>
            <w:tcW w:w="709" w:type="dxa"/>
            <w:tcBorders>
              <w:top w:val="nil"/>
              <w:left w:val="nil"/>
              <w:bottom w:val="single" w:sz="8" w:space="0" w:color="auto"/>
              <w:right w:val="single" w:sz="8" w:space="0" w:color="auto"/>
            </w:tcBorders>
            <w:shd w:val="clear" w:color="auto" w:fill="auto"/>
            <w:noWrap/>
            <w:vAlign w:val="center"/>
            <w:hideMark/>
          </w:tcPr>
          <w:p w14:paraId="7A8B9519"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OC</w:t>
            </w:r>
          </w:p>
        </w:tc>
        <w:tc>
          <w:tcPr>
            <w:tcW w:w="992" w:type="dxa"/>
            <w:tcBorders>
              <w:top w:val="nil"/>
              <w:left w:val="nil"/>
              <w:bottom w:val="single" w:sz="8" w:space="0" w:color="auto"/>
              <w:right w:val="single" w:sz="8" w:space="0" w:color="auto"/>
            </w:tcBorders>
            <w:shd w:val="clear" w:color="000000" w:fill="FFFFFF"/>
            <w:noWrap/>
            <w:vAlign w:val="center"/>
            <w:hideMark/>
          </w:tcPr>
          <w:p w14:paraId="57E3D558"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LOD300</w:t>
            </w:r>
          </w:p>
        </w:tc>
        <w:tc>
          <w:tcPr>
            <w:tcW w:w="708" w:type="dxa"/>
            <w:tcBorders>
              <w:top w:val="nil"/>
              <w:left w:val="nil"/>
              <w:bottom w:val="single" w:sz="8" w:space="0" w:color="auto"/>
              <w:right w:val="single" w:sz="8" w:space="0" w:color="auto"/>
            </w:tcBorders>
            <w:shd w:val="clear" w:color="auto" w:fill="auto"/>
            <w:noWrap/>
            <w:vAlign w:val="center"/>
            <w:hideMark/>
          </w:tcPr>
          <w:p w14:paraId="5A7C7526"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m3</w:t>
            </w:r>
          </w:p>
        </w:tc>
        <w:tc>
          <w:tcPr>
            <w:tcW w:w="1073" w:type="dxa"/>
            <w:tcBorders>
              <w:top w:val="nil"/>
              <w:left w:val="nil"/>
              <w:bottom w:val="single" w:sz="8" w:space="0" w:color="auto"/>
              <w:right w:val="single" w:sz="8" w:space="0" w:color="auto"/>
            </w:tcBorders>
            <w:vAlign w:val="center"/>
          </w:tcPr>
          <w:p w14:paraId="73A70705"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EFC</w:t>
            </w:r>
          </w:p>
        </w:tc>
        <w:tc>
          <w:tcPr>
            <w:tcW w:w="902" w:type="dxa"/>
            <w:tcBorders>
              <w:top w:val="nil"/>
              <w:left w:val="nil"/>
              <w:bottom w:val="single" w:sz="8" w:space="0" w:color="auto"/>
              <w:right w:val="single" w:sz="8" w:space="0" w:color="auto"/>
            </w:tcBorders>
            <w:vAlign w:val="center"/>
          </w:tcPr>
          <w:p w14:paraId="69C5514F"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r>
      <w:tr w:rsidR="009E108F" w:rsidRPr="00BD3FAD" w14:paraId="11B839C6" w14:textId="77777777" w:rsidTr="003D71C8">
        <w:trPr>
          <w:trHeight w:val="238"/>
          <w:jc w:val="center"/>
        </w:trPr>
        <w:tc>
          <w:tcPr>
            <w:tcW w:w="700" w:type="dxa"/>
            <w:tcBorders>
              <w:top w:val="nil"/>
              <w:left w:val="single" w:sz="8" w:space="0" w:color="auto"/>
              <w:bottom w:val="single" w:sz="8" w:space="0" w:color="auto"/>
              <w:right w:val="single" w:sz="8" w:space="0" w:color="auto"/>
            </w:tcBorders>
            <w:shd w:val="clear" w:color="000000" w:fill="DBE5F1"/>
            <w:noWrap/>
            <w:vAlign w:val="center"/>
            <w:hideMark/>
          </w:tcPr>
          <w:p w14:paraId="4AF7C37C" w14:textId="77777777" w:rsidR="004D2A70" w:rsidRPr="00BD3FAD" w:rsidRDefault="004D2A70" w:rsidP="006523E1">
            <w:pPr>
              <w:spacing w:after="0" w:line="240" w:lineRule="auto"/>
              <w:rPr>
                <w:rFonts w:ascii="Calibri" w:eastAsia="Times New Roman" w:hAnsi="Calibri" w:cs="Calibri"/>
                <w:b/>
                <w:bCs/>
                <w:color w:val="000000"/>
                <w:sz w:val="16"/>
                <w:lang w:eastAsia="es-ES"/>
              </w:rPr>
            </w:pPr>
            <w:r w:rsidRPr="00BD3FAD">
              <w:rPr>
                <w:rFonts w:ascii="Calibri" w:eastAsia="Times New Roman" w:hAnsi="Calibri" w:cs="Calibri"/>
                <w:b/>
                <w:bCs/>
                <w:color w:val="000000"/>
                <w:sz w:val="16"/>
                <w:lang w:eastAsia="es-ES"/>
              </w:rPr>
              <w:t>70.20</w:t>
            </w:r>
          </w:p>
        </w:tc>
        <w:tc>
          <w:tcPr>
            <w:tcW w:w="3686" w:type="dxa"/>
            <w:tcBorders>
              <w:top w:val="nil"/>
              <w:left w:val="nil"/>
              <w:bottom w:val="single" w:sz="8" w:space="0" w:color="auto"/>
              <w:right w:val="single" w:sz="8" w:space="0" w:color="auto"/>
            </w:tcBorders>
            <w:shd w:val="clear" w:color="000000" w:fill="DBE5F1"/>
            <w:noWrap/>
            <w:vAlign w:val="center"/>
            <w:hideMark/>
          </w:tcPr>
          <w:p w14:paraId="1E1355A0" w14:textId="77777777" w:rsidR="004D2A70" w:rsidRPr="00BD3FAD" w:rsidRDefault="004D2A70" w:rsidP="006523E1">
            <w:pPr>
              <w:spacing w:after="0" w:line="240" w:lineRule="auto"/>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Elements de tancaments i protecció d'urbanització</w:t>
            </w:r>
          </w:p>
        </w:tc>
        <w:tc>
          <w:tcPr>
            <w:tcW w:w="708" w:type="dxa"/>
            <w:tcBorders>
              <w:top w:val="nil"/>
              <w:left w:val="nil"/>
              <w:bottom w:val="single" w:sz="8" w:space="0" w:color="auto"/>
              <w:right w:val="single" w:sz="8" w:space="0" w:color="auto"/>
            </w:tcBorders>
            <w:shd w:val="clear" w:color="000000" w:fill="DBE5F1"/>
            <w:noWrap/>
            <w:vAlign w:val="center"/>
            <w:hideMark/>
          </w:tcPr>
          <w:p w14:paraId="66C88BFA"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S</w:t>
            </w:r>
          </w:p>
        </w:tc>
        <w:tc>
          <w:tcPr>
            <w:tcW w:w="709" w:type="dxa"/>
            <w:tcBorders>
              <w:top w:val="nil"/>
              <w:left w:val="nil"/>
              <w:bottom w:val="single" w:sz="8" w:space="0" w:color="auto"/>
              <w:right w:val="single" w:sz="8" w:space="0" w:color="auto"/>
            </w:tcBorders>
            <w:shd w:val="clear" w:color="000000" w:fill="DBE5F1"/>
            <w:noWrap/>
            <w:vAlign w:val="center"/>
            <w:hideMark/>
          </w:tcPr>
          <w:p w14:paraId="36AEE025"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OC</w:t>
            </w:r>
          </w:p>
        </w:tc>
        <w:tc>
          <w:tcPr>
            <w:tcW w:w="992" w:type="dxa"/>
            <w:tcBorders>
              <w:top w:val="nil"/>
              <w:left w:val="nil"/>
              <w:bottom w:val="single" w:sz="8" w:space="0" w:color="auto"/>
              <w:right w:val="single" w:sz="8" w:space="0" w:color="auto"/>
            </w:tcBorders>
            <w:shd w:val="clear" w:color="000000" w:fill="DBE5F1"/>
            <w:noWrap/>
            <w:vAlign w:val="center"/>
            <w:hideMark/>
          </w:tcPr>
          <w:p w14:paraId="6DD9BB9D"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LOD300</w:t>
            </w:r>
          </w:p>
        </w:tc>
        <w:tc>
          <w:tcPr>
            <w:tcW w:w="708" w:type="dxa"/>
            <w:tcBorders>
              <w:top w:val="nil"/>
              <w:left w:val="nil"/>
              <w:bottom w:val="single" w:sz="8" w:space="0" w:color="auto"/>
              <w:right w:val="single" w:sz="8" w:space="0" w:color="auto"/>
            </w:tcBorders>
            <w:shd w:val="clear" w:color="000000" w:fill="DBE5F1"/>
            <w:noWrap/>
            <w:vAlign w:val="center"/>
            <w:hideMark/>
          </w:tcPr>
          <w:p w14:paraId="54FF5D83"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m2</w:t>
            </w:r>
          </w:p>
        </w:tc>
        <w:tc>
          <w:tcPr>
            <w:tcW w:w="1073" w:type="dxa"/>
            <w:tcBorders>
              <w:top w:val="nil"/>
              <w:left w:val="nil"/>
              <w:bottom w:val="single" w:sz="8" w:space="0" w:color="auto"/>
              <w:right w:val="single" w:sz="8" w:space="0" w:color="auto"/>
            </w:tcBorders>
            <w:shd w:val="clear" w:color="000000" w:fill="DBE5F1"/>
            <w:vAlign w:val="center"/>
          </w:tcPr>
          <w:p w14:paraId="63B33E95"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ETU</w:t>
            </w:r>
          </w:p>
        </w:tc>
        <w:tc>
          <w:tcPr>
            <w:tcW w:w="902" w:type="dxa"/>
            <w:tcBorders>
              <w:top w:val="nil"/>
              <w:left w:val="nil"/>
              <w:bottom w:val="single" w:sz="8" w:space="0" w:color="auto"/>
              <w:right w:val="single" w:sz="8" w:space="0" w:color="auto"/>
            </w:tcBorders>
            <w:shd w:val="clear" w:color="000000" w:fill="DBE5F1"/>
            <w:vAlign w:val="center"/>
          </w:tcPr>
          <w:p w14:paraId="6E74CBB8"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r>
      <w:tr w:rsidR="009E108F" w:rsidRPr="00BD3FAD" w14:paraId="3787A04D" w14:textId="77777777" w:rsidTr="003D71C8">
        <w:trPr>
          <w:trHeight w:val="238"/>
          <w:jc w:val="center"/>
        </w:trPr>
        <w:tc>
          <w:tcPr>
            <w:tcW w:w="700" w:type="dxa"/>
            <w:tcBorders>
              <w:top w:val="nil"/>
              <w:left w:val="single" w:sz="8" w:space="0" w:color="auto"/>
              <w:bottom w:val="single" w:sz="8" w:space="0" w:color="auto"/>
              <w:right w:val="single" w:sz="8" w:space="0" w:color="auto"/>
            </w:tcBorders>
            <w:shd w:val="clear" w:color="auto" w:fill="auto"/>
            <w:noWrap/>
            <w:vAlign w:val="center"/>
            <w:hideMark/>
          </w:tcPr>
          <w:p w14:paraId="638D1202" w14:textId="77777777" w:rsidR="004D2A70" w:rsidRPr="00BD3FAD" w:rsidRDefault="004D2A70" w:rsidP="006523E1">
            <w:pPr>
              <w:spacing w:after="0" w:line="240" w:lineRule="auto"/>
              <w:rPr>
                <w:rFonts w:ascii="Calibri" w:eastAsia="Times New Roman" w:hAnsi="Calibri" w:cs="Calibri"/>
                <w:b/>
                <w:bCs/>
                <w:color w:val="000000"/>
                <w:sz w:val="16"/>
                <w:lang w:eastAsia="es-ES"/>
              </w:rPr>
            </w:pPr>
            <w:r w:rsidRPr="00BD3FAD">
              <w:rPr>
                <w:rFonts w:ascii="Calibri" w:eastAsia="Times New Roman" w:hAnsi="Calibri" w:cs="Calibri"/>
                <w:b/>
                <w:bCs/>
                <w:color w:val="000000"/>
                <w:sz w:val="16"/>
                <w:lang w:eastAsia="es-ES"/>
              </w:rPr>
              <w:t>70.30</w:t>
            </w:r>
          </w:p>
        </w:tc>
        <w:tc>
          <w:tcPr>
            <w:tcW w:w="3686" w:type="dxa"/>
            <w:tcBorders>
              <w:top w:val="nil"/>
              <w:left w:val="nil"/>
              <w:bottom w:val="single" w:sz="8" w:space="0" w:color="auto"/>
              <w:right w:val="single" w:sz="8" w:space="0" w:color="auto"/>
            </w:tcBorders>
            <w:shd w:val="clear" w:color="auto" w:fill="auto"/>
            <w:noWrap/>
            <w:vAlign w:val="center"/>
            <w:hideMark/>
          </w:tcPr>
          <w:p w14:paraId="35F8AF98" w14:textId="77777777" w:rsidR="004D2A70" w:rsidRPr="00BD3FAD" w:rsidRDefault="004D2A70" w:rsidP="006523E1">
            <w:pPr>
              <w:spacing w:after="0" w:line="240" w:lineRule="auto"/>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Ferms i paviments</w:t>
            </w:r>
          </w:p>
        </w:tc>
        <w:tc>
          <w:tcPr>
            <w:tcW w:w="708" w:type="dxa"/>
            <w:tcBorders>
              <w:top w:val="nil"/>
              <w:left w:val="nil"/>
              <w:bottom w:val="single" w:sz="8" w:space="0" w:color="auto"/>
              <w:right w:val="single" w:sz="8" w:space="0" w:color="auto"/>
            </w:tcBorders>
            <w:shd w:val="clear" w:color="auto" w:fill="auto"/>
            <w:noWrap/>
            <w:vAlign w:val="center"/>
            <w:hideMark/>
          </w:tcPr>
          <w:p w14:paraId="20751E08"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S</w:t>
            </w:r>
          </w:p>
        </w:tc>
        <w:tc>
          <w:tcPr>
            <w:tcW w:w="709" w:type="dxa"/>
            <w:tcBorders>
              <w:top w:val="nil"/>
              <w:left w:val="nil"/>
              <w:bottom w:val="single" w:sz="8" w:space="0" w:color="auto"/>
              <w:right w:val="single" w:sz="8" w:space="0" w:color="auto"/>
            </w:tcBorders>
            <w:shd w:val="clear" w:color="auto" w:fill="auto"/>
            <w:noWrap/>
            <w:vAlign w:val="center"/>
            <w:hideMark/>
          </w:tcPr>
          <w:p w14:paraId="480DDB25"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OC</w:t>
            </w:r>
          </w:p>
        </w:tc>
        <w:tc>
          <w:tcPr>
            <w:tcW w:w="992" w:type="dxa"/>
            <w:tcBorders>
              <w:top w:val="nil"/>
              <w:left w:val="nil"/>
              <w:bottom w:val="single" w:sz="8" w:space="0" w:color="auto"/>
              <w:right w:val="single" w:sz="8" w:space="0" w:color="auto"/>
            </w:tcBorders>
            <w:shd w:val="clear" w:color="000000" w:fill="FFFFFF"/>
            <w:noWrap/>
            <w:vAlign w:val="center"/>
            <w:hideMark/>
          </w:tcPr>
          <w:p w14:paraId="569CE3CC"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LOD300</w:t>
            </w:r>
          </w:p>
        </w:tc>
        <w:tc>
          <w:tcPr>
            <w:tcW w:w="708" w:type="dxa"/>
            <w:tcBorders>
              <w:top w:val="nil"/>
              <w:left w:val="nil"/>
              <w:bottom w:val="single" w:sz="8" w:space="0" w:color="auto"/>
              <w:right w:val="single" w:sz="8" w:space="0" w:color="auto"/>
            </w:tcBorders>
            <w:shd w:val="clear" w:color="auto" w:fill="auto"/>
            <w:noWrap/>
            <w:vAlign w:val="center"/>
            <w:hideMark/>
          </w:tcPr>
          <w:p w14:paraId="5BDBDC47"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m2</w:t>
            </w:r>
          </w:p>
        </w:tc>
        <w:tc>
          <w:tcPr>
            <w:tcW w:w="1073" w:type="dxa"/>
            <w:tcBorders>
              <w:top w:val="nil"/>
              <w:left w:val="nil"/>
              <w:bottom w:val="single" w:sz="8" w:space="0" w:color="auto"/>
              <w:right w:val="single" w:sz="8" w:space="0" w:color="auto"/>
            </w:tcBorders>
            <w:vAlign w:val="center"/>
          </w:tcPr>
          <w:p w14:paraId="1C9E8176"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FPV</w:t>
            </w:r>
          </w:p>
        </w:tc>
        <w:tc>
          <w:tcPr>
            <w:tcW w:w="902" w:type="dxa"/>
            <w:tcBorders>
              <w:top w:val="nil"/>
              <w:left w:val="nil"/>
              <w:bottom w:val="single" w:sz="8" w:space="0" w:color="auto"/>
              <w:right w:val="single" w:sz="8" w:space="0" w:color="auto"/>
            </w:tcBorders>
            <w:vAlign w:val="center"/>
          </w:tcPr>
          <w:p w14:paraId="07D95467"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r>
      <w:tr w:rsidR="009E108F" w:rsidRPr="00BD3FAD" w14:paraId="577B80A8" w14:textId="77777777" w:rsidTr="003D71C8">
        <w:trPr>
          <w:trHeight w:val="238"/>
          <w:jc w:val="center"/>
        </w:trPr>
        <w:tc>
          <w:tcPr>
            <w:tcW w:w="700" w:type="dxa"/>
            <w:tcBorders>
              <w:top w:val="nil"/>
              <w:left w:val="single" w:sz="8" w:space="0" w:color="auto"/>
              <w:bottom w:val="single" w:sz="8" w:space="0" w:color="auto"/>
              <w:right w:val="single" w:sz="8" w:space="0" w:color="auto"/>
            </w:tcBorders>
            <w:shd w:val="clear" w:color="000000" w:fill="DBE5F1"/>
            <w:noWrap/>
            <w:vAlign w:val="center"/>
            <w:hideMark/>
          </w:tcPr>
          <w:p w14:paraId="691D7C3E" w14:textId="77777777" w:rsidR="004D2A70" w:rsidRPr="00BD3FAD" w:rsidRDefault="004D2A70" w:rsidP="006523E1">
            <w:pPr>
              <w:spacing w:after="0" w:line="240" w:lineRule="auto"/>
              <w:rPr>
                <w:rFonts w:ascii="Calibri" w:eastAsia="Times New Roman" w:hAnsi="Calibri" w:cs="Calibri"/>
                <w:b/>
                <w:bCs/>
                <w:color w:val="000000"/>
                <w:sz w:val="16"/>
                <w:lang w:eastAsia="es-ES"/>
              </w:rPr>
            </w:pPr>
            <w:r w:rsidRPr="00BD3FAD">
              <w:rPr>
                <w:rFonts w:ascii="Calibri" w:eastAsia="Times New Roman" w:hAnsi="Calibri" w:cs="Calibri"/>
                <w:b/>
                <w:bCs/>
                <w:color w:val="000000"/>
                <w:sz w:val="16"/>
                <w:lang w:eastAsia="es-ES"/>
              </w:rPr>
              <w:t>70.40</w:t>
            </w:r>
          </w:p>
        </w:tc>
        <w:tc>
          <w:tcPr>
            <w:tcW w:w="3686" w:type="dxa"/>
            <w:tcBorders>
              <w:top w:val="nil"/>
              <w:left w:val="nil"/>
              <w:bottom w:val="single" w:sz="8" w:space="0" w:color="auto"/>
              <w:right w:val="single" w:sz="8" w:space="0" w:color="auto"/>
            </w:tcBorders>
            <w:shd w:val="clear" w:color="000000" w:fill="DBE5F1"/>
            <w:noWrap/>
            <w:vAlign w:val="center"/>
            <w:hideMark/>
          </w:tcPr>
          <w:p w14:paraId="2B34414C" w14:textId="77777777" w:rsidR="004D2A70" w:rsidRPr="00BD3FAD" w:rsidRDefault="004D2A70" w:rsidP="006523E1">
            <w:pPr>
              <w:spacing w:after="0" w:line="240" w:lineRule="auto"/>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Instal·lacions i serveis</w:t>
            </w:r>
          </w:p>
        </w:tc>
        <w:tc>
          <w:tcPr>
            <w:tcW w:w="708" w:type="dxa"/>
            <w:tcBorders>
              <w:top w:val="nil"/>
              <w:left w:val="nil"/>
              <w:bottom w:val="single" w:sz="8" w:space="0" w:color="auto"/>
              <w:right w:val="single" w:sz="8" w:space="0" w:color="auto"/>
            </w:tcBorders>
            <w:shd w:val="clear" w:color="000000" w:fill="DBE5F1"/>
            <w:noWrap/>
            <w:vAlign w:val="center"/>
            <w:hideMark/>
          </w:tcPr>
          <w:p w14:paraId="0EB9D43C"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S</w:t>
            </w:r>
          </w:p>
        </w:tc>
        <w:tc>
          <w:tcPr>
            <w:tcW w:w="709" w:type="dxa"/>
            <w:tcBorders>
              <w:top w:val="nil"/>
              <w:left w:val="nil"/>
              <w:bottom w:val="single" w:sz="8" w:space="0" w:color="auto"/>
              <w:right w:val="single" w:sz="8" w:space="0" w:color="auto"/>
            </w:tcBorders>
            <w:shd w:val="clear" w:color="000000" w:fill="DBE5F1"/>
            <w:noWrap/>
            <w:vAlign w:val="center"/>
            <w:hideMark/>
          </w:tcPr>
          <w:p w14:paraId="0A0FAA30"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OC</w:t>
            </w:r>
          </w:p>
        </w:tc>
        <w:tc>
          <w:tcPr>
            <w:tcW w:w="992" w:type="dxa"/>
            <w:tcBorders>
              <w:top w:val="nil"/>
              <w:left w:val="nil"/>
              <w:bottom w:val="single" w:sz="8" w:space="0" w:color="auto"/>
              <w:right w:val="single" w:sz="8" w:space="0" w:color="auto"/>
            </w:tcBorders>
            <w:shd w:val="clear" w:color="000000" w:fill="DBE5F1"/>
            <w:noWrap/>
            <w:vAlign w:val="center"/>
            <w:hideMark/>
          </w:tcPr>
          <w:p w14:paraId="1600A33F"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LOD300</w:t>
            </w:r>
          </w:p>
        </w:tc>
        <w:tc>
          <w:tcPr>
            <w:tcW w:w="708" w:type="dxa"/>
            <w:tcBorders>
              <w:top w:val="nil"/>
              <w:left w:val="nil"/>
              <w:bottom w:val="single" w:sz="8" w:space="0" w:color="auto"/>
              <w:right w:val="single" w:sz="8" w:space="0" w:color="auto"/>
            </w:tcBorders>
            <w:shd w:val="clear" w:color="000000" w:fill="DBE5F1"/>
            <w:noWrap/>
            <w:vAlign w:val="center"/>
            <w:hideMark/>
          </w:tcPr>
          <w:p w14:paraId="31835705"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varis</w:t>
            </w:r>
          </w:p>
        </w:tc>
        <w:tc>
          <w:tcPr>
            <w:tcW w:w="1073" w:type="dxa"/>
            <w:tcBorders>
              <w:top w:val="nil"/>
              <w:left w:val="nil"/>
              <w:bottom w:val="single" w:sz="8" w:space="0" w:color="auto"/>
              <w:right w:val="single" w:sz="8" w:space="0" w:color="auto"/>
            </w:tcBorders>
            <w:shd w:val="clear" w:color="000000" w:fill="DBE5F1"/>
            <w:vAlign w:val="center"/>
          </w:tcPr>
          <w:p w14:paraId="16AE17F6"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IIS</w:t>
            </w:r>
          </w:p>
        </w:tc>
        <w:tc>
          <w:tcPr>
            <w:tcW w:w="902" w:type="dxa"/>
            <w:tcBorders>
              <w:top w:val="nil"/>
              <w:left w:val="nil"/>
              <w:bottom w:val="single" w:sz="8" w:space="0" w:color="auto"/>
              <w:right w:val="single" w:sz="8" w:space="0" w:color="auto"/>
            </w:tcBorders>
            <w:shd w:val="clear" w:color="000000" w:fill="DBE5F1"/>
            <w:vAlign w:val="center"/>
          </w:tcPr>
          <w:p w14:paraId="2FD9F43C"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r>
      <w:tr w:rsidR="009E108F" w:rsidRPr="00BD3FAD" w14:paraId="3DA11965" w14:textId="77777777" w:rsidTr="003D71C8">
        <w:trPr>
          <w:trHeight w:val="238"/>
          <w:jc w:val="center"/>
        </w:trPr>
        <w:tc>
          <w:tcPr>
            <w:tcW w:w="700" w:type="dxa"/>
            <w:tcBorders>
              <w:top w:val="nil"/>
              <w:left w:val="single" w:sz="8" w:space="0" w:color="auto"/>
              <w:bottom w:val="single" w:sz="8" w:space="0" w:color="auto"/>
              <w:right w:val="single" w:sz="8" w:space="0" w:color="auto"/>
            </w:tcBorders>
            <w:shd w:val="clear" w:color="auto" w:fill="auto"/>
            <w:noWrap/>
            <w:vAlign w:val="center"/>
            <w:hideMark/>
          </w:tcPr>
          <w:p w14:paraId="38038539" w14:textId="77777777" w:rsidR="004D2A70" w:rsidRPr="00BD3FAD" w:rsidRDefault="004D2A70" w:rsidP="006523E1">
            <w:pPr>
              <w:spacing w:after="0" w:line="240" w:lineRule="auto"/>
              <w:rPr>
                <w:rFonts w:ascii="Calibri" w:eastAsia="Times New Roman" w:hAnsi="Calibri" w:cs="Calibri"/>
                <w:b/>
                <w:bCs/>
                <w:color w:val="000000"/>
                <w:sz w:val="16"/>
                <w:lang w:eastAsia="es-ES"/>
              </w:rPr>
            </w:pPr>
            <w:r w:rsidRPr="00BD3FAD">
              <w:rPr>
                <w:rFonts w:ascii="Calibri" w:eastAsia="Times New Roman" w:hAnsi="Calibri" w:cs="Calibri"/>
                <w:b/>
                <w:bCs/>
                <w:color w:val="000000"/>
                <w:sz w:val="16"/>
                <w:lang w:eastAsia="es-ES"/>
              </w:rPr>
              <w:t>70.50</w:t>
            </w:r>
          </w:p>
        </w:tc>
        <w:tc>
          <w:tcPr>
            <w:tcW w:w="3686" w:type="dxa"/>
            <w:tcBorders>
              <w:top w:val="nil"/>
              <w:left w:val="nil"/>
              <w:bottom w:val="single" w:sz="8" w:space="0" w:color="auto"/>
              <w:right w:val="single" w:sz="8" w:space="0" w:color="auto"/>
            </w:tcBorders>
            <w:shd w:val="clear" w:color="auto" w:fill="auto"/>
            <w:noWrap/>
            <w:vAlign w:val="center"/>
            <w:hideMark/>
          </w:tcPr>
          <w:p w14:paraId="7A1AAD87" w14:textId="77777777" w:rsidR="004D2A70" w:rsidRPr="00BD3FAD" w:rsidRDefault="004D2A70" w:rsidP="006523E1">
            <w:pPr>
              <w:spacing w:after="0" w:line="240" w:lineRule="auto"/>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Jardineria</w:t>
            </w:r>
          </w:p>
        </w:tc>
        <w:tc>
          <w:tcPr>
            <w:tcW w:w="708" w:type="dxa"/>
            <w:tcBorders>
              <w:top w:val="nil"/>
              <w:left w:val="nil"/>
              <w:bottom w:val="single" w:sz="8" w:space="0" w:color="auto"/>
              <w:right w:val="single" w:sz="8" w:space="0" w:color="auto"/>
            </w:tcBorders>
            <w:shd w:val="clear" w:color="auto" w:fill="auto"/>
            <w:noWrap/>
            <w:vAlign w:val="center"/>
            <w:hideMark/>
          </w:tcPr>
          <w:p w14:paraId="6C7FFB5E"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S</w:t>
            </w:r>
          </w:p>
        </w:tc>
        <w:tc>
          <w:tcPr>
            <w:tcW w:w="709" w:type="dxa"/>
            <w:tcBorders>
              <w:top w:val="nil"/>
              <w:left w:val="nil"/>
              <w:bottom w:val="single" w:sz="8" w:space="0" w:color="auto"/>
              <w:right w:val="single" w:sz="8" w:space="0" w:color="auto"/>
            </w:tcBorders>
            <w:shd w:val="clear" w:color="auto" w:fill="auto"/>
            <w:noWrap/>
            <w:vAlign w:val="center"/>
            <w:hideMark/>
          </w:tcPr>
          <w:p w14:paraId="04DB3193"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OC</w:t>
            </w:r>
          </w:p>
        </w:tc>
        <w:tc>
          <w:tcPr>
            <w:tcW w:w="992" w:type="dxa"/>
            <w:tcBorders>
              <w:top w:val="nil"/>
              <w:left w:val="nil"/>
              <w:bottom w:val="single" w:sz="8" w:space="0" w:color="auto"/>
              <w:right w:val="single" w:sz="8" w:space="0" w:color="auto"/>
            </w:tcBorders>
            <w:shd w:val="clear" w:color="000000" w:fill="FFFFFF"/>
            <w:noWrap/>
            <w:vAlign w:val="center"/>
            <w:hideMark/>
          </w:tcPr>
          <w:p w14:paraId="68098195"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LOD300</w:t>
            </w:r>
          </w:p>
        </w:tc>
        <w:tc>
          <w:tcPr>
            <w:tcW w:w="708" w:type="dxa"/>
            <w:tcBorders>
              <w:top w:val="nil"/>
              <w:left w:val="nil"/>
              <w:bottom w:val="single" w:sz="8" w:space="0" w:color="auto"/>
              <w:right w:val="single" w:sz="8" w:space="0" w:color="auto"/>
            </w:tcBorders>
            <w:shd w:val="clear" w:color="auto" w:fill="auto"/>
            <w:noWrap/>
            <w:vAlign w:val="center"/>
            <w:hideMark/>
          </w:tcPr>
          <w:p w14:paraId="4FBD1F46"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m2</w:t>
            </w:r>
          </w:p>
        </w:tc>
        <w:tc>
          <w:tcPr>
            <w:tcW w:w="1073" w:type="dxa"/>
            <w:tcBorders>
              <w:top w:val="nil"/>
              <w:left w:val="nil"/>
              <w:bottom w:val="single" w:sz="8" w:space="0" w:color="auto"/>
              <w:right w:val="single" w:sz="8" w:space="0" w:color="auto"/>
            </w:tcBorders>
            <w:vAlign w:val="center"/>
          </w:tcPr>
          <w:p w14:paraId="25659AB8"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JAR</w:t>
            </w:r>
          </w:p>
        </w:tc>
        <w:tc>
          <w:tcPr>
            <w:tcW w:w="902" w:type="dxa"/>
            <w:tcBorders>
              <w:top w:val="nil"/>
              <w:left w:val="nil"/>
              <w:bottom w:val="single" w:sz="8" w:space="0" w:color="auto"/>
              <w:right w:val="single" w:sz="8" w:space="0" w:color="auto"/>
            </w:tcBorders>
            <w:vAlign w:val="center"/>
          </w:tcPr>
          <w:p w14:paraId="45ED59F6"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r>
      <w:tr w:rsidR="009E108F" w:rsidRPr="00BD3FAD" w14:paraId="0724563B" w14:textId="77777777" w:rsidTr="003D71C8">
        <w:trPr>
          <w:trHeight w:val="238"/>
          <w:jc w:val="center"/>
        </w:trPr>
        <w:tc>
          <w:tcPr>
            <w:tcW w:w="700" w:type="dxa"/>
            <w:tcBorders>
              <w:top w:val="nil"/>
              <w:left w:val="single" w:sz="8" w:space="0" w:color="auto"/>
              <w:bottom w:val="single" w:sz="8" w:space="0" w:color="auto"/>
              <w:right w:val="single" w:sz="8" w:space="0" w:color="auto"/>
            </w:tcBorders>
            <w:shd w:val="clear" w:color="000000" w:fill="DBE5F1"/>
            <w:noWrap/>
            <w:vAlign w:val="center"/>
            <w:hideMark/>
          </w:tcPr>
          <w:p w14:paraId="6858082A" w14:textId="77777777" w:rsidR="004D2A70" w:rsidRPr="00BD3FAD" w:rsidRDefault="004D2A70" w:rsidP="006523E1">
            <w:pPr>
              <w:spacing w:after="0" w:line="240" w:lineRule="auto"/>
              <w:rPr>
                <w:rFonts w:ascii="Calibri" w:eastAsia="Times New Roman" w:hAnsi="Calibri" w:cs="Calibri"/>
                <w:b/>
                <w:bCs/>
                <w:color w:val="000000"/>
                <w:sz w:val="16"/>
                <w:lang w:eastAsia="es-ES"/>
              </w:rPr>
            </w:pPr>
            <w:r w:rsidRPr="00BD3FAD">
              <w:rPr>
                <w:rFonts w:ascii="Calibri" w:eastAsia="Times New Roman" w:hAnsi="Calibri" w:cs="Calibri"/>
                <w:b/>
                <w:bCs/>
                <w:color w:val="000000"/>
                <w:sz w:val="16"/>
                <w:lang w:eastAsia="es-ES"/>
              </w:rPr>
              <w:t>70.60</w:t>
            </w:r>
          </w:p>
        </w:tc>
        <w:tc>
          <w:tcPr>
            <w:tcW w:w="3686" w:type="dxa"/>
            <w:tcBorders>
              <w:top w:val="nil"/>
              <w:left w:val="nil"/>
              <w:bottom w:val="single" w:sz="8" w:space="0" w:color="auto"/>
              <w:right w:val="single" w:sz="8" w:space="0" w:color="auto"/>
            </w:tcBorders>
            <w:shd w:val="clear" w:color="000000" w:fill="DBE5F1"/>
            <w:noWrap/>
            <w:vAlign w:val="center"/>
            <w:hideMark/>
          </w:tcPr>
          <w:p w14:paraId="143E103F" w14:textId="77777777" w:rsidR="004D2A70" w:rsidRPr="00BD3FAD" w:rsidRDefault="004D2A70" w:rsidP="006523E1">
            <w:pPr>
              <w:spacing w:after="0" w:line="240" w:lineRule="auto"/>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Mobiliari urbà i elements de senyalització</w:t>
            </w:r>
          </w:p>
        </w:tc>
        <w:tc>
          <w:tcPr>
            <w:tcW w:w="708" w:type="dxa"/>
            <w:tcBorders>
              <w:top w:val="nil"/>
              <w:left w:val="nil"/>
              <w:bottom w:val="single" w:sz="8" w:space="0" w:color="auto"/>
              <w:right w:val="single" w:sz="8" w:space="0" w:color="auto"/>
            </w:tcBorders>
            <w:shd w:val="clear" w:color="000000" w:fill="DBE5F1"/>
            <w:noWrap/>
            <w:vAlign w:val="center"/>
            <w:hideMark/>
          </w:tcPr>
          <w:p w14:paraId="2C020453"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N</w:t>
            </w:r>
          </w:p>
        </w:tc>
        <w:tc>
          <w:tcPr>
            <w:tcW w:w="709" w:type="dxa"/>
            <w:tcBorders>
              <w:top w:val="nil"/>
              <w:left w:val="nil"/>
              <w:bottom w:val="single" w:sz="8" w:space="0" w:color="auto"/>
              <w:right w:val="single" w:sz="8" w:space="0" w:color="auto"/>
            </w:tcBorders>
            <w:shd w:val="clear" w:color="000000" w:fill="DBE5F1"/>
            <w:noWrap/>
            <w:vAlign w:val="center"/>
            <w:hideMark/>
          </w:tcPr>
          <w:p w14:paraId="646CA9E9"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OC</w:t>
            </w:r>
          </w:p>
        </w:tc>
        <w:tc>
          <w:tcPr>
            <w:tcW w:w="992" w:type="dxa"/>
            <w:tcBorders>
              <w:top w:val="nil"/>
              <w:left w:val="nil"/>
              <w:bottom w:val="single" w:sz="8" w:space="0" w:color="auto"/>
              <w:right w:val="single" w:sz="8" w:space="0" w:color="auto"/>
            </w:tcBorders>
            <w:shd w:val="clear" w:color="000000" w:fill="DBE5F1"/>
            <w:noWrap/>
            <w:vAlign w:val="center"/>
            <w:hideMark/>
          </w:tcPr>
          <w:p w14:paraId="37BF2D9B"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LOD300</w:t>
            </w:r>
          </w:p>
        </w:tc>
        <w:tc>
          <w:tcPr>
            <w:tcW w:w="708" w:type="dxa"/>
            <w:tcBorders>
              <w:top w:val="nil"/>
              <w:left w:val="nil"/>
              <w:bottom w:val="single" w:sz="8" w:space="0" w:color="auto"/>
              <w:right w:val="single" w:sz="8" w:space="0" w:color="auto"/>
            </w:tcBorders>
            <w:shd w:val="clear" w:color="000000" w:fill="DBE5F1"/>
            <w:noWrap/>
            <w:vAlign w:val="center"/>
            <w:hideMark/>
          </w:tcPr>
          <w:p w14:paraId="3C45649B"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ut</w:t>
            </w:r>
          </w:p>
        </w:tc>
        <w:tc>
          <w:tcPr>
            <w:tcW w:w="1073" w:type="dxa"/>
            <w:tcBorders>
              <w:top w:val="nil"/>
              <w:left w:val="nil"/>
              <w:bottom w:val="single" w:sz="8" w:space="0" w:color="auto"/>
              <w:right w:val="single" w:sz="8" w:space="0" w:color="auto"/>
            </w:tcBorders>
            <w:shd w:val="clear" w:color="000000" w:fill="DBE5F1"/>
            <w:vAlign w:val="center"/>
          </w:tcPr>
          <w:p w14:paraId="4D316B38"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MOU</w:t>
            </w:r>
          </w:p>
        </w:tc>
        <w:tc>
          <w:tcPr>
            <w:tcW w:w="902" w:type="dxa"/>
            <w:tcBorders>
              <w:top w:val="nil"/>
              <w:left w:val="nil"/>
              <w:bottom w:val="single" w:sz="8" w:space="0" w:color="auto"/>
              <w:right w:val="single" w:sz="8" w:space="0" w:color="auto"/>
            </w:tcBorders>
            <w:shd w:val="clear" w:color="000000" w:fill="DBE5F1"/>
            <w:vAlign w:val="center"/>
          </w:tcPr>
          <w:p w14:paraId="7BEB262C"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r>
      <w:tr w:rsidR="009E108F" w:rsidRPr="00BD3FAD" w14:paraId="59ADF3F3" w14:textId="77777777" w:rsidTr="003D71C8">
        <w:trPr>
          <w:trHeight w:val="238"/>
          <w:jc w:val="center"/>
        </w:trPr>
        <w:tc>
          <w:tcPr>
            <w:tcW w:w="700" w:type="dxa"/>
            <w:tcBorders>
              <w:top w:val="nil"/>
              <w:left w:val="single" w:sz="8" w:space="0" w:color="auto"/>
              <w:bottom w:val="single" w:sz="8" w:space="0" w:color="auto"/>
              <w:right w:val="single" w:sz="8" w:space="0" w:color="auto"/>
            </w:tcBorders>
            <w:shd w:val="clear" w:color="auto" w:fill="auto"/>
            <w:noWrap/>
            <w:vAlign w:val="center"/>
            <w:hideMark/>
          </w:tcPr>
          <w:p w14:paraId="180CCCCF" w14:textId="77777777" w:rsidR="004D2A70" w:rsidRPr="00BD3FAD" w:rsidRDefault="004D2A70" w:rsidP="006523E1">
            <w:pPr>
              <w:spacing w:after="0" w:line="240" w:lineRule="auto"/>
              <w:rPr>
                <w:rFonts w:ascii="Calibri" w:eastAsia="Times New Roman" w:hAnsi="Calibri" w:cs="Calibri"/>
                <w:b/>
                <w:bCs/>
                <w:color w:val="000000"/>
                <w:sz w:val="16"/>
                <w:lang w:eastAsia="es-ES"/>
              </w:rPr>
            </w:pPr>
            <w:r w:rsidRPr="00BD3FAD">
              <w:rPr>
                <w:rFonts w:ascii="Calibri" w:eastAsia="Times New Roman" w:hAnsi="Calibri" w:cs="Calibri"/>
                <w:b/>
                <w:bCs/>
                <w:color w:val="000000"/>
                <w:sz w:val="16"/>
                <w:lang w:eastAsia="es-ES"/>
              </w:rPr>
              <w:t>80</w:t>
            </w:r>
          </w:p>
        </w:tc>
        <w:tc>
          <w:tcPr>
            <w:tcW w:w="3686" w:type="dxa"/>
            <w:tcBorders>
              <w:top w:val="nil"/>
              <w:left w:val="nil"/>
              <w:bottom w:val="single" w:sz="8" w:space="0" w:color="auto"/>
              <w:right w:val="single" w:sz="8" w:space="0" w:color="auto"/>
            </w:tcBorders>
            <w:shd w:val="clear" w:color="auto" w:fill="auto"/>
            <w:noWrap/>
            <w:vAlign w:val="center"/>
            <w:hideMark/>
          </w:tcPr>
          <w:p w14:paraId="3E19DD98" w14:textId="77777777" w:rsidR="004D2A70" w:rsidRPr="00BD3FAD" w:rsidRDefault="004D2A70" w:rsidP="006523E1">
            <w:pPr>
              <w:spacing w:after="0" w:line="240" w:lineRule="auto"/>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Construccions i instal·lacions temporals</w:t>
            </w:r>
          </w:p>
        </w:tc>
        <w:tc>
          <w:tcPr>
            <w:tcW w:w="708" w:type="dxa"/>
            <w:tcBorders>
              <w:top w:val="nil"/>
              <w:left w:val="nil"/>
              <w:bottom w:val="single" w:sz="8" w:space="0" w:color="auto"/>
              <w:right w:val="single" w:sz="8" w:space="0" w:color="auto"/>
            </w:tcBorders>
            <w:shd w:val="clear" w:color="auto" w:fill="auto"/>
            <w:noWrap/>
            <w:vAlign w:val="center"/>
            <w:hideMark/>
          </w:tcPr>
          <w:p w14:paraId="0156D322"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N</w:t>
            </w:r>
          </w:p>
        </w:tc>
        <w:tc>
          <w:tcPr>
            <w:tcW w:w="709" w:type="dxa"/>
            <w:tcBorders>
              <w:top w:val="nil"/>
              <w:left w:val="nil"/>
              <w:bottom w:val="single" w:sz="8" w:space="0" w:color="auto"/>
              <w:right w:val="single" w:sz="8" w:space="0" w:color="auto"/>
            </w:tcBorders>
            <w:shd w:val="clear" w:color="auto" w:fill="auto"/>
            <w:noWrap/>
            <w:vAlign w:val="center"/>
            <w:hideMark/>
          </w:tcPr>
          <w:p w14:paraId="7AEE7AB1"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OC</w:t>
            </w:r>
          </w:p>
        </w:tc>
        <w:tc>
          <w:tcPr>
            <w:tcW w:w="992" w:type="dxa"/>
            <w:tcBorders>
              <w:top w:val="nil"/>
              <w:left w:val="nil"/>
              <w:bottom w:val="single" w:sz="8" w:space="0" w:color="auto"/>
              <w:right w:val="single" w:sz="8" w:space="0" w:color="auto"/>
            </w:tcBorders>
            <w:shd w:val="clear" w:color="000000" w:fill="FFFFFF"/>
            <w:noWrap/>
            <w:vAlign w:val="center"/>
            <w:hideMark/>
          </w:tcPr>
          <w:p w14:paraId="29E5D31C"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LOD300</w:t>
            </w:r>
          </w:p>
        </w:tc>
        <w:tc>
          <w:tcPr>
            <w:tcW w:w="708" w:type="dxa"/>
            <w:tcBorders>
              <w:top w:val="nil"/>
              <w:left w:val="nil"/>
              <w:bottom w:val="single" w:sz="8" w:space="0" w:color="auto"/>
              <w:right w:val="single" w:sz="8" w:space="0" w:color="auto"/>
            </w:tcBorders>
            <w:shd w:val="clear" w:color="auto" w:fill="auto"/>
            <w:noWrap/>
            <w:vAlign w:val="center"/>
            <w:hideMark/>
          </w:tcPr>
          <w:p w14:paraId="70E0B375"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w:t>
            </w:r>
          </w:p>
        </w:tc>
        <w:tc>
          <w:tcPr>
            <w:tcW w:w="1073" w:type="dxa"/>
            <w:tcBorders>
              <w:top w:val="nil"/>
              <w:left w:val="nil"/>
              <w:bottom w:val="single" w:sz="8" w:space="0" w:color="auto"/>
              <w:right w:val="single" w:sz="8" w:space="0" w:color="auto"/>
            </w:tcBorders>
            <w:vAlign w:val="center"/>
          </w:tcPr>
          <w:p w14:paraId="77518AFC"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CIT</w:t>
            </w:r>
          </w:p>
        </w:tc>
        <w:tc>
          <w:tcPr>
            <w:tcW w:w="902" w:type="dxa"/>
            <w:tcBorders>
              <w:top w:val="nil"/>
              <w:left w:val="nil"/>
              <w:bottom w:val="single" w:sz="8" w:space="0" w:color="auto"/>
              <w:right w:val="single" w:sz="8" w:space="0" w:color="auto"/>
            </w:tcBorders>
            <w:vAlign w:val="center"/>
          </w:tcPr>
          <w:p w14:paraId="0E4DCC94"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r>
      <w:tr w:rsidR="009E108F" w:rsidRPr="00BD3FAD" w14:paraId="01F04A5B" w14:textId="77777777" w:rsidTr="003D71C8">
        <w:trPr>
          <w:trHeight w:val="238"/>
          <w:jc w:val="center"/>
        </w:trPr>
        <w:tc>
          <w:tcPr>
            <w:tcW w:w="700" w:type="dxa"/>
            <w:tcBorders>
              <w:top w:val="nil"/>
              <w:left w:val="single" w:sz="8" w:space="0" w:color="auto"/>
              <w:bottom w:val="single" w:sz="8" w:space="0" w:color="auto"/>
              <w:right w:val="single" w:sz="8" w:space="0" w:color="auto"/>
            </w:tcBorders>
            <w:shd w:val="clear" w:color="000000" w:fill="DBE5F1"/>
            <w:noWrap/>
            <w:vAlign w:val="center"/>
            <w:hideMark/>
          </w:tcPr>
          <w:p w14:paraId="0174953C" w14:textId="77777777" w:rsidR="004D2A70" w:rsidRPr="00BD3FAD" w:rsidRDefault="004D2A70" w:rsidP="006523E1">
            <w:pPr>
              <w:spacing w:after="0" w:line="240" w:lineRule="auto"/>
              <w:rPr>
                <w:rFonts w:ascii="Calibri" w:eastAsia="Times New Roman" w:hAnsi="Calibri" w:cs="Calibri"/>
                <w:b/>
                <w:bCs/>
                <w:color w:val="000000"/>
                <w:sz w:val="16"/>
                <w:lang w:eastAsia="es-ES"/>
              </w:rPr>
            </w:pPr>
            <w:r w:rsidRPr="00BD3FAD">
              <w:rPr>
                <w:rFonts w:ascii="Calibri" w:eastAsia="Times New Roman" w:hAnsi="Calibri" w:cs="Calibri"/>
                <w:b/>
                <w:bCs/>
                <w:color w:val="000000"/>
                <w:sz w:val="16"/>
                <w:lang w:eastAsia="es-ES"/>
              </w:rPr>
              <w:t>80.10</w:t>
            </w:r>
          </w:p>
        </w:tc>
        <w:tc>
          <w:tcPr>
            <w:tcW w:w="3686" w:type="dxa"/>
            <w:tcBorders>
              <w:top w:val="nil"/>
              <w:left w:val="nil"/>
              <w:bottom w:val="single" w:sz="8" w:space="0" w:color="auto"/>
              <w:right w:val="single" w:sz="8" w:space="0" w:color="auto"/>
            </w:tcBorders>
            <w:shd w:val="clear" w:color="000000" w:fill="DBE5F1"/>
            <w:noWrap/>
            <w:vAlign w:val="center"/>
            <w:hideMark/>
          </w:tcPr>
          <w:p w14:paraId="708DDE1C" w14:textId="77777777" w:rsidR="004D2A70" w:rsidRPr="00BD3FAD" w:rsidRDefault="004D2A70" w:rsidP="006523E1">
            <w:pPr>
              <w:spacing w:after="0" w:line="240" w:lineRule="auto"/>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Implantacions d'obra</w:t>
            </w:r>
          </w:p>
        </w:tc>
        <w:tc>
          <w:tcPr>
            <w:tcW w:w="708" w:type="dxa"/>
            <w:tcBorders>
              <w:top w:val="nil"/>
              <w:left w:val="nil"/>
              <w:bottom w:val="single" w:sz="8" w:space="0" w:color="auto"/>
              <w:right w:val="single" w:sz="8" w:space="0" w:color="auto"/>
            </w:tcBorders>
            <w:shd w:val="clear" w:color="000000" w:fill="DBE5F1"/>
            <w:noWrap/>
            <w:vAlign w:val="center"/>
            <w:hideMark/>
          </w:tcPr>
          <w:p w14:paraId="0D8EC4AC"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N</w:t>
            </w:r>
          </w:p>
        </w:tc>
        <w:tc>
          <w:tcPr>
            <w:tcW w:w="709" w:type="dxa"/>
            <w:tcBorders>
              <w:top w:val="nil"/>
              <w:left w:val="nil"/>
              <w:bottom w:val="single" w:sz="8" w:space="0" w:color="auto"/>
              <w:right w:val="single" w:sz="8" w:space="0" w:color="auto"/>
            </w:tcBorders>
            <w:shd w:val="clear" w:color="000000" w:fill="DBE5F1"/>
            <w:noWrap/>
            <w:vAlign w:val="center"/>
            <w:hideMark/>
          </w:tcPr>
          <w:p w14:paraId="391BBA19"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w:t>
            </w:r>
          </w:p>
        </w:tc>
        <w:tc>
          <w:tcPr>
            <w:tcW w:w="992" w:type="dxa"/>
            <w:tcBorders>
              <w:top w:val="nil"/>
              <w:left w:val="nil"/>
              <w:bottom w:val="single" w:sz="8" w:space="0" w:color="auto"/>
              <w:right w:val="single" w:sz="8" w:space="0" w:color="auto"/>
            </w:tcBorders>
            <w:shd w:val="clear" w:color="000000" w:fill="DBE5F1"/>
            <w:noWrap/>
            <w:vAlign w:val="center"/>
            <w:hideMark/>
          </w:tcPr>
          <w:p w14:paraId="77BF3316"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LOD300</w:t>
            </w:r>
          </w:p>
        </w:tc>
        <w:tc>
          <w:tcPr>
            <w:tcW w:w="708" w:type="dxa"/>
            <w:tcBorders>
              <w:top w:val="nil"/>
              <w:left w:val="nil"/>
              <w:bottom w:val="single" w:sz="8" w:space="0" w:color="auto"/>
              <w:right w:val="single" w:sz="8" w:space="0" w:color="auto"/>
            </w:tcBorders>
            <w:shd w:val="clear" w:color="000000" w:fill="DBE5F1"/>
            <w:noWrap/>
            <w:vAlign w:val="center"/>
            <w:hideMark/>
          </w:tcPr>
          <w:p w14:paraId="7D17C34E"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w:t>
            </w:r>
          </w:p>
        </w:tc>
        <w:tc>
          <w:tcPr>
            <w:tcW w:w="1073" w:type="dxa"/>
            <w:tcBorders>
              <w:top w:val="nil"/>
              <w:left w:val="nil"/>
              <w:bottom w:val="single" w:sz="8" w:space="0" w:color="auto"/>
              <w:right w:val="single" w:sz="8" w:space="0" w:color="auto"/>
            </w:tcBorders>
            <w:shd w:val="clear" w:color="000000" w:fill="DBE5F1"/>
            <w:vAlign w:val="center"/>
          </w:tcPr>
          <w:p w14:paraId="13AC9255"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IMP</w:t>
            </w:r>
          </w:p>
        </w:tc>
        <w:tc>
          <w:tcPr>
            <w:tcW w:w="902" w:type="dxa"/>
            <w:tcBorders>
              <w:top w:val="nil"/>
              <w:left w:val="nil"/>
              <w:bottom w:val="single" w:sz="8" w:space="0" w:color="auto"/>
              <w:right w:val="single" w:sz="8" w:space="0" w:color="auto"/>
            </w:tcBorders>
            <w:shd w:val="clear" w:color="000000" w:fill="DBE5F1"/>
            <w:vAlign w:val="center"/>
          </w:tcPr>
          <w:p w14:paraId="5E767841"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r>
      <w:tr w:rsidR="009E108F" w:rsidRPr="00BD3FAD" w14:paraId="466DFB5C" w14:textId="77777777" w:rsidTr="003D71C8">
        <w:trPr>
          <w:trHeight w:val="238"/>
          <w:jc w:val="center"/>
        </w:trPr>
        <w:tc>
          <w:tcPr>
            <w:tcW w:w="700" w:type="dxa"/>
            <w:tcBorders>
              <w:top w:val="nil"/>
              <w:left w:val="single" w:sz="8" w:space="0" w:color="auto"/>
              <w:bottom w:val="single" w:sz="8" w:space="0" w:color="auto"/>
              <w:right w:val="single" w:sz="8" w:space="0" w:color="auto"/>
            </w:tcBorders>
            <w:shd w:val="clear" w:color="auto" w:fill="auto"/>
            <w:noWrap/>
            <w:vAlign w:val="center"/>
            <w:hideMark/>
          </w:tcPr>
          <w:p w14:paraId="7A613862" w14:textId="77777777" w:rsidR="004D2A70" w:rsidRPr="00BD3FAD" w:rsidRDefault="004D2A70" w:rsidP="006523E1">
            <w:pPr>
              <w:spacing w:after="0" w:line="240" w:lineRule="auto"/>
              <w:rPr>
                <w:rFonts w:ascii="Calibri" w:eastAsia="Times New Roman" w:hAnsi="Calibri" w:cs="Calibri"/>
                <w:b/>
                <w:bCs/>
                <w:color w:val="000000"/>
                <w:sz w:val="16"/>
                <w:lang w:eastAsia="es-ES"/>
              </w:rPr>
            </w:pPr>
            <w:r w:rsidRPr="00BD3FAD">
              <w:rPr>
                <w:rFonts w:ascii="Calibri" w:eastAsia="Times New Roman" w:hAnsi="Calibri" w:cs="Calibri"/>
                <w:b/>
                <w:bCs/>
                <w:color w:val="000000"/>
                <w:sz w:val="16"/>
                <w:lang w:eastAsia="es-ES"/>
              </w:rPr>
              <w:t>80.20</w:t>
            </w:r>
          </w:p>
        </w:tc>
        <w:tc>
          <w:tcPr>
            <w:tcW w:w="3686" w:type="dxa"/>
            <w:tcBorders>
              <w:top w:val="nil"/>
              <w:left w:val="nil"/>
              <w:bottom w:val="single" w:sz="8" w:space="0" w:color="auto"/>
              <w:right w:val="single" w:sz="8" w:space="0" w:color="auto"/>
            </w:tcBorders>
            <w:shd w:val="clear" w:color="auto" w:fill="auto"/>
            <w:noWrap/>
            <w:vAlign w:val="center"/>
            <w:hideMark/>
          </w:tcPr>
          <w:p w14:paraId="7EBCF1B3" w14:textId="77777777" w:rsidR="004D2A70" w:rsidRPr="00BD3FAD" w:rsidRDefault="004D2A70" w:rsidP="006523E1">
            <w:pPr>
              <w:spacing w:after="0" w:line="240" w:lineRule="auto"/>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Construccions temporals</w:t>
            </w:r>
          </w:p>
        </w:tc>
        <w:tc>
          <w:tcPr>
            <w:tcW w:w="708" w:type="dxa"/>
            <w:tcBorders>
              <w:top w:val="nil"/>
              <w:left w:val="nil"/>
              <w:bottom w:val="single" w:sz="8" w:space="0" w:color="auto"/>
              <w:right w:val="single" w:sz="8" w:space="0" w:color="auto"/>
            </w:tcBorders>
            <w:shd w:val="clear" w:color="auto" w:fill="auto"/>
            <w:noWrap/>
            <w:vAlign w:val="center"/>
            <w:hideMark/>
          </w:tcPr>
          <w:p w14:paraId="319158BD"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N</w:t>
            </w:r>
          </w:p>
        </w:tc>
        <w:tc>
          <w:tcPr>
            <w:tcW w:w="709" w:type="dxa"/>
            <w:tcBorders>
              <w:top w:val="nil"/>
              <w:left w:val="nil"/>
              <w:bottom w:val="single" w:sz="8" w:space="0" w:color="auto"/>
              <w:right w:val="single" w:sz="8" w:space="0" w:color="auto"/>
            </w:tcBorders>
            <w:shd w:val="clear" w:color="auto" w:fill="auto"/>
            <w:noWrap/>
            <w:vAlign w:val="center"/>
            <w:hideMark/>
          </w:tcPr>
          <w:p w14:paraId="3006161D"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w:t>
            </w:r>
          </w:p>
        </w:tc>
        <w:tc>
          <w:tcPr>
            <w:tcW w:w="992" w:type="dxa"/>
            <w:tcBorders>
              <w:top w:val="nil"/>
              <w:left w:val="nil"/>
              <w:bottom w:val="single" w:sz="8" w:space="0" w:color="auto"/>
              <w:right w:val="single" w:sz="8" w:space="0" w:color="auto"/>
            </w:tcBorders>
            <w:shd w:val="clear" w:color="000000" w:fill="FFFFFF"/>
            <w:noWrap/>
            <w:vAlign w:val="center"/>
            <w:hideMark/>
          </w:tcPr>
          <w:p w14:paraId="748B2D00"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LOD300</w:t>
            </w:r>
          </w:p>
        </w:tc>
        <w:tc>
          <w:tcPr>
            <w:tcW w:w="708" w:type="dxa"/>
            <w:tcBorders>
              <w:top w:val="nil"/>
              <w:left w:val="nil"/>
              <w:bottom w:val="single" w:sz="8" w:space="0" w:color="auto"/>
              <w:right w:val="single" w:sz="8" w:space="0" w:color="auto"/>
            </w:tcBorders>
            <w:shd w:val="clear" w:color="auto" w:fill="auto"/>
            <w:noWrap/>
            <w:vAlign w:val="center"/>
            <w:hideMark/>
          </w:tcPr>
          <w:p w14:paraId="1A4A4A5E"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w:t>
            </w:r>
          </w:p>
        </w:tc>
        <w:tc>
          <w:tcPr>
            <w:tcW w:w="1073" w:type="dxa"/>
            <w:tcBorders>
              <w:top w:val="nil"/>
              <w:left w:val="nil"/>
              <w:bottom w:val="single" w:sz="8" w:space="0" w:color="auto"/>
              <w:right w:val="single" w:sz="8" w:space="0" w:color="auto"/>
            </w:tcBorders>
            <w:vAlign w:val="center"/>
          </w:tcPr>
          <w:p w14:paraId="2F13CB3F"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CTP</w:t>
            </w:r>
          </w:p>
        </w:tc>
        <w:tc>
          <w:tcPr>
            <w:tcW w:w="902" w:type="dxa"/>
            <w:tcBorders>
              <w:top w:val="nil"/>
              <w:left w:val="nil"/>
              <w:bottom w:val="single" w:sz="8" w:space="0" w:color="auto"/>
              <w:right w:val="single" w:sz="8" w:space="0" w:color="auto"/>
            </w:tcBorders>
            <w:vAlign w:val="center"/>
          </w:tcPr>
          <w:p w14:paraId="2568F439"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r>
      <w:tr w:rsidR="009E108F" w:rsidRPr="00BD3FAD" w14:paraId="21197741" w14:textId="77777777" w:rsidTr="003D71C8">
        <w:trPr>
          <w:trHeight w:val="238"/>
          <w:jc w:val="center"/>
        </w:trPr>
        <w:tc>
          <w:tcPr>
            <w:tcW w:w="700" w:type="dxa"/>
            <w:tcBorders>
              <w:top w:val="nil"/>
              <w:left w:val="single" w:sz="8" w:space="0" w:color="auto"/>
              <w:bottom w:val="single" w:sz="8" w:space="0" w:color="auto"/>
              <w:right w:val="single" w:sz="8" w:space="0" w:color="auto"/>
            </w:tcBorders>
            <w:shd w:val="clear" w:color="000000" w:fill="DBE5F1"/>
            <w:noWrap/>
            <w:vAlign w:val="center"/>
            <w:hideMark/>
          </w:tcPr>
          <w:p w14:paraId="0450CB4C" w14:textId="77777777" w:rsidR="004D2A70" w:rsidRPr="00BD3FAD" w:rsidRDefault="004D2A70" w:rsidP="006523E1">
            <w:pPr>
              <w:spacing w:after="0" w:line="240" w:lineRule="auto"/>
              <w:rPr>
                <w:rFonts w:ascii="Calibri" w:eastAsia="Times New Roman" w:hAnsi="Calibri" w:cs="Calibri"/>
                <w:b/>
                <w:bCs/>
                <w:color w:val="000000"/>
                <w:sz w:val="16"/>
                <w:lang w:eastAsia="es-ES"/>
              </w:rPr>
            </w:pPr>
            <w:r w:rsidRPr="00BD3FAD">
              <w:rPr>
                <w:rFonts w:ascii="Calibri" w:eastAsia="Times New Roman" w:hAnsi="Calibri" w:cs="Calibri"/>
                <w:b/>
                <w:bCs/>
                <w:color w:val="000000"/>
                <w:sz w:val="16"/>
                <w:lang w:eastAsia="es-ES"/>
              </w:rPr>
              <w:t>80.30</w:t>
            </w:r>
          </w:p>
        </w:tc>
        <w:tc>
          <w:tcPr>
            <w:tcW w:w="3686" w:type="dxa"/>
            <w:tcBorders>
              <w:top w:val="nil"/>
              <w:left w:val="nil"/>
              <w:bottom w:val="single" w:sz="8" w:space="0" w:color="auto"/>
              <w:right w:val="single" w:sz="8" w:space="0" w:color="auto"/>
            </w:tcBorders>
            <w:shd w:val="clear" w:color="000000" w:fill="DBE5F1"/>
            <w:noWrap/>
            <w:vAlign w:val="center"/>
            <w:hideMark/>
          </w:tcPr>
          <w:p w14:paraId="2A93D20A" w14:textId="77777777" w:rsidR="004D2A70" w:rsidRPr="00BD3FAD" w:rsidRDefault="004D2A70" w:rsidP="006523E1">
            <w:pPr>
              <w:spacing w:after="0" w:line="240" w:lineRule="auto"/>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Equips i eines</w:t>
            </w:r>
          </w:p>
        </w:tc>
        <w:tc>
          <w:tcPr>
            <w:tcW w:w="708" w:type="dxa"/>
            <w:tcBorders>
              <w:top w:val="nil"/>
              <w:left w:val="nil"/>
              <w:bottom w:val="single" w:sz="8" w:space="0" w:color="auto"/>
              <w:right w:val="single" w:sz="8" w:space="0" w:color="auto"/>
            </w:tcBorders>
            <w:shd w:val="clear" w:color="000000" w:fill="DBE5F1"/>
            <w:noWrap/>
            <w:vAlign w:val="center"/>
            <w:hideMark/>
          </w:tcPr>
          <w:p w14:paraId="03EDA2A7"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N</w:t>
            </w:r>
          </w:p>
        </w:tc>
        <w:tc>
          <w:tcPr>
            <w:tcW w:w="709" w:type="dxa"/>
            <w:tcBorders>
              <w:top w:val="nil"/>
              <w:left w:val="nil"/>
              <w:bottom w:val="single" w:sz="8" w:space="0" w:color="auto"/>
              <w:right w:val="single" w:sz="8" w:space="0" w:color="auto"/>
            </w:tcBorders>
            <w:shd w:val="clear" w:color="000000" w:fill="DBE5F1"/>
            <w:noWrap/>
            <w:vAlign w:val="center"/>
            <w:hideMark/>
          </w:tcPr>
          <w:p w14:paraId="4E858C0D"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w:t>
            </w:r>
          </w:p>
        </w:tc>
        <w:tc>
          <w:tcPr>
            <w:tcW w:w="992" w:type="dxa"/>
            <w:tcBorders>
              <w:top w:val="nil"/>
              <w:left w:val="nil"/>
              <w:bottom w:val="single" w:sz="8" w:space="0" w:color="auto"/>
              <w:right w:val="single" w:sz="8" w:space="0" w:color="auto"/>
            </w:tcBorders>
            <w:shd w:val="clear" w:color="000000" w:fill="DBE5F1"/>
            <w:noWrap/>
            <w:vAlign w:val="center"/>
            <w:hideMark/>
          </w:tcPr>
          <w:p w14:paraId="745AAF14"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LOD300</w:t>
            </w:r>
          </w:p>
        </w:tc>
        <w:tc>
          <w:tcPr>
            <w:tcW w:w="708" w:type="dxa"/>
            <w:tcBorders>
              <w:top w:val="nil"/>
              <w:left w:val="nil"/>
              <w:bottom w:val="single" w:sz="8" w:space="0" w:color="auto"/>
              <w:right w:val="single" w:sz="8" w:space="0" w:color="auto"/>
            </w:tcBorders>
            <w:shd w:val="clear" w:color="000000" w:fill="DBE5F1"/>
            <w:noWrap/>
            <w:vAlign w:val="center"/>
            <w:hideMark/>
          </w:tcPr>
          <w:p w14:paraId="55FB82BB"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w:t>
            </w:r>
          </w:p>
        </w:tc>
        <w:tc>
          <w:tcPr>
            <w:tcW w:w="1073" w:type="dxa"/>
            <w:tcBorders>
              <w:top w:val="nil"/>
              <w:left w:val="nil"/>
              <w:bottom w:val="single" w:sz="8" w:space="0" w:color="auto"/>
              <w:right w:val="single" w:sz="8" w:space="0" w:color="auto"/>
            </w:tcBorders>
            <w:shd w:val="clear" w:color="000000" w:fill="DBE5F1"/>
            <w:vAlign w:val="center"/>
          </w:tcPr>
          <w:p w14:paraId="2CD33280"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EIE</w:t>
            </w:r>
          </w:p>
        </w:tc>
        <w:tc>
          <w:tcPr>
            <w:tcW w:w="902" w:type="dxa"/>
            <w:tcBorders>
              <w:top w:val="nil"/>
              <w:left w:val="nil"/>
              <w:bottom w:val="single" w:sz="8" w:space="0" w:color="auto"/>
              <w:right w:val="single" w:sz="8" w:space="0" w:color="auto"/>
            </w:tcBorders>
            <w:shd w:val="clear" w:color="000000" w:fill="DBE5F1"/>
            <w:vAlign w:val="center"/>
          </w:tcPr>
          <w:p w14:paraId="3D4527ED"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r>
      <w:tr w:rsidR="009E108F" w:rsidRPr="00BD3FAD" w14:paraId="6D185FEA" w14:textId="77777777" w:rsidTr="003D71C8">
        <w:trPr>
          <w:trHeight w:val="238"/>
          <w:jc w:val="center"/>
        </w:trPr>
        <w:tc>
          <w:tcPr>
            <w:tcW w:w="700" w:type="dxa"/>
            <w:tcBorders>
              <w:top w:val="nil"/>
              <w:left w:val="single" w:sz="8" w:space="0" w:color="auto"/>
              <w:bottom w:val="single" w:sz="8" w:space="0" w:color="auto"/>
              <w:right w:val="single" w:sz="8" w:space="0" w:color="auto"/>
            </w:tcBorders>
            <w:shd w:val="clear" w:color="auto" w:fill="auto"/>
            <w:noWrap/>
            <w:vAlign w:val="center"/>
            <w:hideMark/>
          </w:tcPr>
          <w:p w14:paraId="6900CF61" w14:textId="77777777" w:rsidR="004D2A70" w:rsidRPr="00BD3FAD" w:rsidRDefault="004D2A70" w:rsidP="006523E1">
            <w:pPr>
              <w:spacing w:after="0" w:line="240" w:lineRule="auto"/>
              <w:rPr>
                <w:rFonts w:ascii="Calibri" w:eastAsia="Times New Roman" w:hAnsi="Calibri" w:cs="Calibri"/>
                <w:b/>
                <w:bCs/>
                <w:color w:val="000000"/>
                <w:sz w:val="16"/>
                <w:lang w:eastAsia="es-ES"/>
              </w:rPr>
            </w:pPr>
            <w:r w:rsidRPr="00BD3FAD">
              <w:rPr>
                <w:rFonts w:ascii="Calibri" w:eastAsia="Times New Roman" w:hAnsi="Calibri" w:cs="Calibri"/>
                <w:b/>
                <w:bCs/>
                <w:color w:val="000000"/>
                <w:sz w:val="16"/>
                <w:lang w:eastAsia="es-ES"/>
              </w:rPr>
              <w:t>80.40</w:t>
            </w:r>
          </w:p>
        </w:tc>
        <w:tc>
          <w:tcPr>
            <w:tcW w:w="3686" w:type="dxa"/>
            <w:tcBorders>
              <w:top w:val="nil"/>
              <w:left w:val="nil"/>
              <w:bottom w:val="single" w:sz="8" w:space="0" w:color="auto"/>
              <w:right w:val="single" w:sz="8" w:space="0" w:color="auto"/>
            </w:tcBorders>
            <w:shd w:val="clear" w:color="auto" w:fill="auto"/>
            <w:noWrap/>
            <w:vAlign w:val="center"/>
            <w:hideMark/>
          </w:tcPr>
          <w:p w14:paraId="5F20A31D" w14:textId="77777777" w:rsidR="004D2A70" w:rsidRPr="00BD3FAD" w:rsidRDefault="004D2A70" w:rsidP="006523E1">
            <w:pPr>
              <w:spacing w:after="0" w:line="240" w:lineRule="auto"/>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Seguretat i salut</w:t>
            </w:r>
          </w:p>
        </w:tc>
        <w:tc>
          <w:tcPr>
            <w:tcW w:w="708" w:type="dxa"/>
            <w:tcBorders>
              <w:top w:val="nil"/>
              <w:left w:val="nil"/>
              <w:bottom w:val="single" w:sz="8" w:space="0" w:color="auto"/>
              <w:right w:val="single" w:sz="8" w:space="0" w:color="auto"/>
            </w:tcBorders>
            <w:shd w:val="clear" w:color="auto" w:fill="auto"/>
            <w:noWrap/>
            <w:vAlign w:val="center"/>
            <w:hideMark/>
          </w:tcPr>
          <w:p w14:paraId="021E7870"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N</w:t>
            </w:r>
          </w:p>
        </w:tc>
        <w:tc>
          <w:tcPr>
            <w:tcW w:w="709" w:type="dxa"/>
            <w:tcBorders>
              <w:top w:val="nil"/>
              <w:left w:val="nil"/>
              <w:bottom w:val="single" w:sz="8" w:space="0" w:color="auto"/>
              <w:right w:val="single" w:sz="8" w:space="0" w:color="auto"/>
            </w:tcBorders>
            <w:shd w:val="clear" w:color="auto" w:fill="auto"/>
            <w:noWrap/>
            <w:vAlign w:val="center"/>
            <w:hideMark/>
          </w:tcPr>
          <w:p w14:paraId="65FF1F8D"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w:t>
            </w:r>
          </w:p>
        </w:tc>
        <w:tc>
          <w:tcPr>
            <w:tcW w:w="992" w:type="dxa"/>
            <w:tcBorders>
              <w:top w:val="nil"/>
              <w:left w:val="nil"/>
              <w:bottom w:val="single" w:sz="8" w:space="0" w:color="auto"/>
              <w:right w:val="single" w:sz="8" w:space="0" w:color="auto"/>
            </w:tcBorders>
            <w:shd w:val="clear" w:color="000000" w:fill="FFFFFF"/>
            <w:noWrap/>
            <w:vAlign w:val="center"/>
            <w:hideMark/>
          </w:tcPr>
          <w:p w14:paraId="076A4D47"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LOD300</w:t>
            </w:r>
          </w:p>
        </w:tc>
        <w:tc>
          <w:tcPr>
            <w:tcW w:w="708" w:type="dxa"/>
            <w:tcBorders>
              <w:top w:val="nil"/>
              <w:left w:val="nil"/>
              <w:bottom w:val="single" w:sz="8" w:space="0" w:color="auto"/>
              <w:right w:val="single" w:sz="8" w:space="0" w:color="auto"/>
            </w:tcBorders>
            <w:shd w:val="clear" w:color="auto" w:fill="auto"/>
            <w:noWrap/>
            <w:vAlign w:val="center"/>
            <w:hideMark/>
          </w:tcPr>
          <w:p w14:paraId="14235A3D"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w:t>
            </w:r>
          </w:p>
        </w:tc>
        <w:tc>
          <w:tcPr>
            <w:tcW w:w="1073" w:type="dxa"/>
            <w:tcBorders>
              <w:top w:val="nil"/>
              <w:left w:val="nil"/>
              <w:bottom w:val="single" w:sz="8" w:space="0" w:color="auto"/>
              <w:right w:val="single" w:sz="8" w:space="0" w:color="auto"/>
            </w:tcBorders>
            <w:vAlign w:val="center"/>
          </w:tcPr>
          <w:p w14:paraId="2B49878A"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r w:rsidRPr="00BD3FAD">
              <w:rPr>
                <w:rFonts w:ascii="Calibri" w:eastAsia="Times New Roman" w:hAnsi="Calibri" w:cs="Calibri"/>
                <w:color w:val="000000"/>
                <w:sz w:val="16"/>
                <w:lang w:eastAsia="es-ES"/>
              </w:rPr>
              <w:t>SIS</w:t>
            </w:r>
          </w:p>
        </w:tc>
        <w:tc>
          <w:tcPr>
            <w:tcW w:w="902" w:type="dxa"/>
            <w:tcBorders>
              <w:top w:val="nil"/>
              <w:left w:val="nil"/>
              <w:bottom w:val="single" w:sz="8" w:space="0" w:color="auto"/>
              <w:right w:val="single" w:sz="8" w:space="0" w:color="auto"/>
            </w:tcBorders>
            <w:vAlign w:val="center"/>
          </w:tcPr>
          <w:p w14:paraId="3EE18782" w14:textId="77777777" w:rsidR="004D2A70" w:rsidRPr="00BD3FAD" w:rsidRDefault="004D2A70" w:rsidP="006523E1">
            <w:pPr>
              <w:spacing w:after="0" w:line="240" w:lineRule="auto"/>
              <w:jc w:val="center"/>
              <w:rPr>
                <w:rFonts w:ascii="Calibri" w:eastAsia="Times New Roman" w:hAnsi="Calibri" w:cs="Calibri"/>
                <w:color w:val="000000"/>
                <w:sz w:val="16"/>
                <w:lang w:eastAsia="es-ES"/>
              </w:rPr>
            </w:pPr>
          </w:p>
        </w:tc>
      </w:tr>
    </w:tbl>
    <w:p w14:paraId="12D6329C" w14:textId="77777777" w:rsidR="001F17B3" w:rsidRPr="00BD3FAD" w:rsidRDefault="001F17B3" w:rsidP="004D2A70">
      <w:pPr>
        <w:spacing w:line="240" w:lineRule="auto"/>
      </w:pPr>
    </w:p>
    <w:p w14:paraId="2206B371" w14:textId="2041AEA8" w:rsidR="004D2A70" w:rsidRPr="009E4D9E" w:rsidRDefault="004D2A70" w:rsidP="004D2A70">
      <w:pPr>
        <w:spacing w:line="240" w:lineRule="auto"/>
        <w:rPr>
          <w:rFonts w:ascii="Arial" w:hAnsi="Arial" w:cs="Arial"/>
        </w:rPr>
      </w:pPr>
      <w:r w:rsidRPr="009E4D9E">
        <w:rPr>
          <w:rFonts w:ascii="Arial" w:hAnsi="Arial" w:cs="Arial"/>
        </w:rPr>
        <w:t>Es consideraran els codis de la Gubimclass i els codis propis d’ATL, generats seguint la mateixa estructura de nivells, però aprofitant 2 graus de nivell 1 no fixats dins de la classificació Gubim.</w:t>
      </w:r>
    </w:p>
    <w:p w14:paraId="153FE4D7" w14:textId="77777777" w:rsidR="004D2A70" w:rsidRPr="009E4D9E" w:rsidRDefault="004D2A70" w:rsidP="004D2A70">
      <w:pPr>
        <w:spacing w:after="240" w:line="240" w:lineRule="auto"/>
        <w:rPr>
          <w:rFonts w:ascii="Arial" w:eastAsia="Helvetica Neue" w:hAnsi="Arial" w:cs="Arial"/>
        </w:rPr>
      </w:pPr>
      <w:r w:rsidRPr="009E4D9E">
        <w:rPr>
          <w:rFonts w:ascii="Arial" w:eastAsia="Helvetica Neue" w:hAnsi="Arial" w:cs="Arial"/>
        </w:rPr>
        <w:t xml:space="preserve">Ens aquells elements de que es disposi, un model en Revit, Solidworks, AutoCAD 3D o altres formats 3D del fabricant, s’intentarà aprofitar per definir la geometria de l’objecte, sempre i quan la informació gràfica no sigui excessiva i ralenteixi el model. </w:t>
      </w:r>
    </w:p>
    <w:p w14:paraId="4F3ADB01" w14:textId="77777777" w:rsidR="004D2A70" w:rsidRPr="009E4D9E" w:rsidRDefault="004D2A70" w:rsidP="004D2A70">
      <w:pPr>
        <w:spacing w:after="240" w:line="240" w:lineRule="auto"/>
        <w:rPr>
          <w:rFonts w:ascii="Arial" w:eastAsia="Helvetica Neue" w:hAnsi="Arial" w:cs="Arial"/>
        </w:rPr>
      </w:pPr>
      <w:r w:rsidRPr="009E4D9E">
        <w:rPr>
          <w:rFonts w:ascii="Arial" w:eastAsia="Helvetica Neue" w:hAnsi="Arial" w:cs="Arial"/>
          <w:sz w:val="20"/>
        </w:rPr>
        <w:t>La definició geomètrica dels objectes serà revisada pel BIM manager i minimitzada per a evitar consums excessius i innecessaris de gestió computacional d'aquesta geometria. I, si s'escau el BIM el coordinador BIM generarà simplificacions geomètriques per a resoldre-ho.</w:t>
      </w:r>
    </w:p>
    <w:p w14:paraId="1FF09978" w14:textId="4CDF5FF2" w:rsidR="004D2A70" w:rsidRPr="009E4D9E" w:rsidRDefault="001644AE" w:rsidP="004D2A70">
      <w:pPr>
        <w:spacing w:after="240" w:line="240" w:lineRule="auto"/>
        <w:rPr>
          <w:rFonts w:ascii="Arial" w:eastAsia="Helvetica Neue" w:hAnsi="Arial" w:cs="Arial"/>
        </w:rPr>
      </w:pPr>
      <w:r w:rsidRPr="009E4D9E">
        <w:rPr>
          <w:rFonts w:ascii="Arial" w:hAnsi="Arial" w:cs="Arial"/>
          <w:noProof/>
          <w:lang w:val="es-ES" w:eastAsia="es-ES"/>
        </w:rPr>
        <w:drawing>
          <wp:anchor distT="0" distB="0" distL="114300" distR="114300" simplePos="0" relativeHeight="251655680" behindDoc="0" locked="0" layoutInCell="1" allowOverlap="1" wp14:anchorId="2173938C" wp14:editId="1CECA6F7">
            <wp:simplePos x="0" y="0"/>
            <wp:positionH relativeFrom="column">
              <wp:posOffset>4410710</wp:posOffset>
            </wp:positionH>
            <wp:positionV relativeFrom="paragraph">
              <wp:posOffset>347980</wp:posOffset>
            </wp:positionV>
            <wp:extent cx="1586457" cy="1872000"/>
            <wp:effectExtent l="0" t="0" r="0" b="0"/>
            <wp:wrapSquare wrapText="bothSides"/>
            <wp:docPr id="6" name="Imagen 6" descr="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n 6" descr="Diagrama&#10;&#10;Descripción generada automáticamente"/>
                    <pic:cNvPicPr/>
                  </pic:nvPicPr>
                  <pic:blipFill>
                    <a:blip r:embed="rId15">
                      <a:extLst>
                        <a:ext uri="{28A0092B-C50C-407E-A947-70E740481C1C}">
                          <a14:useLocalDpi xmlns:a14="http://schemas.microsoft.com/office/drawing/2010/main" val="0"/>
                        </a:ext>
                      </a:extLst>
                    </a:blip>
                    <a:stretch>
                      <a:fillRect/>
                    </a:stretch>
                  </pic:blipFill>
                  <pic:spPr>
                    <a:xfrm>
                      <a:off x="0" y="0"/>
                      <a:ext cx="1586457" cy="1872000"/>
                    </a:xfrm>
                    <a:prstGeom prst="rect">
                      <a:avLst/>
                    </a:prstGeom>
                  </pic:spPr>
                </pic:pic>
              </a:graphicData>
            </a:graphic>
            <wp14:sizeRelH relativeFrom="page">
              <wp14:pctWidth>0</wp14:pctWidth>
            </wp14:sizeRelH>
            <wp14:sizeRelV relativeFrom="page">
              <wp14:pctHeight>0</wp14:pctHeight>
            </wp14:sizeRelV>
          </wp:anchor>
        </w:drawing>
      </w:r>
      <w:r w:rsidR="004D2A70" w:rsidRPr="009E4D9E">
        <w:rPr>
          <w:rFonts w:ascii="Arial" w:eastAsia="Helvetica Neue" w:hAnsi="Arial" w:cs="Arial"/>
        </w:rPr>
        <w:t>En la resta de casos, es modelaran els objectes en base a fitxes tècniques del propi equip, fins a un nivell de detall equivalent al de la imatge de mostra.</w:t>
      </w:r>
    </w:p>
    <w:p w14:paraId="6C3C5DD8" w14:textId="1EAF79C6" w:rsidR="004D2A70" w:rsidRPr="009E4D9E" w:rsidRDefault="004D2A70" w:rsidP="004D2A70">
      <w:pPr>
        <w:spacing w:after="240" w:line="240" w:lineRule="auto"/>
        <w:rPr>
          <w:rFonts w:ascii="Arial" w:eastAsia="Helvetica Neue" w:hAnsi="Arial" w:cs="Arial"/>
        </w:rPr>
      </w:pPr>
      <w:r w:rsidRPr="009E4D9E">
        <w:rPr>
          <w:rFonts w:ascii="Arial" w:eastAsia="Helvetica Neue" w:hAnsi="Arial" w:cs="Arial"/>
        </w:rPr>
        <w:t xml:space="preserve">Per altra banda, els assaigs característics en fase de redacció de projecte com els assaigs de determinació de propietats que condicionen la definició, o els assaigs de control de qualitat que s’han executat a inici d’obra, així com els assajos que s’executen durant l’execució de l’obra per saber-ne la seva qualitat, com poden ser els assajos d’adherència en estructura o coberta, o controls de resistència, es grafiarà en el model mitjançant una família basada en cara (LOD100). Cada tipologia d’assaig vindrà representada per un objecte diferent geoposicionat en la ubicació de l’extracció del testimoni / </w:t>
      </w:r>
      <w:r w:rsidR="00480629" w:rsidRPr="009E4D9E">
        <w:rPr>
          <w:rFonts w:ascii="Arial" w:eastAsia="Helvetica Neue" w:hAnsi="Arial" w:cs="Arial"/>
        </w:rPr>
        <w:t>proveta</w:t>
      </w:r>
      <w:r w:rsidRPr="009E4D9E">
        <w:rPr>
          <w:rFonts w:ascii="Arial" w:eastAsia="Helvetica Neue" w:hAnsi="Arial" w:cs="Arial"/>
        </w:rPr>
        <w:t xml:space="preserve"> i tindrà enllaçat els documents de qualitat. El vincle podrà fer referència a una carpeta o PDF del ECD, en funció de la documentació que se’n generi.</w:t>
      </w:r>
    </w:p>
    <w:p w14:paraId="62E90BB9" w14:textId="77777777" w:rsidR="004D2A70" w:rsidRPr="009E4D9E" w:rsidRDefault="004D2A70" w:rsidP="004D2A70">
      <w:pPr>
        <w:spacing w:after="240" w:line="240" w:lineRule="auto"/>
        <w:rPr>
          <w:rFonts w:ascii="Arial" w:eastAsia="Helvetica Neue" w:hAnsi="Arial" w:cs="Arial"/>
        </w:rPr>
      </w:pPr>
      <w:r w:rsidRPr="009E4D9E">
        <w:rPr>
          <w:rFonts w:ascii="Arial" w:eastAsia="Helvetica Neue" w:hAnsi="Arial" w:cs="Arial"/>
        </w:rPr>
        <w:lastRenderedPageBreak/>
        <w:t>Pel que fa als projectes i a les obres de rehabilitacions de murs soleres, cobertes, etc. es modelaran com un objecte amb gruix real, que tindrà la mateixa categoria que l’objecte rehabilitat. Per exemple, si es rehabilita un mur es grafiarà el mur existent, i solapat hi haurà un altre objecte mur amb la geometria real executada (que vindrà definida pel plànols que confecciona l’equip d’obra).</w:t>
      </w:r>
    </w:p>
    <w:p w14:paraId="24E165AF" w14:textId="752737A2" w:rsidR="00154657" w:rsidRPr="00BD3FAD" w:rsidRDefault="00154657" w:rsidP="00154657">
      <w:pPr>
        <w:pStyle w:val="Ttulo2"/>
        <w:ind w:left="851" w:hanging="425"/>
      </w:pPr>
      <w:bookmarkStart w:id="26" w:name="_Toc141433699"/>
      <w:r w:rsidRPr="00BD3FAD">
        <w:t>REQUISITS D’INFORMACIÓ</w:t>
      </w:r>
      <w:r w:rsidR="00C2744F" w:rsidRPr="00BD3FAD">
        <w:t xml:space="preserve"> DELS ACTIUS</w:t>
      </w:r>
      <w:bookmarkEnd w:id="26"/>
    </w:p>
    <w:p w14:paraId="53D18818" w14:textId="77777777" w:rsidR="00896AE7" w:rsidRPr="00C54D02" w:rsidRDefault="00896AE7" w:rsidP="00896AE7">
      <w:pPr>
        <w:spacing w:line="240" w:lineRule="auto"/>
        <w:rPr>
          <w:rFonts w:ascii="Arial" w:hAnsi="Arial" w:cs="Arial"/>
        </w:rPr>
      </w:pPr>
      <w:r w:rsidRPr="00C54D02">
        <w:rPr>
          <w:rFonts w:ascii="Arial" w:hAnsi="Arial" w:cs="Arial"/>
        </w:rPr>
        <w:t>A nivell general, tots els objectes BIM es codificaran per garantir una òptima gestió de la informació continguda en els diferents models virtuals i traçabilitat als intercanvis d’informació entre agents i fases de contracte, com a complement de la informació no gràfica descrita anteriorment.</w:t>
      </w:r>
    </w:p>
    <w:p w14:paraId="285EF5D5" w14:textId="77777777" w:rsidR="00896AE7" w:rsidRPr="00C54D02" w:rsidRDefault="00896AE7" w:rsidP="00896AE7">
      <w:pPr>
        <w:spacing w:line="240" w:lineRule="auto"/>
        <w:rPr>
          <w:rFonts w:ascii="Arial" w:hAnsi="Arial" w:cs="Arial"/>
        </w:rPr>
      </w:pPr>
      <w:r w:rsidRPr="00C54D02">
        <w:rPr>
          <w:rFonts w:ascii="Arial" w:hAnsi="Arial" w:cs="Arial"/>
        </w:rPr>
        <w:t>S’adoptaran les propietats definides en el Manual BIM de la Generalitat de Catalunya, on es concreten les següents: Identificació, Geometria, Localització i Prestacions. La nomenclatura que es farà servir per a la denominació d’aquestes propietats serà la definida al citat manual. A tall d’exemple, se citen les següents:</w:t>
      </w:r>
    </w:p>
    <w:p w14:paraId="5E09C28C" w14:textId="77777777" w:rsidR="00896AE7" w:rsidRPr="00C54D02" w:rsidRDefault="00896AE7" w:rsidP="002F7A50">
      <w:pPr>
        <w:pStyle w:val="Prrafodelista"/>
        <w:numPr>
          <w:ilvl w:val="0"/>
          <w:numId w:val="11"/>
        </w:numPr>
        <w:spacing w:after="0" w:line="240" w:lineRule="auto"/>
        <w:contextualSpacing/>
        <w:rPr>
          <w:rFonts w:ascii="Arial" w:hAnsi="Arial" w:cs="Arial"/>
        </w:rPr>
      </w:pPr>
      <w:r w:rsidRPr="00C54D02">
        <w:rPr>
          <w:rFonts w:ascii="Arial" w:hAnsi="Arial" w:cs="Arial"/>
          <w:b/>
          <w:bCs/>
          <w:i/>
          <w:iCs/>
        </w:rPr>
        <w:t>ACAT_I1_CodiGuBIMclass:</w:t>
      </w:r>
      <w:r w:rsidRPr="00C54D02">
        <w:rPr>
          <w:rFonts w:ascii="Arial" w:hAnsi="Arial" w:cs="Arial"/>
        </w:rPr>
        <w:t xml:space="preserve"> Tots els elements continguts en els models contindran la informació referent al Sistema de classificació d’ATL. La classificació de referència que se seguirà és la proposada, que deriva de la Classificació GuBIMClass,  ACAT_I1_CodiGuBIMclass</w:t>
      </w:r>
    </w:p>
    <w:p w14:paraId="37794A5A" w14:textId="77777777" w:rsidR="00896AE7" w:rsidRPr="00C54D02" w:rsidRDefault="00896AE7" w:rsidP="002F7A50">
      <w:pPr>
        <w:pStyle w:val="Prrafodelista"/>
        <w:numPr>
          <w:ilvl w:val="0"/>
          <w:numId w:val="11"/>
        </w:numPr>
        <w:spacing w:after="0" w:line="240" w:lineRule="auto"/>
        <w:contextualSpacing/>
        <w:rPr>
          <w:rFonts w:ascii="Arial" w:hAnsi="Arial" w:cs="Arial"/>
        </w:rPr>
      </w:pPr>
      <w:r w:rsidRPr="00C54D02">
        <w:rPr>
          <w:rFonts w:ascii="Arial" w:hAnsi="Arial" w:cs="Arial"/>
          <w:b/>
          <w:bCs/>
          <w:i/>
          <w:iCs/>
        </w:rPr>
        <w:t>ACAT_I2_DescripcioGuBIMclass</w:t>
      </w:r>
      <w:r w:rsidRPr="00C54D02">
        <w:rPr>
          <w:rFonts w:ascii="Arial" w:hAnsi="Arial" w:cs="Arial"/>
          <w:b/>
        </w:rPr>
        <w:t xml:space="preserve">: </w:t>
      </w:r>
      <w:r w:rsidRPr="00C54D02">
        <w:rPr>
          <w:rFonts w:ascii="Arial" w:hAnsi="Arial" w:cs="Arial"/>
          <w:bCs/>
        </w:rPr>
        <w:t>Descripció classificació</w:t>
      </w:r>
    </w:p>
    <w:p w14:paraId="43264233" w14:textId="77777777" w:rsidR="00896AE7" w:rsidRPr="00C54D02" w:rsidRDefault="00896AE7" w:rsidP="00896AE7">
      <w:pPr>
        <w:spacing w:after="0" w:line="240" w:lineRule="auto"/>
        <w:contextualSpacing/>
        <w:rPr>
          <w:rFonts w:ascii="Arial" w:hAnsi="Arial" w:cs="Arial"/>
        </w:rPr>
      </w:pPr>
    </w:p>
    <w:p w14:paraId="2DC680C3" w14:textId="3CDAE906" w:rsidR="00896AE7" w:rsidRPr="00C54D02" w:rsidRDefault="00F709AD" w:rsidP="00896AE7">
      <w:pPr>
        <w:spacing w:line="240" w:lineRule="auto"/>
        <w:rPr>
          <w:rFonts w:ascii="Arial" w:hAnsi="Arial" w:cs="Arial"/>
        </w:rPr>
      </w:pPr>
      <w:r w:rsidRPr="00C54D02">
        <w:rPr>
          <w:rFonts w:ascii="Arial" w:hAnsi="Arial" w:cs="Arial"/>
        </w:rPr>
        <w:t>Addicionalment a les propietats requerides en el Manual BIM de la Generalitat</w:t>
      </w:r>
      <w:r w:rsidR="00A07B8F" w:rsidRPr="00C54D02">
        <w:rPr>
          <w:rFonts w:ascii="Arial" w:hAnsi="Arial" w:cs="Arial"/>
        </w:rPr>
        <w:t xml:space="preserve">, ATL ha establert </w:t>
      </w:r>
      <w:r w:rsidR="00E3400B" w:rsidRPr="00C54D02">
        <w:rPr>
          <w:rFonts w:ascii="Arial" w:hAnsi="Arial" w:cs="Arial"/>
        </w:rPr>
        <w:t xml:space="preserve">unes </w:t>
      </w:r>
      <w:r w:rsidR="0015666D" w:rsidRPr="00C54D02">
        <w:rPr>
          <w:rFonts w:ascii="Arial" w:hAnsi="Arial" w:cs="Arial"/>
        </w:rPr>
        <w:t>especificitats en  relació a</w:t>
      </w:r>
      <w:r w:rsidR="001807C8" w:rsidRPr="00C54D02">
        <w:rPr>
          <w:rFonts w:ascii="Arial" w:hAnsi="Arial" w:cs="Arial"/>
        </w:rPr>
        <w:t>ls paràmetres que hauran d’ésser incopororats en els models BIM,</w:t>
      </w:r>
      <w:r w:rsidR="00C87A6D" w:rsidRPr="00C54D02">
        <w:rPr>
          <w:rFonts w:ascii="Arial" w:hAnsi="Arial" w:cs="Arial"/>
        </w:rPr>
        <w:t xml:space="preserve"> recollits en el document Requisits del </w:t>
      </w:r>
      <w:r w:rsidR="00F74D3B" w:rsidRPr="00C54D02">
        <w:rPr>
          <w:rFonts w:ascii="Arial" w:hAnsi="Arial" w:cs="Arial"/>
        </w:rPr>
        <w:t>BIM específics</w:t>
      </w:r>
      <w:r w:rsidR="00C87A6D" w:rsidRPr="00C54D02">
        <w:rPr>
          <w:rFonts w:ascii="Arial" w:hAnsi="Arial" w:cs="Arial"/>
        </w:rPr>
        <w:t>.</w:t>
      </w:r>
      <w:r w:rsidR="00E3400B" w:rsidRPr="00C54D02">
        <w:rPr>
          <w:rFonts w:ascii="Arial" w:hAnsi="Arial" w:cs="Arial"/>
        </w:rPr>
        <w:t xml:space="preserve"> </w:t>
      </w:r>
      <w:r w:rsidR="00A07B8F" w:rsidRPr="00C54D02">
        <w:rPr>
          <w:rFonts w:ascii="Arial" w:hAnsi="Arial" w:cs="Arial"/>
        </w:rPr>
        <w:t xml:space="preserve"> </w:t>
      </w:r>
      <w:r w:rsidRPr="00C54D02">
        <w:rPr>
          <w:rFonts w:ascii="Arial" w:hAnsi="Arial" w:cs="Arial"/>
        </w:rPr>
        <w:t xml:space="preserve"> </w:t>
      </w:r>
    </w:p>
    <w:p w14:paraId="33467156" w14:textId="46CAB030" w:rsidR="00896AE7" w:rsidRPr="00C54D02" w:rsidRDefault="00896AE7" w:rsidP="00896AE7">
      <w:pPr>
        <w:spacing w:line="240" w:lineRule="auto"/>
        <w:rPr>
          <w:rFonts w:ascii="Arial" w:hAnsi="Arial" w:cs="Arial"/>
        </w:rPr>
      </w:pPr>
      <w:r w:rsidRPr="00C54D02">
        <w:rPr>
          <w:rFonts w:ascii="Arial" w:hAnsi="Arial" w:cs="Arial"/>
        </w:rPr>
        <w:t>E</w:t>
      </w:r>
      <w:r w:rsidR="00F74D3B" w:rsidRPr="00C54D02">
        <w:rPr>
          <w:rFonts w:ascii="Arial" w:hAnsi="Arial" w:cs="Arial"/>
        </w:rPr>
        <w:t xml:space="preserve">ls paràmetres </w:t>
      </w:r>
      <w:r w:rsidR="00504FC4" w:rsidRPr="00C54D02">
        <w:rPr>
          <w:rFonts w:ascii="Arial" w:hAnsi="Arial" w:cs="Arial"/>
        </w:rPr>
        <w:t>necessaris per a la gestió del BIM a ATL</w:t>
      </w:r>
      <w:r w:rsidR="00C54D02" w:rsidRPr="00C54D02">
        <w:rPr>
          <w:rFonts w:ascii="Arial" w:hAnsi="Arial" w:cs="Arial"/>
        </w:rPr>
        <w:t xml:space="preserve">, es </w:t>
      </w:r>
      <w:r w:rsidRPr="00C54D02">
        <w:rPr>
          <w:rFonts w:ascii="Arial" w:hAnsi="Arial" w:cs="Arial"/>
        </w:rPr>
        <w:t>crearan amb el prefix ATL_XXX</w:t>
      </w:r>
      <w:r w:rsidR="00C54D02" w:rsidRPr="00C54D02">
        <w:rPr>
          <w:rFonts w:ascii="Arial" w:hAnsi="Arial" w:cs="Arial"/>
        </w:rPr>
        <w:t xml:space="preserve">, i generant </w:t>
      </w:r>
      <w:r w:rsidRPr="00C54D02">
        <w:rPr>
          <w:rFonts w:ascii="Arial" w:hAnsi="Arial" w:cs="Arial"/>
        </w:rPr>
        <w:t>aquells conjunt de propietats (Psets) que no es puguin equiparar amb les prefixades per part del manual.</w:t>
      </w:r>
    </w:p>
    <w:p w14:paraId="03B9316C" w14:textId="77777777" w:rsidR="00087C1F" w:rsidRPr="00087C1F" w:rsidRDefault="00087C1F" w:rsidP="00087C1F">
      <w:pPr>
        <w:spacing w:line="240" w:lineRule="auto"/>
        <w:rPr>
          <w:rFonts w:ascii="Arial" w:hAnsi="Arial" w:cs="Arial"/>
        </w:rPr>
      </w:pPr>
      <w:r w:rsidRPr="00087C1F">
        <w:rPr>
          <w:rFonts w:ascii="Arial" w:hAnsi="Arial" w:cs="Arial"/>
        </w:rPr>
        <w:t>Llista no exhaustiva dels Psets d’ATL, s’aplicaran en funció de la naturalesa de l’actiu. És obligatori consultar el document “ATL_Req_BIM_PSETS_VX.X_ATL” per a la seva correcta utilització i definició:</w:t>
      </w:r>
    </w:p>
    <w:p w14:paraId="72A9C13E" w14:textId="77777777" w:rsidR="00087C1F" w:rsidRPr="00087C1F" w:rsidRDefault="00087C1F" w:rsidP="00087C1F">
      <w:pPr>
        <w:spacing w:line="240" w:lineRule="auto"/>
        <w:rPr>
          <w:rFonts w:ascii="Arial" w:hAnsi="Arial" w:cs="Arial"/>
        </w:rPr>
      </w:pPr>
    </w:p>
    <w:p w14:paraId="75674C86" w14:textId="77777777" w:rsidR="00087C1F" w:rsidRPr="00087C1F" w:rsidRDefault="00087C1F" w:rsidP="00087C1F">
      <w:pPr>
        <w:spacing w:line="240" w:lineRule="auto"/>
        <w:rPr>
          <w:rFonts w:ascii="Arial" w:hAnsi="Arial" w:cs="Arial"/>
        </w:rPr>
      </w:pPr>
    </w:p>
    <w:p w14:paraId="16EFAB31" w14:textId="77777777" w:rsidR="00087C1F" w:rsidRPr="00087C1F" w:rsidRDefault="00087C1F" w:rsidP="002F7A50">
      <w:pPr>
        <w:pStyle w:val="Prrafodelista"/>
        <w:numPr>
          <w:ilvl w:val="0"/>
          <w:numId w:val="20"/>
        </w:numPr>
        <w:spacing w:after="0" w:line="240" w:lineRule="auto"/>
        <w:contextualSpacing/>
        <w:jc w:val="left"/>
        <w:rPr>
          <w:rFonts w:ascii="Arial" w:hAnsi="Arial" w:cs="Arial"/>
        </w:rPr>
      </w:pPr>
      <w:r w:rsidRPr="00087C1F">
        <w:rPr>
          <w:rFonts w:ascii="Arial" w:hAnsi="Arial" w:cs="Arial"/>
          <w:b/>
          <w:bCs/>
          <w:i/>
        </w:rPr>
        <w:t>ATL_REPRESENTACIÓ</w:t>
      </w:r>
      <w:r w:rsidRPr="00087C1F">
        <w:rPr>
          <w:rFonts w:ascii="Arial" w:hAnsi="Arial" w:cs="Arial"/>
          <w:b/>
          <w:bCs/>
        </w:rPr>
        <w:t>:</w:t>
      </w:r>
      <w:r w:rsidRPr="00087C1F">
        <w:rPr>
          <w:rFonts w:ascii="Arial" w:hAnsi="Arial" w:cs="Arial"/>
        </w:rPr>
        <w:t xml:space="preserve"> per tal d’identificar les principals propietats del model BIM en relació al tipus d’actuació, s’inclouran els següents atributs en el mateix generats de manera que aquests vinclin a un element de disseny virtual:</w:t>
      </w:r>
    </w:p>
    <w:p w14:paraId="038729AE" w14:textId="77777777" w:rsidR="00087C1F" w:rsidRPr="00087C1F" w:rsidRDefault="00087C1F" w:rsidP="00087C1F">
      <w:pPr>
        <w:spacing w:line="240" w:lineRule="auto"/>
        <w:ind w:left="1416"/>
        <w:jc w:val="left"/>
        <w:rPr>
          <w:rFonts w:ascii="Arial" w:hAnsi="Arial" w:cs="Arial"/>
        </w:rPr>
      </w:pPr>
    </w:p>
    <w:p w14:paraId="7356B87F" w14:textId="77777777" w:rsidR="00087C1F" w:rsidRPr="00087C1F" w:rsidRDefault="00087C1F" w:rsidP="002F7A50">
      <w:pPr>
        <w:pStyle w:val="Prrafodelista"/>
        <w:numPr>
          <w:ilvl w:val="2"/>
          <w:numId w:val="21"/>
        </w:numPr>
        <w:spacing w:after="0" w:line="240" w:lineRule="auto"/>
        <w:ind w:left="1418" w:hanging="284"/>
        <w:contextualSpacing/>
        <w:jc w:val="left"/>
        <w:rPr>
          <w:rFonts w:ascii="Arial" w:hAnsi="Arial" w:cs="Arial"/>
        </w:rPr>
      </w:pPr>
      <w:r w:rsidRPr="00087C1F">
        <w:rPr>
          <w:rFonts w:ascii="Arial" w:hAnsi="Arial" w:cs="Arial"/>
        </w:rPr>
        <w:t>Activitat (només pot tenir els valors “Projecte” o “Obra”)</w:t>
      </w:r>
    </w:p>
    <w:p w14:paraId="60F0DA7E" w14:textId="77777777" w:rsidR="00087C1F" w:rsidRPr="00087C1F" w:rsidRDefault="00087C1F" w:rsidP="002F7A50">
      <w:pPr>
        <w:pStyle w:val="Prrafodelista"/>
        <w:numPr>
          <w:ilvl w:val="2"/>
          <w:numId w:val="21"/>
        </w:numPr>
        <w:spacing w:after="0" w:line="240" w:lineRule="auto"/>
        <w:ind w:left="1418" w:hanging="284"/>
        <w:contextualSpacing/>
        <w:jc w:val="left"/>
        <w:rPr>
          <w:rFonts w:ascii="Arial" w:hAnsi="Arial" w:cs="Arial"/>
        </w:rPr>
      </w:pPr>
      <w:r w:rsidRPr="00087C1F">
        <w:rPr>
          <w:rFonts w:ascii="Arial" w:hAnsi="Arial" w:cs="Arial"/>
        </w:rPr>
        <w:t>Títol</w:t>
      </w:r>
    </w:p>
    <w:p w14:paraId="12FB0571" w14:textId="77777777" w:rsidR="00087C1F" w:rsidRPr="00087C1F" w:rsidRDefault="00087C1F" w:rsidP="002F7A50">
      <w:pPr>
        <w:pStyle w:val="Prrafodelista"/>
        <w:numPr>
          <w:ilvl w:val="2"/>
          <w:numId w:val="21"/>
        </w:numPr>
        <w:spacing w:after="0" w:line="240" w:lineRule="auto"/>
        <w:ind w:left="1418" w:hanging="284"/>
        <w:contextualSpacing/>
        <w:jc w:val="left"/>
        <w:rPr>
          <w:rFonts w:ascii="Arial" w:hAnsi="Arial" w:cs="Arial"/>
        </w:rPr>
      </w:pPr>
      <w:r w:rsidRPr="00087C1F">
        <w:rPr>
          <w:rFonts w:ascii="Arial" w:hAnsi="Arial" w:cs="Arial"/>
        </w:rPr>
        <w:t>Gestor</w:t>
      </w:r>
    </w:p>
    <w:p w14:paraId="430C8895" w14:textId="77777777" w:rsidR="00087C1F" w:rsidRPr="00087C1F" w:rsidRDefault="00087C1F" w:rsidP="002F7A50">
      <w:pPr>
        <w:pStyle w:val="Prrafodelista"/>
        <w:numPr>
          <w:ilvl w:val="2"/>
          <w:numId w:val="21"/>
        </w:numPr>
        <w:spacing w:after="0" w:line="240" w:lineRule="auto"/>
        <w:ind w:left="1418" w:hanging="284"/>
        <w:contextualSpacing/>
        <w:jc w:val="left"/>
        <w:rPr>
          <w:rFonts w:ascii="Arial" w:hAnsi="Arial" w:cs="Arial"/>
        </w:rPr>
      </w:pPr>
      <w:r w:rsidRPr="00087C1F">
        <w:rPr>
          <w:rFonts w:ascii="Arial" w:hAnsi="Arial" w:cs="Arial"/>
        </w:rPr>
        <w:t>Director</w:t>
      </w:r>
    </w:p>
    <w:p w14:paraId="52E08F60" w14:textId="77777777" w:rsidR="00087C1F" w:rsidRPr="00087C1F" w:rsidRDefault="00087C1F" w:rsidP="002F7A50">
      <w:pPr>
        <w:pStyle w:val="Prrafodelista"/>
        <w:numPr>
          <w:ilvl w:val="2"/>
          <w:numId w:val="21"/>
        </w:numPr>
        <w:spacing w:after="0" w:line="240" w:lineRule="auto"/>
        <w:ind w:left="1418" w:hanging="284"/>
        <w:contextualSpacing/>
        <w:jc w:val="left"/>
        <w:rPr>
          <w:rFonts w:ascii="Arial" w:hAnsi="Arial" w:cs="Arial"/>
        </w:rPr>
      </w:pPr>
      <w:r w:rsidRPr="00087C1F">
        <w:rPr>
          <w:rFonts w:ascii="Arial" w:hAnsi="Arial" w:cs="Arial"/>
        </w:rPr>
        <w:t>Consultor</w:t>
      </w:r>
    </w:p>
    <w:p w14:paraId="0BE92826" w14:textId="77777777" w:rsidR="00087C1F" w:rsidRPr="00087C1F" w:rsidRDefault="00087C1F" w:rsidP="002F7A50">
      <w:pPr>
        <w:pStyle w:val="Prrafodelista"/>
        <w:numPr>
          <w:ilvl w:val="2"/>
          <w:numId w:val="21"/>
        </w:numPr>
        <w:spacing w:after="0" w:line="240" w:lineRule="auto"/>
        <w:ind w:left="1418" w:hanging="284"/>
        <w:contextualSpacing/>
        <w:jc w:val="left"/>
        <w:rPr>
          <w:rFonts w:ascii="Arial" w:hAnsi="Arial" w:cs="Arial"/>
        </w:rPr>
      </w:pPr>
      <w:r w:rsidRPr="00087C1F">
        <w:rPr>
          <w:rFonts w:ascii="Arial" w:hAnsi="Arial" w:cs="Arial"/>
        </w:rPr>
        <w:t>Autor projecte</w:t>
      </w:r>
    </w:p>
    <w:p w14:paraId="0AB5FE38" w14:textId="77777777" w:rsidR="00087C1F" w:rsidRPr="00087C1F" w:rsidRDefault="00087C1F" w:rsidP="002F7A50">
      <w:pPr>
        <w:pStyle w:val="Prrafodelista"/>
        <w:numPr>
          <w:ilvl w:val="2"/>
          <w:numId w:val="21"/>
        </w:numPr>
        <w:spacing w:after="0" w:line="240" w:lineRule="auto"/>
        <w:ind w:left="1418" w:hanging="284"/>
        <w:contextualSpacing/>
        <w:jc w:val="left"/>
        <w:rPr>
          <w:rFonts w:ascii="Arial" w:hAnsi="Arial" w:cs="Arial"/>
        </w:rPr>
      </w:pPr>
      <w:r w:rsidRPr="00087C1F">
        <w:rPr>
          <w:rFonts w:ascii="Arial" w:hAnsi="Arial" w:cs="Arial"/>
        </w:rPr>
        <w:t>Data</w:t>
      </w:r>
    </w:p>
    <w:p w14:paraId="02E6579B" w14:textId="77777777" w:rsidR="00087C1F" w:rsidRPr="00087C1F" w:rsidRDefault="00087C1F" w:rsidP="00087C1F">
      <w:pPr>
        <w:spacing w:line="240" w:lineRule="auto"/>
        <w:ind w:left="1418" w:hanging="284"/>
        <w:rPr>
          <w:rFonts w:ascii="Arial" w:hAnsi="Arial" w:cs="Arial"/>
        </w:rPr>
      </w:pPr>
    </w:p>
    <w:p w14:paraId="59BB7DB2" w14:textId="77777777" w:rsidR="00087C1F" w:rsidRPr="00087C1F" w:rsidRDefault="00087C1F" w:rsidP="00087C1F">
      <w:pPr>
        <w:spacing w:line="240" w:lineRule="auto"/>
        <w:ind w:left="708"/>
        <w:rPr>
          <w:rFonts w:ascii="Arial" w:hAnsi="Arial" w:cs="Arial"/>
        </w:rPr>
      </w:pPr>
      <w:r w:rsidRPr="00087C1F">
        <w:rPr>
          <w:rFonts w:ascii="Arial" w:hAnsi="Arial" w:cs="Arial"/>
        </w:rPr>
        <w:lastRenderedPageBreak/>
        <w:t xml:space="preserve">Es proporcionarà l’element 3D representatiu en format *.rfa: </w:t>
      </w:r>
    </w:p>
    <w:p w14:paraId="08D1EBD6" w14:textId="77777777" w:rsidR="00087C1F" w:rsidRPr="00087C1F" w:rsidRDefault="00087C1F" w:rsidP="00087C1F">
      <w:pPr>
        <w:spacing w:line="240" w:lineRule="auto"/>
        <w:ind w:left="708"/>
        <w:rPr>
          <w:rFonts w:ascii="Arial" w:hAnsi="Arial" w:cs="Arial"/>
        </w:rPr>
      </w:pPr>
    </w:p>
    <w:p w14:paraId="785136DF" w14:textId="77777777" w:rsidR="00087C1F" w:rsidRPr="00087C1F" w:rsidRDefault="00087C1F" w:rsidP="00087C1F">
      <w:pPr>
        <w:spacing w:line="240" w:lineRule="auto"/>
        <w:ind w:left="708"/>
        <w:rPr>
          <w:rFonts w:ascii="Arial" w:hAnsi="Arial" w:cs="Arial"/>
        </w:rPr>
      </w:pPr>
      <w:r w:rsidRPr="00087C1F">
        <w:rPr>
          <w:rFonts w:ascii="Arial" w:hAnsi="Arial" w:cs="Arial"/>
          <w:noProof/>
          <w:lang w:val="es-ES" w:eastAsia="es-ES"/>
        </w:rPr>
        <w:drawing>
          <wp:inline distT="0" distB="0" distL="0" distR="0" wp14:anchorId="44899EAE" wp14:editId="6E9941D1">
            <wp:extent cx="1584356" cy="2540000"/>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48A319.tmp"/>
                    <pic:cNvPicPr/>
                  </pic:nvPicPr>
                  <pic:blipFill>
                    <a:blip r:embed="rId16">
                      <a:extLst>
                        <a:ext uri="{28A0092B-C50C-407E-A947-70E740481C1C}">
                          <a14:useLocalDpi xmlns:a14="http://schemas.microsoft.com/office/drawing/2010/main" val="0"/>
                        </a:ext>
                      </a:extLst>
                    </a:blip>
                    <a:stretch>
                      <a:fillRect/>
                    </a:stretch>
                  </pic:blipFill>
                  <pic:spPr>
                    <a:xfrm>
                      <a:off x="0" y="0"/>
                      <a:ext cx="1584438" cy="2540131"/>
                    </a:xfrm>
                    <a:prstGeom prst="rect">
                      <a:avLst/>
                    </a:prstGeom>
                  </pic:spPr>
                </pic:pic>
              </a:graphicData>
            </a:graphic>
          </wp:inline>
        </w:drawing>
      </w:r>
      <w:r w:rsidRPr="00087C1F">
        <w:rPr>
          <w:rFonts w:ascii="Arial" w:hAnsi="Arial" w:cs="Arial"/>
        </w:rPr>
        <w:t xml:space="preserve"> </w:t>
      </w:r>
      <w:r w:rsidRPr="00087C1F">
        <w:rPr>
          <w:rFonts w:ascii="Arial" w:hAnsi="Arial" w:cs="Arial"/>
          <w:noProof/>
          <w:lang w:val="es-ES" w:eastAsia="es-ES"/>
        </w:rPr>
        <w:drawing>
          <wp:inline distT="0" distB="0" distL="0" distR="0" wp14:anchorId="087ED49B" wp14:editId="04AF0485">
            <wp:extent cx="1412362" cy="2506082"/>
            <wp:effectExtent l="0" t="0" r="0" b="889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48A7F.tmp"/>
                    <pic:cNvPicPr/>
                  </pic:nvPicPr>
                  <pic:blipFill>
                    <a:blip r:embed="rId17">
                      <a:extLst>
                        <a:ext uri="{28A0092B-C50C-407E-A947-70E740481C1C}">
                          <a14:useLocalDpi xmlns:a14="http://schemas.microsoft.com/office/drawing/2010/main" val="0"/>
                        </a:ext>
                      </a:extLst>
                    </a:blip>
                    <a:stretch>
                      <a:fillRect/>
                    </a:stretch>
                  </pic:blipFill>
                  <pic:spPr>
                    <a:xfrm>
                      <a:off x="0" y="0"/>
                      <a:ext cx="1413478" cy="2508062"/>
                    </a:xfrm>
                    <a:prstGeom prst="rect">
                      <a:avLst/>
                    </a:prstGeom>
                  </pic:spPr>
                </pic:pic>
              </a:graphicData>
            </a:graphic>
          </wp:inline>
        </w:drawing>
      </w:r>
      <w:r w:rsidRPr="00087C1F">
        <w:rPr>
          <w:rFonts w:ascii="Arial" w:hAnsi="Arial" w:cs="Arial"/>
        </w:rPr>
        <w:t xml:space="preserve"> </w:t>
      </w:r>
      <w:r w:rsidRPr="00087C1F">
        <w:rPr>
          <w:rFonts w:ascii="Arial" w:hAnsi="Arial" w:cs="Arial"/>
          <w:noProof/>
          <w:lang w:val="es-ES" w:eastAsia="es-ES"/>
        </w:rPr>
        <w:drawing>
          <wp:inline distT="0" distB="0" distL="0" distR="0" wp14:anchorId="494D1D5C" wp14:editId="2E6C315B">
            <wp:extent cx="1301750" cy="2396598"/>
            <wp:effectExtent l="0" t="0" r="0" b="381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48B055.tmp"/>
                    <pic:cNvPicPr/>
                  </pic:nvPicPr>
                  <pic:blipFill>
                    <a:blip r:embed="rId18">
                      <a:extLst>
                        <a:ext uri="{28A0092B-C50C-407E-A947-70E740481C1C}">
                          <a14:useLocalDpi xmlns:a14="http://schemas.microsoft.com/office/drawing/2010/main" val="0"/>
                        </a:ext>
                      </a:extLst>
                    </a:blip>
                    <a:stretch>
                      <a:fillRect/>
                    </a:stretch>
                  </pic:blipFill>
                  <pic:spPr>
                    <a:xfrm>
                      <a:off x="0" y="0"/>
                      <a:ext cx="1303600" cy="2400003"/>
                    </a:xfrm>
                    <a:prstGeom prst="rect">
                      <a:avLst/>
                    </a:prstGeom>
                  </pic:spPr>
                </pic:pic>
              </a:graphicData>
            </a:graphic>
          </wp:inline>
        </w:drawing>
      </w:r>
    </w:p>
    <w:p w14:paraId="5EB309D0" w14:textId="77777777" w:rsidR="00087C1F" w:rsidRPr="00087C1F" w:rsidRDefault="00087C1F" w:rsidP="00087C1F">
      <w:pPr>
        <w:spacing w:line="240" w:lineRule="auto"/>
        <w:ind w:left="708"/>
        <w:rPr>
          <w:rFonts w:ascii="Arial" w:hAnsi="Arial" w:cs="Arial"/>
        </w:rPr>
      </w:pPr>
    </w:p>
    <w:p w14:paraId="158C53B2" w14:textId="77777777" w:rsidR="00087C1F" w:rsidRPr="00087C1F" w:rsidRDefault="00087C1F" w:rsidP="00087C1F">
      <w:pPr>
        <w:spacing w:line="240" w:lineRule="auto"/>
        <w:ind w:left="708"/>
        <w:rPr>
          <w:rFonts w:ascii="Arial" w:hAnsi="Arial" w:cs="Arial"/>
          <w:i/>
        </w:rPr>
      </w:pPr>
      <w:r w:rsidRPr="00087C1F">
        <w:rPr>
          <w:rFonts w:ascii="Arial" w:hAnsi="Arial" w:cs="Arial"/>
          <w:i/>
        </w:rPr>
        <w:t>Imatges de l’element.</w:t>
      </w:r>
    </w:p>
    <w:p w14:paraId="4373930E" w14:textId="77777777" w:rsidR="00087C1F" w:rsidRPr="00087C1F" w:rsidRDefault="00087C1F" w:rsidP="00087C1F">
      <w:pPr>
        <w:spacing w:line="240" w:lineRule="auto"/>
        <w:ind w:left="708"/>
        <w:rPr>
          <w:rFonts w:ascii="Arial" w:hAnsi="Arial" w:cs="Arial"/>
        </w:rPr>
      </w:pPr>
    </w:p>
    <w:p w14:paraId="43DD4D30" w14:textId="77777777" w:rsidR="00087C1F" w:rsidRPr="00087C1F" w:rsidRDefault="00087C1F" w:rsidP="00087C1F">
      <w:pPr>
        <w:spacing w:line="240" w:lineRule="auto"/>
        <w:ind w:left="708"/>
        <w:rPr>
          <w:rFonts w:ascii="Arial" w:hAnsi="Arial" w:cs="Arial"/>
        </w:rPr>
      </w:pPr>
    </w:p>
    <w:p w14:paraId="1BE700C2" w14:textId="77777777" w:rsidR="00087C1F" w:rsidRPr="00087C1F" w:rsidRDefault="00087C1F" w:rsidP="00087C1F">
      <w:pPr>
        <w:spacing w:line="240" w:lineRule="auto"/>
        <w:ind w:left="709" w:hanging="709"/>
        <w:jc w:val="left"/>
        <w:rPr>
          <w:rFonts w:ascii="Arial" w:hAnsi="Arial" w:cs="Arial"/>
        </w:rPr>
      </w:pPr>
    </w:p>
    <w:p w14:paraId="0814CF8C" w14:textId="77777777" w:rsidR="00087C1F" w:rsidRPr="00087C1F" w:rsidRDefault="00087C1F" w:rsidP="00087C1F">
      <w:pPr>
        <w:spacing w:line="240" w:lineRule="auto"/>
        <w:ind w:left="709" w:hanging="1"/>
        <w:jc w:val="left"/>
        <w:rPr>
          <w:rFonts w:ascii="Arial" w:hAnsi="Arial" w:cs="Arial"/>
        </w:rPr>
      </w:pPr>
      <w:r w:rsidRPr="00087C1F">
        <w:rPr>
          <w:rFonts w:ascii="Arial" w:hAnsi="Arial" w:cs="Arial"/>
        </w:rPr>
        <w:t>Es posicionarà a la porta d’entrada al recinte de la instal·lació en el punt mig.</w:t>
      </w:r>
    </w:p>
    <w:p w14:paraId="216AE2C3" w14:textId="77777777" w:rsidR="00087C1F" w:rsidRPr="00087C1F" w:rsidRDefault="00087C1F" w:rsidP="00087C1F">
      <w:pPr>
        <w:spacing w:line="240" w:lineRule="auto"/>
        <w:ind w:left="709" w:hanging="1"/>
        <w:jc w:val="left"/>
        <w:rPr>
          <w:rFonts w:ascii="Arial" w:hAnsi="Arial" w:cs="Arial"/>
        </w:rPr>
      </w:pPr>
    </w:p>
    <w:p w14:paraId="1C8A0F76" w14:textId="77777777" w:rsidR="00087C1F" w:rsidRPr="00087C1F" w:rsidRDefault="00087C1F" w:rsidP="00087C1F">
      <w:pPr>
        <w:spacing w:line="240" w:lineRule="auto"/>
        <w:ind w:left="709" w:hanging="1"/>
        <w:jc w:val="left"/>
        <w:rPr>
          <w:rFonts w:ascii="Arial" w:hAnsi="Arial" w:cs="Arial"/>
        </w:rPr>
      </w:pPr>
      <w:r w:rsidRPr="00087C1F">
        <w:rPr>
          <w:rFonts w:ascii="Arial" w:hAnsi="Arial" w:cs="Arial"/>
        </w:rPr>
        <w:t>Aquest Pset correspon només al model.</w:t>
      </w:r>
    </w:p>
    <w:p w14:paraId="777FD351" w14:textId="77777777" w:rsidR="00087C1F" w:rsidRPr="00087C1F" w:rsidRDefault="00087C1F" w:rsidP="00087C1F">
      <w:pPr>
        <w:spacing w:line="240" w:lineRule="auto"/>
        <w:jc w:val="left"/>
        <w:rPr>
          <w:rFonts w:ascii="Arial" w:hAnsi="Arial" w:cs="Arial"/>
        </w:rPr>
      </w:pPr>
    </w:p>
    <w:p w14:paraId="7DDAC621" w14:textId="77777777" w:rsidR="00087C1F" w:rsidRPr="00087C1F" w:rsidRDefault="00087C1F" w:rsidP="00087C1F">
      <w:pPr>
        <w:spacing w:line="240" w:lineRule="auto"/>
        <w:rPr>
          <w:rFonts w:ascii="Arial" w:hAnsi="Arial" w:cs="Arial"/>
        </w:rPr>
      </w:pPr>
    </w:p>
    <w:p w14:paraId="4CEFDBFF" w14:textId="77777777" w:rsidR="00087C1F" w:rsidRPr="00087C1F" w:rsidRDefault="00087C1F" w:rsidP="002F7A50">
      <w:pPr>
        <w:pStyle w:val="Prrafodelista"/>
        <w:numPr>
          <w:ilvl w:val="0"/>
          <w:numId w:val="22"/>
        </w:numPr>
        <w:spacing w:after="0" w:line="240" w:lineRule="auto"/>
        <w:ind w:left="709" w:hanging="283"/>
        <w:contextualSpacing/>
        <w:rPr>
          <w:rFonts w:ascii="Arial" w:hAnsi="Arial" w:cs="Arial"/>
        </w:rPr>
      </w:pPr>
      <w:r w:rsidRPr="00087C1F">
        <w:rPr>
          <w:rFonts w:ascii="Arial" w:hAnsi="Arial" w:cs="Arial"/>
          <w:b/>
          <w:bCs/>
          <w:i/>
          <w:iCs/>
        </w:rPr>
        <w:t>ATL_IDENTIFICACIÓ:</w:t>
      </w:r>
      <w:bookmarkStart w:id="27" w:name="_Hlk63239828"/>
      <w:r w:rsidRPr="00087C1F">
        <w:rPr>
          <w:rFonts w:ascii="Arial" w:hAnsi="Arial" w:cs="Arial"/>
          <w:b/>
          <w:bCs/>
          <w:i/>
          <w:iCs/>
        </w:rPr>
        <w:t xml:space="preserve"> </w:t>
      </w:r>
      <w:r w:rsidRPr="00087C1F">
        <w:rPr>
          <w:rFonts w:ascii="Arial" w:hAnsi="Arial" w:cs="Arial"/>
        </w:rPr>
        <w:t>Tots els elements que es modelin disposaran d’un conjunt de propietats que els identificaran d’acord a l’estructura jeràrquica d’ATL, ja siguin elements pertanyents al conjunt d’equips mecànics, com integrants de l’obra civil en qualsevol de les seves subdisciplines (urbanització, arquitectura o estructura). Els a</w:t>
      </w:r>
      <w:r w:rsidRPr="00087C1F">
        <w:rPr>
          <w:rFonts w:ascii="Arial" w:hAnsi="Arial" w:cs="Arial"/>
          <w:bCs/>
          <w:iCs/>
        </w:rPr>
        <w:t>tributs que quedaran informats seran:</w:t>
      </w:r>
    </w:p>
    <w:p w14:paraId="28D790CB" w14:textId="77777777" w:rsidR="00087C1F" w:rsidRPr="00087C1F" w:rsidRDefault="00087C1F" w:rsidP="00087C1F">
      <w:pPr>
        <w:pStyle w:val="Prrafodelista"/>
        <w:spacing w:line="240" w:lineRule="auto"/>
        <w:rPr>
          <w:rFonts w:ascii="Arial" w:hAnsi="Arial" w:cs="Arial"/>
          <w:bCs/>
          <w:iCs/>
        </w:rPr>
      </w:pPr>
    </w:p>
    <w:p w14:paraId="70DA7656" w14:textId="77777777" w:rsidR="00087C1F" w:rsidRPr="00087C1F" w:rsidRDefault="00087C1F" w:rsidP="002F7A50">
      <w:pPr>
        <w:pStyle w:val="Prrafodelista"/>
        <w:numPr>
          <w:ilvl w:val="0"/>
          <w:numId w:val="50"/>
        </w:numPr>
        <w:spacing w:after="0" w:line="240" w:lineRule="auto"/>
        <w:ind w:left="1418"/>
        <w:contextualSpacing/>
        <w:rPr>
          <w:rFonts w:ascii="Arial" w:hAnsi="Arial" w:cs="Arial"/>
          <w:bCs/>
          <w:iCs/>
        </w:rPr>
      </w:pPr>
      <w:r w:rsidRPr="00087C1F">
        <w:rPr>
          <w:rFonts w:ascii="Arial" w:hAnsi="Arial" w:cs="Arial"/>
          <w:bCs/>
          <w:iCs/>
        </w:rPr>
        <w:t>ATL_ID-TipusEquipCodi</w:t>
      </w:r>
    </w:p>
    <w:p w14:paraId="07FAC319" w14:textId="77777777" w:rsidR="00087C1F" w:rsidRPr="00087C1F" w:rsidRDefault="00087C1F" w:rsidP="002F7A50">
      <w:pPr>
        <w:pStyle w:val="Prrafodelista"/>
        <w:numPr>
          <w:ilvl w:val="0"/>
          <w:numId w:val="50"/>
        </w:numPr>
        <w:spacing w:after="0" w:line="240" w:lineRule="auto"/>
        <w:ind w:left="1418"/>
        <w:contextualSpacing/>
        <w:rPr>
          <w:rFonts w:ascii="Arial" w:hAnsi="Arial" w:cs="Arial"/>
          <w:bCs/>
          <w:iCs/>
        </w:rPr>
      </w:pPr>
      <w:r w:rsidRPr="00087C1F">
        <w:rPr>
          <w:rFonts w:ascii="Arial" w:hAnsi="Arial" w:cs="Arial"/>
          <w:bCs/>
          <w:iCs/>
        </w:rPr>
        <w:t>ATL_ID-TipusEquipNom</w:t>
      </w:r>
    </w:p>
    <w:p w14:paraId="3A1B4151" w14:textId="77777777" w:rsidR="00087C1F" w:rsidRPr="00087C1F" w:rsidRDefault="00087C1F" w:rsidP="002F7A50">
      <w:pPr>
        <w:pStyle w:val="Prrafodelista"/>
        <w:numPr>
          <w:ilvl w:val="0"/>
          <w:numId w:val="50"/>
        </w:numPr>
        <w:spacing w:after="0" w:line="240" w:lineRule="auto"/>
        <w:ind w:left="1418"/>
        <w:contextualSpacing/>
        <w:rPr>
          <w:rFonts w:ascii="Arial" w:hAnsi="Arial" w:cs="Arial"/>
          <w:bCs/>
          <w:iCs/>
        </w:rPr>
      </w:pPr>
      <w:r w:rsidRPr="00087C1F">
        <w:rPr>
          <w:rFonts w:ascii="Arial" w:hAnsi="Arial" w:cs="Arial"/>
          <w:bCs/>
          <w:iCs/>
        </w:rPr>
        <w:t>ATL_ID-FamiliaEquip</w:t>
      </w:r>
    </w:p>
    <w:p w14:paraId="42A592D9" w14:textId="77777777" w:rsidR="00087C1F" w:rsidRPr="00087C1F" w:rsidRDefault="00087C1F" w:rsidP="002F7A50">
      <w:pPr>
        <w:pStyle w:val="Prrafodelista"/>
        <w:numPr>
          <w:ilvl w:val="0"/>
          <w:numId w:val="50"/>
        </w:numPr>
        <w:spacing w:after="0" w:line="240" w:lineRule="auto"/>
        <w:ind w:left="1418"/>
        <w:contextualSpacing/>
        <w:rPr>
          <w:rFonts w:ascii="Arial" w:hAnsi="Arial" w:cs="Arial"/>
          <w:bCs/>
          <w:iCs/>
        </w:rPr>
      </w:pPr>
      <w:r w:rsidRPr="00087C1F">
        <w:rPr>
          <w:rFonts w:ascii="Arial" w:hAnsi="Arial" w:cs="Arial"/>
          <w:bCs/>
          <w:iCs/>
        </w:rPr>
        <w:t>ATL_ID-ArbreFuncional</w:t>
      </w:r>
    </w:p>
    <w:p w14:paraId="64FF612D" w14:textId="77777777" w:rsidR="00087C1F" w:rsidRPr="00087C1F" w:rsidRDefault="00087C1F" w:rsidP="002F7A50">
      <w:pPr>
        <w:pStyle w:val="Prrafodelista"/>
        <w:numPr>
          <w:ilvl w:val="0"/>
          <w:numId w:val="50"/>
        </w:numPr>
        <w:spacing w:after="0" w:line="240" w:lineRule="auto"/>
        <w:ind w:left="1418"/>
        <w:contextualSpacing/>
        <w:rPr>
          <w:rFonts w:ascii="Arial" w:hAnsi="Arial" w:cs="Arial"/>
          <w:bCs/>
          <w:iCs/>
        </w:rPr>
      </w:pPr>
      <w:r w:rsidRPr="00087C1F">
        <w:rPr>
          <w:rFonts w:ascii="Arial" w:hAnsi="Arial" w:cs="Arial"/>
          <w:bCs/>
          <w:iCs/>
        </w:rPr>
        <w:t>ATL_ID-Tag: És el codi d’ubicació de l’actiu.</w:t>
      </w:r>
    </w:p>
    <w:p w14:paraId="343FED17" w14:textId="77777777" w:rsidR="00087C1F" w:rsidRPr="00087C1F" w:rsidRDefault="00087C1F" w:rsidP="002F7A50">
      <w:pPr>
        <w:pStyle w:val="Prrafodelista"/>
        <w:numPr>
          <w:ilvl w:val="0"/>
          <w:numId w:val="50"/>
        </w:numPr>
        <w:spacing w:after="0" w:line="240" w:lineRule="auto"/>
        <w:ind w:left="1418"/>
        <w:contextualSpacing/>
        <w:rPr>
          <w:rFonts w:ascii="Arial" w:hAnsi="Arial" w:cs="Arial"/>
          <w:bCs/>
          <w:iCs/>
        </w:rPr>
      </w:pPr>
      <w:r w:rsidRPr="00087C1F">
        <w:rPr>
          <w:rFonts w:ascii="Arial" w:hAnsi="Arial" w:cs="Arial"/>
          <w:bCs/>
          <w:iCs/>
        </w:rPr>
        <w:t>ATL_ID-TagDescripcio</w:t>
      </w:r>
    </w:p>
    <w:p w14:paraId="13775ADC" w14:textId="77777777" w:rsidR="00087C1F" w:rsidRPr="00087C1F" w:rsidRDefault="00087C1F" w:rsidP="002F7A50">
      <w:pPr>
        <w:pStyle w:val="Prrafodelista"/>
        <w:numPr>
          <w:ilvl w:val="0"/>
          <w:numId w:val="50"/>
        </w:numPr>
        <w:spacing w:after="0" w:line="240" w:lineRule="auto"/>
        <w:ind w:left="1418"/>
        <w:contextualSpacing/>
        <w:rPr>
          <w:rFonts w:ascii="Arial" w:hAnsi="Arial" w:cs="Arial"/>
          <w:bCs/>
          <w:iCs/>
        </w:rPr>
      </w:pPr>
      <w:r w:rsidRPr="00087C1F">
        <w:rPr>
          <w:rFonts w:ascii="Arial" w:hAnsi="Arial" w:cs="Arial"/>
          <w:bCs/>
          <w:iCs/>
        </w:rPr>
        <w:t>ATL_ID-TagGMAO</w:t>
      </w:r>
    </w:p>
    <w:p w14:paraId="64E552AE" w14:textId="77777777" w:rsidR="00087C1F" w:rsidRPr="00087C1F" w:rsidRDefault="00087C1F" w:rsidP="002F7A50">
      <w:pPr>
        <w:pStyle w:val="Prrafodelista"/>
        <w:numPr>
          <w:ilvl w:val="0"/>
          <w:numId w:val="50"/>
        </w:numPr>
        <w:spacing w:after="0" w:line="240" w:lineRule="auto"/>
        <w:ind w:left="1418"/>
        <w:contextualSpacing/>
        <w:rPr>
          <w:rFonts w:ascii="Arial" w:hAnsi="Arial" w:cs="Arial"/>
          <w:bCs/>
          <w:iCs/>
        </w:rPr>
      </w:pPr>
      <w:r w:rsidRPr="00087C1F">
        <w:rPr>
          <w:rFonts w:ascii="Arial" w:hAnsi="Arial" w:cs="Arial"/>
          <w:bCs/>
          <w:iCs/>
        </w:rPr>
        <w:lastRenderedPageBreak/>
        <w:t>ATL_ID-TagParent</w:t>
      </w:r>
    </w:p>
    <w:p w14:paraId="4CA1D638" w14:textId="77777777" w:rsidR="00087C1F" w:rsidRPr="00087C1F" w:rsidRDefault="00087C1F" w:rsidP="002F7A50">
      <w:pPr>
        <w:pStyle w:val="Prrafodelista"/>
        <w:numPr>
          <w:ilvl w:val="0"/>
          <w:numId w:val="50"/>
        </w:numPr>
        <w:spacing w:after="0" w:line="240" w:lineRule="auto"/>
        <w:ind w:left="1418"/>
        <w:contextualSpacing/>
        <w:rPr>
          <w:rFonts w:ascii="Arial" w:hAnsi="Arial" w:cs="Arial"/>
          <w:bCs/>
          <w:iCs/>
        </w:rPr>
      </w:pPr>
      <w:r w:rsidRPr="00087C1F">
        <w:rPr>
          <w:rFonts w:ascii="Arial" w:hAnsi="Arial" w:cs="Arial"/>
          <w:bCs/>
          <w:iCs/>
        </w:rPr>
        <w:t>ATL_ID-TagParentDescripcio</w:t>
      </w:r>
    </w:p>
    <w:p w14:paraId="77A40998" w14:textId="77777777" w:rsidR="00087C1F" w:rsidRPr="00087C1F" w:rsidRDefault="00087C1F" w:rsidP="002F7A50">
      <w:pPr>
        <w:pStyle w:val="Prrafodelista"/>
        <w:numPr>
          <w:ilvl w:val="1"/>
          <w:numId w:val="51"/>
        </w:numPr>
        <w:spacing w:after="0" w:line="240" w:lineRule="auto"/>
        <w:contextualSpacing/>
        <w:rPr>
          <w:rFonts w:ascii="Arial" w:hAnsi="Arial" w:cs="Arial"/>
          <w:bCs/>
          <w:iCs/>
        </w:rPr>
      </w:pPr>
      <w:r w:rsidRPr="00087C1F">
        <w:rPr>
          <w:rFonts w:ascii="Arial" w:hAnsi="Arial" w:cs="Arial"/>
          <w:bCs/>
          <w:iCs/>
        </w:rPr>
        <w:t>ATL_ID-TagParentTree</w:t>
      </w:r>
    </w:p>
    <w:p w14:paraId="6B10F198" w14:textId="77777777" w:rsidR="00087C1F" w:rsidRPr="00087C1F" w:rsidRDefault="00087C1F" w:rsidP="002F7A50">
      <w:pPr>
        <w:pStyle w:val="Prrafodelista"/>
        <w:numPr>
          <w:ilvl w:val="0"/>
          <w:numId w:val="50"/>
        </w:numPr>
        <w:spacing w:after="0" w:line="240" w:lineRule="auto"/>
        <w:ind w:left="1418"/>
        <w:contextualSpacing/>
        <w:rPr>
          <w:rFonts w:ascii="Arial" w:hAnsi="Arial" w:cs="Arial"/>
          <w:bCs/>
          <w:iCs/>
        </w:rPr>
      </w:pPr>
      <w:r w:rsidRPr="00087C1F">
        <w:rPr>
          <w:rFonts w:ascii="Arial" w:hAnsi="Arial" w:cs="Arial"/>
          <w:bCs/>
          <w:iCs/>
        </w:rPr>
        <w:t>ATL_ID-ZonaBIM</w:t>
      </w:r>
    </w:p>
    <w:p w14:paraId="04114B49" w14:textId="77777777" w:rsidR="00087C1F" w:rsidRPr="00087C1F" w:rsidRDefault="00087C1F" w:rsidP="002F7A50">
      <w:pPr>
        <w:pStyle w:val="Prrafodelista"/>
        <w:numPr>
          <w:ilvl w:val="0"/>
          <w:numId w:val="50"/>
        </w:numPr>
        <w:spacing w:after="0" w:line="240" w:lineRule="auto"/>
        <w:ind w:left="1418"/>
        <w:contextualSpacing/>
        <w:rPr>
          <w:rFonts w:ascii="Arial" w:hAnsi="Arial" w:cs="Arial"/>
          <w:bCs/>
          <w:iCs/>
        </w:rPr>
      </w:pPr>
      <w:r w:rsidRPr="00087C1F">
        <w:rPr>
          <w:rFonts w:ascii="Arial" w:hAnsi="Arial" w:cs="Arial"/>
          <w:bCs/>
          <w:iCs/>
        </w:rPr>
        <w:t>ATL_ID-ZonaBIMOperacioDiposit</w:t>
      </w:r>
    </w:p>
    <w:p w14:paraId="2681D4C3" w14:textId="77777777" w:rsidR="00087C1F" w:rsidRPr="00087C1F" w:rsidRDefault="00087C1F" w:rsidP="002F7A50">
      <w:pPr>
        <w:pStyle w:val="Prrafodelista"/>
        <w:numPr>
          <w:ilvl w:val="0"/>
          <w:numId w:val="50"/>
        </w:numPr>
        <w:spacing w:after="0" w:line="240" w:lineRule="auto"/>
        <w:ind w:left="1418"/>
        <w:contextualSpacing/>
        <w:rPr>
          <w:rFonts w:ascii="Arial" w:hAnsi="Arial" w:cs="Arial"/>
          <w:bCs/>
          <w:iCs/>
        </w:rPr>
      </w:pPr>
      <w:r w:rsidRPr="00087C1F">
        <w:rPr>
          <w:rFonts w:ascii="Arial" w:hAnsi="Arial" w:cs="Arial"/>
          <w:bCs/>
          <w:iCs/>
        </w:rPr>
        <w:t>ATL_ID-EstatusObra</w:t>
      </w:r>
    </w:p>
    <w:p w14:paraId="5DCBFAE1" w14:textId="77777777" w:rsidR="00087C1F" w:rsidRPr="00087C1F" w:rsidRDefault="00087C1F" w:rsidP="002F7A50">
      <w:pPr>
        <w:pStyle w:val="Prrafodelista"/>
        <w:numPr>
          <w:ilvl w:val="0"/>
          <w:numId w:val="50"/>
        </w:numPr>
        <w:spacing w:after="0" w:line="240" w:lineRule="auto"/>
        <w:ind w:left="1418"/>
        <w:contextualSpacing/>
        <w:rPr>
          <w:rFonts w:ascii="Arial" w:hAnsi="Arial" w:cs="Arial"/>
          <w:bCs/>
          <w:iCs/>
        </w:rPr>
      </w:pPr>
      <w:r w:rsidRPr="00087C1F">
        <w:rPr>
          <w:rFonts w:ascii="Arial" w:hAnsi="Arial" w:cs="Arial"/>
          <w:bCs/>
          <w:iCs/>
        </w:rPr>
        <w:t>ATL_ID-FontInformacio</w:t>
      </w:r>
    </w:p>
    <w:p w14:paraId="756472DC" w14:textId="77777777" w:rsidR="00087C1F" w:rsidRPr="00087C1F" w:rsidRDefault="00087C1F" w:rsidP="002F7A50">
      <w:pPr>
        <w:pStyle w:val="Prrafodelista"/>
        <w:numPr>
          <w:ilvl w:val="0"/>
          <w:numId w:val="50"/>
        </w:numPr>
        <w:spacing w:after="0" w:line="240" w:lineRule="auto"/>
        <w:ind w:left="1418"/>
        <w:contextualSpacing/>
        <w:rPr>
          <w:rFonts w:ascii="Arial" w:hAnsi="Arial" w:cs="Arial"/>
          <w:bCs/>
          <w:iCs/>
        </w:rPr>
      </w:pPr>
      <w:r w:rsidRPr="00087C1F">
        <w:rPr>
          <w:rFonts w:ascii="Arial" w:hAnsi="Arial" w:cs="Arial"/>
          <w:bCs/>
          <w:iCs/>
        </w:rPr>
        <w:t>ATL_ID-RepositoriLocal</w:t>
      </w:r>
    </w:p>
    <w:p w14:paraId="29975C0F" w14:textId="77777777" w:rsidR="00087C1F" w:rsidRPr="00087C1F" w:rsidRDefault="00087C1F" w:rsidP="002F7A50">
      <w:pPr>
        <w:pStyle w:val="Prrafodelista"/>
        <w:numPr>
          <w:ilvl w:val="0"/>
          <w:numId w:val="50"/>
        </w:numPr>
        <w:spacing w:after="0" w:line="240" w:lineRule="auto"/>
        <w:ind w:left="1418"/>
        <w:contextualSpacing/>
        <w:rPr>
          <w:rFonts w:ascii="Arial" w:hAnsi="Arial" w:cs="Arial"/>
        </w:rPr>
      </w:pPr>
      <w:r w:rsidRPr="00087C1F">
        <w:rPr>
          <w:rFonts w:ascii="Arial" w:hAnsi="Arial" w:cs="Arial"/>
          <w:bCs/>
          <w:iCs/>
        </w:rPr>
        <w:t>ATL_ID-RepositoriOnline</w:t>
      </w:r>
    </w:p>
    <w:p w14:paraId="2EB361EC" w14:textId="77777777" w:rsidR="00087C1F" w:rsidRPr="00087C1F" w:rsidRDefault="00087C1F" w:rsidP="00087C1F">
      <w:pPr>
        <w:spacing w:line="240" w:lineRule="auto"/>
        <w:rPr>
          <w:rFonts w:ascii="Arial" w:hAnsi="Arial" w:cs="Arial"/>
        </w:rPr>
      </w:pPr>
    </w:p>
    <w:p w14:paraId="32C07699" w14:textId="77777777" w:rsidR="00087C1F" w:rsidRPr="00087C1F" w:rsidRDefault="00087C1F" w:rsidP="002F7A50">
      <w:pPr>
        <w:pStyle w:val="Prrafodelista"/>
        <w:numPr>
          <w:ilvl w:val="0"/>
          <w:numId w:val="22"/>
        </w:numPr>
        <w:spacing w:after="0" w:line="240" w:lineRule="auto"/>
        <w:ind w:left="709" w:hanging="283"/>
        <w:contextualSpacing/>
        <w:rPr>
          <w:rFonts w:ascii="Arial" w:hAnsi="Arial" w:cs="Arial"/>
        </w:rPr>
      </w:pPr>
      <w:r w:rsidRPr="00087C1F">
        <w:rPr>
          <w:rFonts w:ascii="Arial" w:hAnsi="Arial" w:cs="Arial"/>
          <w:b/>
          <w:i/>
        </w:rPr>
        <w:t xml:space="preserve">ATL_PUNTREFERENCIA: </w:t>
      </w:r>
      <w:r w:rsidRPr="00087C1F">
        <w:rPr>
          <w:rFonts w:ascii="Arial" w:hAnsi="Arial" w:cs="Arial"/>
        </w:rPr>
        <w:t>És un punt de referència, aquella entitat no constructiva, que representa una referència posicional, que permet una millor coordinació espaial dels arxius IFC d'un mateix projecte. Els a</w:t>
      </w:r>
      <w:r w:rsidRPr="00087C1F">
        <w:rPr>
          <w:rFonts w:ascii="Arial" w:hAnsi="Arial" w:cs="Arial"/>
          <w:bCs/>
          <w:iCs/>
        </w:rPr>
        <w:t>tributs que quedaran informats seran:</w:t>
      </w:r>
    </w:p>
    <w:p w14:paraId="1C929996" w14:textId="77777777" w:rsidR="00087C1F" w:rsidRPr="00087C1F" w:rsidRDefault="00087C1F" w:rsidP="00087C1F">
      <w:pPr>
        <w:spacing w:line="240" w:lineRule="auto"/>
        <w:rPr>
          <w:rFonts w:ascii="Arial" w:hAnsi="Arial" w:cs="Arial"/>
        </w:rPr>
      </w:pPr>
    </w:p>
    <w:p w14:paraId="3F1AC657" w14:textId="77777777" w:rsidR="00087C1F" w:rsidRPr="00087C1F" w:rsidRDefault="00087C1F" w:rsidP="002F7A50">
      <w:pPr>
        <w:pStyle w:val="Prrafodelista"/>
        <w:numPr>
          <w:ilvl w:val="0"/>
          <w:numId w:val="49"/>
        </w:numPr>
        <w:spacing w:after="0" w:line="240" w:lineRule="auto"/>
        <w:ind w:left="1418"/>
        <w:contextualSpacing/>
        <w:rPr>
          <w:rFonts w:ascii="Arial" w:hAnsi="Arial" w:cs="Arial"/>
        </w:rPr>
      </w:pPr>
      <w:r w:rsidRPr="00087C1F">
        <w:rPr>
          <w:rFonts w:ascii="Arial" w:hAnsi="Arial" w:cs="Arial"/>
        </w:rPr>
        <w:t>ATL_PR-CodiPuntReferencia</w:t>
      </w:r>
    </w:p>
    <w:p w14:paraId="0137CFF3" w14:textId="77777777" w:rsidR="00087C1F" w:rsidRPr="00087C1F" w:rsidRDefault="00087C1F" w:rsidP="002F7A50">
      <w:pPr>
        <w:pStyle w:val="Prrafodelista"/>
        <w:numPr>
          <w:ilvl w:val="0"/>
          <w:numId w:val="49"/>
        </w:numPr>
        <w:spacing w:after="0" w:line="240" w:lineRule="auto"/>
        <w:ind w:left="1418"/>
        <w:contextualSpacing/>
        <w:rPr>
          <w:rFonts w:ascii="Arial" w:hAnsi="Arial" w:cs="Arial"/>
        </w:rPr>
      </w:pPr>
      <w:r w:rsidRPr="00087C1F">
        <w:rPr>
          <w:rFonts w:ascii="Arial" w:hAnsi="Arial" w:cs="Arial"/>
        </w:rPr>
        <w:t>ATL_PR-SistCoordenades</w:t>
      </w:r>
    </w:p>
    <w:p w14:paraId="553156AC" w14:textId="77777777" w:rsidR="00087C1F" w:rsidRPr="00087C1F" w:rsidRDefault="00087C1F" w:rsidP="002F7A50">
      <w:pPr>
        <w:pStyle w:val="Prrafodelista"/>
        <w:numPr>
          <w:ilvl w:val="0"/>
          <w:numId w:val="49"/>
        </w:numPr>
        <w:spacing w:after="0" w:line="240" w:lineRule="auto"/>
        <w:ind w:left="1418"/>
        <w:contextualSpacing/>
        <w:rPr>
          <w:rFonts w:ascii="Arial" w:hAnsi="Arial" w:cs="Arial"/>
        </w:rPr>
      </w:pPr>
      <w:r w:rsidRPr="00087C1F">
        <w:rPr>
          <w:rFonts w:ascii="Arial" w:hAnsi="Arial" w:cs="Arial"/>
        </w:rPr>
        <w:t>ATL_PR-SistCoordenades_EW</w:t>
      </w:r>
    </w:p>
    <w:p w14:paraId="60D6E391" w14:textId="77777777" w:rsidR="00087C1F" w:rsidRPr="00087C1F" w:rsidRDefault="00087C1F" w:rsidP="002F7A50">
      <w:pPr>
        <w:pStyle w:val="Prrafodelista"/>
        <w:numPr>
          <w:ilvl w:val="0"/>
          <w:numId w:val="49"/>
        </w:numPr>
        <w:spacing w:after="0" w:line="240" w:lineRule="auto"/>
        <w:ind w:left="1418"/>
        <w:contextualSpacing/>
        <w:rPr>
          <w:rFonts w:ascii="Arial" w:hAnsi="Arial" w:cs="Arial"/>
        </w:rPr>
      </w:pPr>
      <w:r w:rsidRPr="00087C1F">
        <w:rPr>
          <w:rFonts w:ascii="Arial" w:hAnsi="Arial" w:cs="Arial"/>
        </w:rPr>
        <w:t>ATL_PR-SistCoordenades_NS</w:t>
      </w:r>
    </w:p>
    <w:p w14:paraId="2EE52A3D" w14:textId="77777777" w:rsidR="00087C1F" w:rsidRPr="00087C1F" w:rsidRDefault="00087C1F" w:rsidP="002F7A50">
      <w:pPr>
        <w:pStyle w:val="Prrafodelista"/>
        <w:numPr>
          <w:ilvl w:val="0"/>
          <w:numId w:val="49"/>
        </w:numPr>
        <w:spacing w:after="0" w:line="240" w:lineRule="auto"/>
        <w:ind w:left="1418"/>
        <w:contextualSpacing/>
        <w:rPr>
          <w:rFonts w:ascii="Arial" w:hAnsi="Arial" w:cs="Arial"/>
        </w:rPr>
      </w:pPr>
      <w:r w:rsidRPr="00087C1F">
        <w:rPr>
          <w:rFonts w:ascii="Arial" w:hAnsi="Arial" w:cs="Arial"/>
        </w:rPr>
        <w:t>ATL_PR-SistCoordenades_Z</w:t>
      </w:r>
    </w:p>
    <w:p w14:paraId="2892239A" w14:textId="77777777" w:rsidR="00087C1F" w:rsidRPr="00087C1F" w:rsidRDefault="00087C1F" w:rsidP="00087C1F">
      <w:pPr>
        <w:pStyle w:val="Prrafodelista"/>
        <w:spacing w:line="240" w:lineRule="auto"/>
        <w:rPr>
          <w:rFonts w:ascii="Arial" w:hAnsi="Arial" w:cs="Arial"/>
        </w:rPr>
      </w:pPr>
      <w:r w:rsidRPr="00087C1F">
        <w:rPr>
          <w:rFonts w:ascii="Arial" w:hAnsi="Arial" w:cs="Arial"/>
        </w:rPr>
        <w:t xml:space="preserve"> </w:t>
      </w:r>
      <w:bookmarkEnd w:id="27"/>
    </w:p>
    <w:p w14:paraId="096CA2B1" w14:textId="77777777" w:rsidR="00087C1F" w:rsidRPr="00087C1F" w:rsidRDefault="00087C1F" w:rsidP="00087C1F">
      <w:pPr>
        <w:pStyle w:val="Prrafodelista"/>
        <w:spacing w:line="240" w:lineRule="auto"/>
        <w:rPr>
          <w:rFonts w:ascii="Arial" w:hAnsi="Arial" w:cs="Arial"/>
          <w:b/>
          <w:bCs/>
        </w:rPr>
      </w:pPr>
    </w:p>
    <w:p w14:paraId="27AA0850" w14:textId="77777777" w:rsidR="00087C1F" w:rsidRPr="00087C1F" w:rsidRDefault="00087C1F" w:rsidP="002F7A50">
      <w:pPr>
        <w:pStyle w:val="Prrafodelista"/>
        <w:numPr>
          <w:ilvl w:val="0"/>
          <w:numId w:val="48"/>
        </w:numPr>
        <w:spacing w:after="0" w:line="240" w:lineRule="auto"/>
        <w:contextualSpacing/>
        <w:rPr>
          <w:rFonts w:ascii="Arial" w:hAnsi="Arial" w:cs="Arial"/>
          <w:b/>
          <w:bCs/>
          <w:i/>
          <w:iCs/>
        </w:rPr>
      </w:pPr>
      <w:r w:rsidRPr="00087C1F">
        <w:rPr>
          <w:rFonts w:ascii="Arial" w:hAnsi="Arial" w:cs="Arial"/>
          <w:b/>
          <w:bCs/>
          <w:i/>
          <w:iCs/>
        </w:rPr>
        <w:t>ATL_TÈCNIC</w:t>
      </w:r>
      <w:r w:rsidRPr="00087C1F">
        <w:rPr>
          <w:rFonts w:ascii="Arial" w:hAnsi="Arial" w:cs="Arial"/>
          <w:i/>
          <w:iCs/>
        </w:rPr>
        <w:t xml:space="preserve">: </w:t>
      </w:r>
      <w:r w:rsidRPr="00087C1F">
        <w:rPr>
          <w:rFonts w:ascii="Arial" w:hAnsi="Arial" w:cs="Arial"/>
        </w:rPr>
        <w:t>El Gestor de Manteniment d’Actius és utilitzat per part d’ATL per disposar d’una eina on estan inventariats tots els equips susceptibles de ser mantinguts. El manteniment que es realitza dels mateixos queda recollit en aquesta eina a la vegada que també queden recollides les principals característiques tècniques. El conjunt d’atributs que caracteritzen aquests equips, es troben llistats i identificats al GMAO i han d’informar-se al model BIM de cara a disposar d’una convergència entre els diferents aplicatius. El gestor dels treballs per part d’ATL proporcionarà els llistats d’atributs que han de modelar-se.</w:t>
      </w:r>
    </w:p>
    <w:p w14:paraId="410DBEC0" w14:textId="77777777" w:rsidR="00087C1F" w:rsidRPr="00087C1F" w:rsidRDefault="00087C1F" w:rsidP="00087C1F">
      <w:pPr>
        <w:pStyle w:val="Prrafodelista"/>
        <w:spacing w:line="240" w:lineRule="auto"/>
        <w:rPr>
          <w:rFonts w:ascii="Arial" w:hAnsi="Arial" w:cs="Arial"/>
          <w:b/>
          <w:bCs/>
          <w:i/>
          <w:iCs/>
        </w:rPr>
      </w:pPr>
    </w:p>
    <w:p w14:paraId="475BB5D9" w14:textId="77777777" w:rsidR="00087C1F" w:rsidRPr="00087C1F" w:rsidRDefault="00087C1F" w:rsidP="002F7A50">
      <w:pPr>
        <w:pStyle w:val="Prrafodelista"/>
        <w:numPr>
          <w:ilvl w:val="0"/>
          <w:numId w:val="18"/>
        </w:numPr>
        <w:spacing w:after="0" w:line="240" w:lineRule="auto"/>
        <w:contextualSpacing/>
        <w:rPr>
          <w:rFonts w:ascii="Arial" w:hAnsi="Arial" w:cs="Arial"/>
          <w:b/>
          <w:bCs/>
          <w:i/>
          <w:iCs/>
        </w:rPr>
      </w:pPr>
      <w:r w:rsidRPr="00087C1F">
        <w:rPr>
          <w:rFonts w:ascii="Arial" w:hAnsi="Arial" w:cs="Arial"/>
          <w:b/>
          <w:bCs/>
          <w:i/>
          <w:iCs/>
        </w:rPr>
        <w:t xml:space="preserve">ATL_ECOFIN: </w:t>
      </w:r>
      <w:r w:rsidRPr="00087C1F">
        <w:rPr>
          <w:rFonts w:ascii="Arial" w:hAnsi="Arial" w:cs="Arial"/>
        </w:rPr>
        <w:t>Des de la Direcció Econòmica Financera, és necessari disposar de certa informació referent a la component econòmica de l’obra a fi i efecte de dur a terme la correcta amortització dels actius. El conjunt de paràmetres que defineixen la vessant econòmica es troben inclosos en aquest títol. Aquest conjunt de propietats, només s’analitzaran durant la fase de l’obra i no en la fase de projecte.</w:t>
      </w:r>
    </w:p>
    <w:p w14:paraId="245C2777" w14:textId="77777777" w:rsidR="00087C1F" w:rsidRPr="00087C1F" w:rsidRDefault="00087C1F" w:rsidP="00087C1F">
      <w:pPr>
        <w:spacing w:line="240" w:lineRule="auto"/>
        <w:ind w:left="720"/>
        <w:rPr>
          <w:rFonts w:ascii="Arial" w:hAnsi="Arial" w:cs="Arial"/>
          <w:b/>
          <w:bCs/>
          <w:i/>
          <w:iCs/>
        </w:rPr>
      </w:pPr>
    </w:p>
    <w:p w14:paraId="7E62CDB4" w14:textId="77777777" w:rsidR="00087C1F" w:rsidRPr="00087C1F" w:rsidRDefault="00087C1F" w:rsidP="00087C1F">
      <w:pPr>
        <w:spacing w:line="240" w:lineRule="auto"/>
        <w:ind w:firstLine="708"/>
        <w:rPr>
          <w:rFonts w:ascii="Arial" w:hAnsi="Arial" w:cs="Arial"/>
          <w:bCs/>
          <w:iCs/>
        </w:rPr>
      </w:pPr>
      <w:r w:rsidRPr="00087C1F">
        <w:rPr>
          <w:rFonts w:ascii="Arial" w:hAnsi="Arial" w:cs="Arial"/>
          <w:bCs/>
          <w:iCs/>
        </w:rPr>
        <w:t>Aquest Pset afectarà a tots els actius del model.</w:t>
      </w:r>
    </w:p>
    <w:p w14:paraId="2F7A6B8D" w14:textId="77777777" w:rsidR="00087C1F" w:rsidRPr="00087C1F" w:rsidRDefault="00087C1F" w:rsidP="00087C1F">
      <w:pPr>
        <w:spacing w:line="240" w:lineRule="auto"/>
        <w:rPr>
          <w:rFonts w:ascii="Arial" w:hAnsi="Arial" w:cs="Arial"/>
          <w:bCs/>
          <w:iCs/>
        </w:rPr>
      </w:pPr>
    </w:p>
    <w:p w14:paraId="067CCF20" w14:textId="77777777" w:rsidR="00087C1F" w:rsidRPr="00087C1F" w:rsidRDefault="00087C1F" w:rsidP="002F7A50">
      <w:pPr>
        <w:pStyle w:val="Prrafodelista"/>
        <w:numPr>
          <w:ilvl w:val="0"/>
          <w:numId w:val="11"/>
        </w:numPr>
        <w:spacing w:after="0" w:line="240" w:lineRule="auto"/>
        <w:contextualSpacing/>
        <w:rPr>
          <w:rFonts w:ascii="Arial" w:hAnsi="Arial" w:cs="Arial"/>
        </w:rPr>
      </w:pPr>
      <w:r w:rsidRPr="00087C1F">
        <w:rPr>
          <w:rFonts w:ascii="Arial" w:hAnsi="Arial" w:cs="Arial"/>
          <w:b/>
          <w:bCs/>
          <w:i/>
        </w:rPr>
        <w:t>ATL_CIVIL</w:t>
      </w:r>
      <w:r w:rsidRPr="00087C1F">
        <w:rPr>
          <w:rFonts w:ascii="Arial" w:hAnsi="Arial" w:cs="Arial"/>
          <w:b/>
          <w:bCs/>
        </w:rPr>
        <w:t>:</w:t>
      </w:r>
      <w:r w:rsidRPr="00087C1F">
        <w:rPr>
          <w:rFonts w:ascii="Arial" w:hAnsi="Arial" w:cs="Arial"/>
        </w:rPr>
        <w:t xml:space="preserve"> Inclourà aquells paràmetres que es consideren propis de les instal·lacions d’obra civil i s’afegirà al model segons decisió explícita del Gestor d’obra/projecte. A mode d’exemple es poden citar els següents paràmetres, típics dins d’una obra de rehabilitació estructural, ja sigui del control de qualitat efectuat, com de la reparació de les patologies que es conclogui executar:</w:t>
      </w:r>
    </w:p>
    <w:p w14:paraId="7D22BC5D" w14:textId="77777777" w:rsidR="00087C1F" w:rsidRPr="00B4693F" w:rsidRDefault="00087C1F" w:rsidP="00087C1F">
      <w:pPr>
        <w:autoSpaceDE w:val="0"/>
        <w:autoSpaceDN w:val="0"/>
        <w:adjustRightInd w:val="0"/>
        <w:spacing w:line="240" w:lineRule="auto"/>
        <w:jc w:val="left"/>
        <w:rPr>
          <w:rFonts w:cs="Arial"/>
          <w:b/>
          <w:bCs/>
          <w:i/>
          <w:iCs/>
          <w:color w:val="000000"/>
          <w:sz w:val="20"/>
          <w:szCs w:val="20"/>
          <w:u w:val="single"/>
        </w:rPr>
      </w:pPr>
    </w:p>
    <w:p w14:paraId="38A12F66" w14:textId="77777777" w:rsidR="00087C1F" w:rsidRPr="00B4693F" w:rsidRDefault="00087C1F" w:rsidP="00087C1F">
      <w:pPr>
        <w:autoSpaceDE w:val="0"/>
        <w:autoSpaceDN w:val="0"/>
        <w:adjustRightInd w:val="0"/>
        <w:spacing w:line="240" w:lineRule="auto"/>
        <w:ind w:left="360"/>
        <w:jc w:val="left"/>
        <w:rPr>
          <w:rFonts w:cs="Arial"/>
          <w:i/>
          <w:iCs/>
          <w:color w:val="000000"/>
          <w:sz w:val="16"/>
        </w:rPr>
      </w:pPr>
      <w:r w:rsidRPr="00B4693F">
        <w:rPr>
          <w:rFonts w:cs="Arial"/>
          <w:i/>
          <w:iCs/>
          <w:color w:val="000000"/>
          <w:sz w:val="16"/>
          <w:u w:val="single"/>
        </w:rPr>
        <w:lastRenderedPageBreak/>
        <w:t>Elements del control de qualitat del model d’Estructures</w:t>
      </w:r>
    </w:p>
    <w:p w14:paraId="1AA44063" w14:textId="77777777" w:rsidR="00087C1F" w:rsidRPr="00B4693F" w:rsidRDefault="00087C1F" w:rsidP="00087C1F">
      <w:pPr>
        <w:spacing w:line="240" w:lineRule="auto"/>
        <w:ind w:left="360"/>
        <w:rPr>
          <w:i/>
          <w:iCs/>
          <w:sz w:val="16"/>
        </w:rPr>
      </w:pPr>
    </w:p>
    <w:p w14:paraId="2A46D1C2" w14:textId="77777777" w:rsidR="00087C1F" w:rsidRPr="00B4693F" w:rsidRDefault="00087C1F" w:rsidP="002F7A50">
      <w:pPr>
        <w:pStyle w:val="Prrafodelista"/>
        <w:numPr>
          <w:ilvl w:val="0"/>
          <w:numId w:val="11"/>
        </w:numPr>
        <w:spacing w:after="0" w:line="240" w:lineRule="auto"/>
        <w:ind w:left="1080"/>
        <w:contextualSpacing/>
        <w:jc w:val="left"/>
        <w:rPr>
          <w:i/>
          <w:iCs/>
          <w:sz w:val="16"/>
        </w:rPr>
      </w:pPr>
      <w:r w:rsidRPr="00B4693F">
        <w:rPr>
          <w:i/>
          <w:iCs/>
          <w:sz w:val="16"/>
        </w:rPr>
        <w:t xml:space="preserve">ATL_CQ_Assaig: Assajos control de qualitat: Enllaç als controls de qualitat dins l’estructura de carpetes. Exemple: </w:t>
      </w:r>
    </w:p>
    <w:p w14:paraId="79E9D75D" w14:textId="77777777" w:rsidR="00087C1F" w:rsidRPr="00B4693F" w:rsidRDefault="00087C1F" w:rsidP="00087C1F">
      <w:pPr>
        <w:spacing w:line="240" w:lineRule="auto"/>
        <w:ind w:left="360"/>
        <w:jc w:val="left"/>
        <w:rPr>
          <w:i/>
          <w:iCs/>
          <w:sz w:val="16"/>
        </w:rPr>
      </w:pPr>
    </w:p>
    <w:p w14:paraId="1AF80D76" w14:textId="77777777" w:rsidR="00087C1F" w:rsidRPr="00B4693F" w:rsidRDefault="00087C1F" w:rsidP="00087C1F">
      <w:pPr>
        <w:spacing w:line="240" w:lineRule="auto"/>
        <w:ind w:left="1069"/>
        <w:jc w:val="left"/>
        <w:rPr>
          <w:rFonts w:ascii="Calibri" w:eastAsia="Times New Roman" w:hAnsi="Calibri" w:cs="Calibri"/>
          <w:i/>
          <w:iCs/>
          <w:color w:val="000000"/>
          <w:sz w:val="16"/>
          <w:lang w:eastAsia="es-ES"/>
        </w:rPr>
      </w:pPr>
      <w:r w:rsidRPr="00B4693F">
        <w:rPr>
          <w:i/>
          <w:iCs/>
          <w:sz w:val="16"/>
        </w:rPr>
        <w:t>W:/IdPlaX.X.X/04.PUBLICAT/ARX.4_Repositori/01.OE/04_CQ/01.DIPOSIT01/01.FITXES/FT.Kerasal.pdf</w:t>
      </w:r>
    </w:p>
    <w:p w14:paraId="39293951" w14:textId="77777777" w:rsidR="00087C1F" w:rsidRPr="00B4693F" w:rsidRDefault="00087C1F" w:rsidP="00087C1F">
      <w:pPr>
        <w:pStyle w:val="Prrafodelista"/>
        <w:spacing w:line="240" w:lineRule="auto"/>
        <w:ind w:left="1080"/>
        <w:rPr>
          <w:i/>
          <w:iCs/>
          <w:sz w:val="16"/>
        </w:rPr>
      </w:pPr>
    </w:p>
    <w:p w14:paraId="7D889CE8" w14:textId="77777777" w:rsidR="00087C1F" w:rsidRPr="00B4693F" w:rsidRDefault="00087C1F" w:rsidP="00087C1F">
      <w:pPr>
        <w:spacing w:line="240" w:lineRule="auto"/>
        <w:ind w:left="1068"/>
        <w:rPr>
          <w:i/>
          <w:iCs/>
          <w:sz w:val="16"/>
        </w:rPr>
      </w:pPr>
      <w:r w:rsidRPr="00B4693F">
        <w:rPr>
          <w:i/>
          <w:iCs/>
          <w:sz w:val="16"/>
        </w:rPr>
        <w:t>En funció del volum de documents l’enllaç farà referència a una carpeta, o si només es disposa d’un document, farà referència al PDF en qüestió.</w:t>
      </w:r>
    </w:p>
    <w:p w14:paraId="7CF8713B" w14:textId="77777777" w:rsidR="00087C1F" w:rsidRPr="00B4693F" w:rsidRDefault="00087C1F" w:rsidP="00087C1F">
      <w:pPr>
        <w:pStyle w:val="Prrafodelista"/>
        <w:spacing w:line="240" w:lineRule="auto"/>
        <w:ind w:left="1080"/>
        <w:rPr>
          <w:i/>
          <w:iCs/>
          <w:sz w:val="16"/>
        </w:rPr>
      </w:pPr>
    </w:p>
    <w:p w14:paraId="621CD580" w14:textId="77777777" w:rsidR="00087C1F" w:rsidRPr="00B4693F" w:rsidRDefault="00087C1F" w:rsidP="002F7A50">
      <w:pPr>
        <w:pStyle w:val="Prrafodelista"/>
        <w:numPr>
          <w:ilvl w:val="0"/>
          <w:numId w:val="11"/>
        </w:numPr>
        <w:spacing w:after="0" w:line="240" w:lineRule="auto"/>
        <w:ind w:left="1080"/>
        <w:contextualSpacing/>
        <w:rPr>
          <w:i/>
          <w:iCs/>
          <w:sz w:val="16"/>
        </w:rPr>
      </w:pPr>
      <w:r w:rsidRPr="00B4693F">
        <w:rPr>
          <w:i/>
          <w:iCs/>
          <w:sz w:val="16"/>
        </w:rPr>
        <w:t>ATL_CQ_Info: informació de l’element: Enllaç a fitxes tècniques, certificats, etc, del ECD. En funció del volum de documents l’enllaç farà referència a una carpeta, o si només es disposa d’un document, farà referència al PDF en qüestió. Exemple:</w:t>
      </w:r>
    </w:p>
    <w:p w14:paraId="07376D17" w14:textId="77777777" w:rsidR="00087C1F" w:rsidRPr="00B4693F" w:rsidRDefault="00087C1F" w:rsidP="00087C1F">
      <w:pPr>
        <w:spacing w:line="240" w:lineRule="auto"/>
        <w:ind w:left="1069"/>
        <w:jc w:val="left"/>
        <w:rPr>
          <w:i/>
          <w:iCs/>
          <w:sz w:val="16"/>
        </w:rPr>
      </w:pPr>
      <w:hyperlink r:id="rId19" w:history="1">
        <w:r w:rsidRPr="00B4693F">
          <w:rPr>
            <w:rStyle w:val="Hipervnculo"/>
            <w:i/>
            <w:iCs/>
            <w:sz w:val="16"/>
          </w:rPr>
          <w:t>https://enllaç</w:t>
        </w:r>
      </w:hyperlink>
      <w:r w:rsidRPr="00B4693F">
        <w:rPr>
          <w:i/>
          <w:iCs/>
          <w:sz w:val="16"/>
        </w:rPr>
        <w:t xml:space="preserve"> al pdf en qüestió</w:t>
      </w:r>
    </w:p>
    <w:p w14:paraId="7460B9CF" w14:textId="77777777" w:rsidR="00087C1F" w:rsidRPr="00B4693F" w:rsidRDefault="00087C1F" w:rsidP="00087C1F">
      <w:pPr>
        <w:pStyle w:val="Prrafodelista"/>
        <w:spacing w:line="240" w:lineRule="auto"/>
        <w:ind w:left="1080"/>
        <w:rPr>
          <w:i/>
          <w:iCs/>
          <w:sz w:val="16"/>
        </w:rPr>
      </w:pPr>
    </w:p>
    <w:p w14:paraId="3DC52BB7" w14:textId="77777777" w:rsidR="00087C1F" w:rsidRPr="00B4693F" w:rsidRDefault="00087C1F" w:rsidP="00087C1F">
      <w:pPr>
        <w:spacing w:line="240" w:lineRule="auto"/>
        <w:ind w:left="1068"/>
        <w:rPr>
          <w:i/>
          <w:iCs/>
          <w:sz w:val="16"/>
        </w:rPr>
      </w:pPr>
      <w:r w:rsidRPr="00B4693F">
        <w:rPr>
          <w:i/>
          <w:iCs/>
          <w:sz w:val="16"/>
        </w:rPr>
        <w:t>En funció del volum de documents l’enllaç farà referència a una carpeta, o si només es disposa d’un document, farà referència al PDF en qüestió.</w:t>
      </w:r>
    </w:p>
    <w:p w14:paraId="502AEC83" w14:textId="77777777" w:rsidR="00087C1F" w:rsidRPr="00B4693F" w:rsidRDefault="00087C1F" w:rsidP="002F7A50">
      <w:pPr>
        <w:pStyle w:val="Prrafodelista"/>
        <w:numPr>
          <w:ilvl w:val="0"/>
          <w:numId w:val="17"/>
        </w:numPr>
        <w:spacing w:after="0" w:line="240" w:lineRule="auto"/>
        <w:ind w:left="1069"/>
        <w:contextualSpacing/>
        <w:rPr>
          <w:i/>
          <w:iCs/>
          <w:sz w:val="16"/>
        </w:rPr>
      </w:pPr>
      <w:r w:rsidRPr="00B4693F">
        <w:rPr>
          <w:i/>
          <w:iCs/>
          <w:sz w:val="16"/>
        </w:rPr>
        <w:t>ATL_CQ_TensioRotura: Tensió de rotura de l’element en MPa dels testimonis extrets</w:t>
      </w:r>
    </w:p>
    <w:p w14:paraId="19C0400C" w14:textId="77777777" w:rsidR="00087C1F" w:rsidRPr="00B4693F" w:rsidRDefault="00087C1F" w:rsidP="002F7A50">
      <w:pPr>
        <w:pStyle w:val="Prrafodelista"/>
        <w:numPr>
          <w:ilvl w:val="0"/>
          <w:numId w:val="17"/>
        </w:numPr>
        <w:spacing w:after="0" w:line="240" w:lineRule="auto"/>
        <w:ind w:left="1069"/>
        <w:contextualSpacing/>
        <w:rPr>
          <w:i/>
          <w:iCs/>
          <w:sz w:val="16"/>
        </w:rPr>
      </w:pPr>
      <w:r w:rsidRPr="00B4693F">
        <w:rPr>
          <w:i/>
          <w:iCs/>
          <w:sz w:val="16"/>
        </w:rPr>
        <w:t>ATL_CQ_GruixRecobriment: Gruix del recobriment dels assajos de control de recobriment de murs, pilars, jàsseres i plaques</w:t>
      </w:r>
    </w:p>
    <w:p w14:paraId="7F65D9C2" w14:textId="77777777" w:rsidR="00087C1F" w:rsidRPr="00B4693F" w:rsidRDefault="00087C1F" w:rsidP="002F7A50">
      <w:pPr>
        <w:pStyle w:val="Prrafodelista"/>
        <w:numPr>
          <w:ilvl w:val="0"/>
          <w:numId w:val="17"/>
        </w:numPr>
        <w:spacing w:after="0" w:line="240" w:lineRule="auto"/>
        <w:ind w:left="1069"/>
        <w:contextualSpacing/>
        <w:rPr>
          <w:i/>
          <w:iCs/>
          <w:sz w:val="16"/>
        </w:rPr>
      </w:pPr>
      <w:r w:rsidRPr="00B4693F">
        <w:rPr>
          <w:i/>
          <w:iCs/>
          <w:sz w:val="16"/>
        </w:rPr>
        <w:t>ATL_CQ_DataAssaig</w:t>
      </w:r>
    </w:p>
    <w:p w14:paraId="015FD9AC" w14:textId="77777777" w:rsidR="00087C1F" w:rsidRPr="00B4693F" w:rsidRDefault="00087C1F" w:rsidP="00087C1F">
      <w:pPr>
        <w:autoSpaceDE w:val="0"/>
        <w:autoSpaceDN w:val="0"/>
        <w:adjustRightInd w:val="0"/>
        <w:spacing w:line="240" w:lineRule="auto"/>
        <w:ind w:left="360"/>
        <w:jc w:val="left"/>
        <w:rPr>
          <w:rFonts w:cs="Arial"/>
          <w:i/>
          <w:iCs/>
          <w:color w:val="000000"/>
          <w:sz w:val="16"/>
        </w:rPr>
      </w:pPr>
    </w:p>
    <w:p w14:paraId="552E4811" w14:textId="77777777" w:rsidR="00087C1F" w:rsidRPr="00B4693F" w:rsidRDefault="00087C1F" w:rsidP="00087C1F">
      <w:pPr>
        <w:autoSpaceDE w:val="0"/>
        <w:autoSpaceDN w:val="0"/>
        <w:adjustRightInd w:val="0"/>
        <w:spacing w:line="240" w:lineRule="auto"/>
        <w:ind w:left="360"/>
        <w:jc w:val="left"/>
        <w:rPr>
          <w:rFonts w:cs="Arial"/>
          <w:i/>
          <w:iCs/>
          <w:color w:val="000000"/>
          <w:sz w:val="16"/>
        </w:rPr>
      </w:pPr>
      <w:r w:rsidRPr="00B4693F">
        <w:rPr>
          <w:rFonts w:cs="Arial"/>
          <w:i/>
          <w:iCs/>
          <w:color w:val="000000"/>
          <w:sz w:val="16"/>
          <w:u w:val="single"/>
        </w:rPr>
        <w:t>Elements de reparació del model d’Estructures</w:t>
      </w:r>
    </w:p>
    <w:p w14:paraId="6B8F90F0" w14:textId="77777777" w:rsidR="00087C1F" w:rsidRPr="00B4693F" w:rsidRDefault="00087C1F" w:rsidP="00087C1F">
      <w:pPr>
        <w:autoSpaceDE w:val="0"/>
        <w:autoSpaceDN w:val="0"/>
        <w:adjustRightInd w:val="0"/>
        <w:spacing w:line="240" w:lineRule="auto"/>
        <w:ind w:left="360"/>
        <w:jc w:val="left"/>
        <w:rPr>
          <w:rFonts w:cs="Arial"/>
          <w:i/>
          <w:iCs/>
          <w:color w:val="000000"/>
          <w:sz w:val="16"/>
        </w:rPr>
      </w:pPr>
    </w:p>
    <w:p w14:paraId="7DB8278B" w14:textId="77777777" w:rsidR="00087C1F" w:rsidRPr="00B4693F" w:rsidRDefault="00087C1F" w:rsidP="002F7A50">
      <w:pPr>
        <w:pStyle w:val="Prrafodelista"/>
        <w:numPr>
          <w:ilvl w:val="0"/>
          <w:numId w:val="16"/>
        </w:numPr>
        <w:autoSpaceDE w:val="0"/>
        <w:autoSpaceDN w:val="0"/>
        <w:adjustRightInd w:val="0"/>
        <w:spacing w:after="0" w:line="240" w:lineRule="auto"/>
        <w:ind w:left="1069" w:hanging="283"/>
        <w:contextualSpacing/>
        <w:jc w:val="left"/>
        <w:rPr>
          <w:rFonts w:cs="Arial"/>
          <w:i/>
          <w:iCs/>
          <w:color w:val="000000"/>
          <w:sz w:val="16"/>
        </w:rPr>
      </w:pPr>
      <w:r w:rsidRPr="00B4693F">
        <w:rPr>
          <w:i/>
          <w:iCs/>
          <w:sz w:val="16"/>
        </w:rPr>
        <w:t xml:space="preserve">ATL_PAT_CODI: </w:t>
      </w:r>
      <w:r w:rsidRPr="00B4693F">
        <w:rPr>
          <w:rFonts w:cs="Arial"/>
          <w:i/>
          <w:iCs/>
          <w:color w:val="000000"/>
          <w:sz w:val="16"/>
        </w:rPr>
        <w:t>Codi patologia</w:t>
      </w:r>
    </w:p>
    <w:p w14:paraId="1CD1F01E" w14:textId="77777777" w:rsidR="00087C1F" w:rsidRPr="00B4693F" w:rsidRDefault="00087C1F" w:rsidP="002F7A50">
      <w:pPr>
        <w:pStyle w:val="Prrafodelista"/>
        <w:numPr>
          <w:ilvl w:val="0"/>
          <w:numId w:val="16"/>
        </w:numPr>
        <w:autoSpaceDE w:val="0"/>
        <w:autoSpaceDN w:val="0"/>
        <w:adjustRightInd w:val="0"/>
        <w:spacing w:after="0" w:line="240" w:lineRule="auto"/>
        <w:ind w:left="1069" w:hanging="283"/>
        <w:contextualSpacing/>
        <w:jc w:val="left"/>
        <w:rPr>
          <w:rFonts w:cs="Arial"/>
          <w:i/>
          <w:iCs/>
          <w:color w:val="000000"/>
          <w:sz w:val="16"/>
        </w:rPr>
      </w:pPr>
      <w:bookmarkStart w:id="28" w:name="_Hlk100658263"/>
      <w:r w:rsidRPr="00B4693F">
        <w:rPr>
          <w:i/>
          <w:iCs/>
          <w:sz w:val="16"/>
        </w:rPr>
        <w:t>ATL_PAT_TIPUS</w:t>
      </w:r>
      <w:bookmarkEnd w:id="28"/>
      <w:r w:rsidRPr="00B4693F">
        <w:rPr>
          <w:rFonts w:cs="Arial"/>
          <w:i/>
          <w:iCs/>
          <w:color w:val="000000"/>
          <w:sz w:val="16"/>
        </w:rPr>
        <w:t>: Codi tipus reparació + gruix de la reparació</w:t>
      </w:r>
    </w:p>
    <w:p w14:paraId="3CF562AD" w14:textId="77777777" w:rsidR="00087C1F" w:rsidRPr="00B4693F" w:rsidRDefault="00087C1F" w:rsidP="002F7A50">
      <w:pPr>
        <w:pStyle w:val="Prrafodelista"/>
        <w:numPr>
          <w:ilvl w:val="0"/>
          <w:numId w:val="16"/>
        </w:numPr>
        <w:autoSpaceDE w:val="0"/>
        <w:autoSpaceDN w:val="0"/>
        <w:adjustRightInd w:val="0"/>
        <w:spacing w:after="0" w:line="240" w:lineRule="auto"/>
        <w:ind w:left="1069" w:hanging="283"/>
        <w:contextualSpacing/>
        <w:jc w:val="left"/>
        <w:rPr>
          <w:rFonts w:cs="Arial"/>
          <w:i/>
          <w:iCs/>
          <w:color w:val="000000"/>
          <w:sz w:val="16"/>
        </w:rPr>
      </w:pPr>
      <w:r w:rsidRPr="00B4693F">
        <w:rPr>
          <w:i/>
          <w:iCs/>
          <w:sz w:val="16"/>
        </w:rPr>
        <w:t>ATL_PAT_MATERIAL</w:t>
      </w:r>
      <w:r w:rsidRPr="00B4693F">
        <w:rPr>
          <w:rFonts w:cs="Arial"/>
          <w:i/>
          <w:iCs/>
          <w:color w:val="000000"/>
          <w:sz w:val="16"/>
        </w:rPr>
        <w:t>: Codi material de reparació</w:t>
      </w:r>
    </w:p>
    <w:p w14:paraId="2CD74E08" w14:textId="77777777" w:rsidR="00087C1F" w:rsidRPr="00B4693F" w:rsidRDefault="00087C1F" w:rsidP="00087C1F">
      <w:pPr>
        <w:autoSpaceDE w:val="0"/>
        <w:autoSpaceDN w:val="0"/>
        <w:adjustRightInd w:val="0"/>
        <w:spacing w:line="240" w:lineRule="auto"/>
        <w:jc w:val="left"/>
        <w:rPr>
          <w:rFonts w:cs="Arial"/>
          <w:color w:val="000000"/>
          <w:sz w:val="20"/>
          <w:szCs w:val="20"/>
        </w:rPr>
      </w:pPr>
    </w:p>
    <w:p w14:paraId="5AD951CF" w14:textId="77777777" w:rsidR="00087C1F" w:rsidRPr="00B4693F" w:rsidRDefault="00087C1F" w:rsidP="00087C1F">
      <w:pPr>
        <w:autoSpaceDE w:val="0"/>
        <w:autoSpaceDN w:val="0"/>
        <w:adjustRightInd w:val="0"/>
        <w:spacing w:line="240" w:lineRule="auto"/>
        <w:jc w:val="left"/>
        <w:rPr>
          <w:rFonts w:cs="Arial"/>
          <w:color w:val="000000"/>
          <w:sz w:val="20"/>
          <w:szCs w:val="20"/>
        </w:rPr>
      </w:pPr>
    </w:p>
    <w:p w14:paraId="5E246849" w14:textId="77777777" w:rsidR="00087C1F" w:rsidRPr="00087C1F" w:rsidRDefault="00087C1F" w:rsidP="002F7A50">
      <w:pPr>
        <w:pStyle w:val="Prrafodelista"/>
        <w:numPr>
          <w:ilvl w:val="0"/>
          <w:numId w:val="19"/>
        </w:numPr>
        <w:autoSpaceDE w:val="0"/>
        <w:autoSpaceDN w:val="0"/>
        <w:adjustRightInd w:val="0"/>
        <w:spacing w:after="0" w:line="240" w:lineRule="auto"/>
        <w:contextualSpacing/>
        <w:rPr>
          <w:rFonts w:ascii="Arial" w:hAnsi="Arial" w:cs="Arial"/>
          <w:color w:val="000000"/>
        </w:rPr>
      </w:pPr>
      <w:r w:rsidRPr="00087C1F">
        <w:rPr>
          <w:rFonts w:ascii="Arial" w:hAnsi="Arial" w:cs="Arial"/>
          <w:b/>
          <w:bCs/>
          <w:color w:val="000000"/>
        </w:rPr>
        <w:t>ATL_PRESSUPOST:</w:t>
      </w:r>
      <w:r w:rsidRPr="00087C1F">
        <w:rPr>
          <w:rFonts w:ascii="Arial" w:hAnsi="Arial" w:cs="Arial"/>
          <w:color w:val="000000"/>
        </w:rPr>
        <w:t xml:space="preserve">  en el marc de la redacció d’un projecte constructiu o del seguiment econòmic d’una certificació d’obra, aquest conjunt de propietats es consideraran un suport per a la confecció del pressupost o de la relació valorada de les obres. Cal ser especialment curós en la coherència entre la descripció de l’amidament i abonament del PPT que forma part del projecte o del contracte d’obra i en la manera en la qual es realitza l’amidament en l’eina BIM.</w:t>
      </w:r>
    </w:p>
    <w:p w14:paraId="35C19C8D" w14:textId="77777777" w:rsidR="00087C1F" w:rsidRPr="00087C1F" w:rsidRDefault="00087C1F" w:rsidP="00087C1F">
      <w:pPr>
        <w:pStyle w:val="Prrafodelista"/>
        <w:autoSpaceDE w:val="0"/>
        <w:autoSpaceDN w:val="0"/>
        <w:adjustRightInd w:val="0"/>
        <w:spacing w:line="240" w:lineRule="auto"/>
        <w:jc w:val="left"/>
        <w:rPr>
          <w:rFonts w:ascii="Arial" w:hAnsi="Arial" w:cs="Arial"/>
          <w:color w:val="000000"/>
        </w:rPr>
      </w:pPr>
    </w:p>
    <w:p w14:paraId="5F9F9381" w14:textId="77777777" w:rsidR="00087C1F" w:rsidRPr="00087C1F" w:rsidRDefault="00087C1F" w:rsidP="00087C1F">
      <w:pPr>
        <w:pStyle w:val="Prrafodelista"/>
        <w:autoSpaceDE w:val="0"/>
        <w:autoSpaceDN w:val="0"/>
        <w:adjustRightInd w:val="0"/>
        <w:spacing w:line="240" w:lineRule="auto"/>
        <w:jc w:val="left"/>
        <w:rPr>
          <w:rFonts w:ascii="Arial" w:hAnsi="Arial" w:cs="Arial"/>
          <w:color w:val="000000"/>
        </w:rPr>
      </w:pPr>
      <w:r w:rsidRPr="00087C1F">
        <w:rPr>
          <w:rFonts w:ascii="Arial" w:hAnsi="Arial" w:cs="Arial"/>
          <w:color w:val="000000"/>
        </w:rPr>
        <w:t>A mode d’exemple es poden considerar els següents camps.</w:t>
      </w:r>
    </w:p>
    <w:p w14:paraId="07EAA43E" w14:textId="77777777" w:rsidR="00087C1F" w:rsidRPr="00B4693F" w:rsidRDefault="00087C1F" w:rsidP="00087C1F">
      <w:pPr>
        <w:pStyle w:val="Prrafodelista"/>
        <w:autoSpaceDE w:val="0"/>
        <w:autoSpaceDN w:val="0"/>
        <w:adjustRightInd w:val="0"/>
        <w:spacing w:line="240" w:lineRule="auto"/>
        <w:jc w:val="left"/>
        <w:rPr>
          <w:rFonts w:cs="Arial"/>
          <w:color w:val="000000"/>
        </w:rPr>
      </w:pPr>
    </w:p>
    <w:p w14:paraId="4FAB92F9" w14:textId="77777777" w:rsidR="00087C1F" w:rsidRPr="00B4693F" w:rsidRDefault="00087C1F" w:rsidP="002F7A50">
      <w:pPr>
        <w:pStyle w:val="Prrafodelista"/>
        <w:numPr>
          <w:ilvl w:val="0"/>
          <w:numId w:val="47"/>
        </w:numPr>
        <w:autoSpaceDE w:val="0"/>
        <w:autoSpaceDN w:val="0"/>
        <w:adjustRightInd w:val="0"/>
        <w:spacing w:after="0" w:line="240" w:lineRule="auto"/>
        <w:contextualSpacing/>
        <w:jc w:val="left"/>
        <w:rPr>
          <w:bCs/>
          <w:i/>
          <w:iCs/>
          <w:sz w:val="16"/>
        </w:rPr>
      </w:pPr>
      <w:r w:rsidRPr="00B4693F">
        <w:rPr>
          <w:bCs/>
          <w:i/>
          <w:iCs/>
          <w:sz w:val="16"/>
        </w:rPr>
        <w:t xml:space="preserve">ATL_Pressupost_Longitud: </w:t>
      </w:r>
      <w:r w:rsidRPr="00B4693F">
        <w:rPr>
          <w:rFonts w:cs="Arial"/>
          <w:bCs/>
          <w:color w:val="000000"/>
          <w:sz w:val="16"/>
        </w:rPr>
        <w:t>Longitud Certificada</w:t>
      </w:r>
    </w:p>
    <w:p w14:paraId="043239FF" w14:textId="77777777" w:rsidR="00087C1F" w:rsidRPr="00B4693F" w:rsidRDefault="00087C1F" w:rsidP="002F7A50">
      <w:pPr>
        <w:pStyle w:val="Prrafodelista"/>
        <w:numPr>
          <w:ilvl w:val="0"/>
          <w:numId w:val="47"/>
        </w:numPr>
        <w:autoSpaceDE w:val="0"/>
        <w:autoSpaceDN w:val="0"/>
        <w:adjustRightInd w:val="0"/>
        <w:spacing w:after="0" w:line="240" w:lineRule="auto"/>
        <w:contextualSpacing/>
        <w:jc w:val="left"/>
        <w:rPr>
          <w:bCs/>
          <w:i/>
          <w:iCs/>
          <w:sz w:val="16"/>
        </w:rPr>
      </w:pPr>
      <w:r w:rsidRPr="00B4693F">
        <w:rPr>
          <w:bCs/>
          <w:i/>
          <w:iCs/>
          <w:sz w:val="16"/>
        </w:rPr>
        <w:t xml:space="preserve">ATL_Pressupost_Area: </w:t>
      </w:r>
      <w:r w:rsidRPr="00B4693F">
        <w:rPr>
          <w:rFonts w:cs="Arial"/>
          <w:bCs/>
          <w:color w:val="000000"/>
          <w:sz w:val="16"/>
        </w:rPr>
        <w:t>Area Certificada</w:t>
      </w:r>
    </w:p>
    <w:p w14:paraId="15E78F75" w14:textId="77777777" w:rsidR="00087C1F" w:rsidRPr="00B4693F" w:rsidRDefault="00087C1F" w:rsidP="002F7A50">
      <w:pPr>
        <w:pStyle w:val="Prrafodelista"/>
        <w:numPr>
          <w:ilvl w:val="0"/>
          <w:numId w:val="47"/>
        </w:numPr>
        <w:autoSpaceDE w:val="0"/>
        <w:autoSpaceDN w:val="0"/>
        <w:adjustRightInd w:val="0"/>
        <w:spacing w:after="0" w:line="240" w:lineRule="auto"/>
        <w:contextualSpacing/>
        <w:jc w:val="left"/>
        <w:rPr>
          <w:bCs/>
          <w:i/>
          <w:iCs/>
          <w:sz w:val="16"/>
        </w:rPr>
      </w:pPr>
      <w:r w:rsidRPr="00B4693F">
        <w:rPr>
          <w:bCs/>
          <w:i/>
          <w:iCs/>
          <w:sz w:val="16"/>
        </w:rPr>
        <w:t xml:space="preserve">ATL_Pressupost_CodiPressupost: </w:t>
      </w:r>
      <w:r w:rsidRPr="00B4693F">
        <w:rPr>
          <w:rFonts w:cs="Arial"/>
          <w:bCs/>
          <w:color w:val="000000"/>
          <w:sz w:val="16"/>
        </w:rPr>
        <w:t xml:space="preserve">Codi del Pressupost on es certifica la partida </w:t>
      </w:r>
    </w:p>
    <w:p w14:paraId="6F77283C" w14:textId="77777777" w:rsidR="00087C1F" w:rsidRPr="00B4693F" w:rsidRDefault="00087C1F" w:rsidP="002F7A50">
      <w:pPr>
        <w:pStyle w:val="Prrafodelista"/>
        <w:numPr>
          <w:ilvl w:val="0"/>
          <w:numId w:val="47"/>
        </w:numPr>
        <w:autoSpaceDE w:val="0"/>
        <w:autoSpaceDN w:val="0"/>
        <w:adjustRightInd w:val="0"/>
        <w:spacing w:after="0" w:line="240" w:lineRule="auto"/>
        <w:contextualSpacing/>
        <w:jc w:val="left"/>
        <w:rPr>
          <w:bCs/>
          <w:i/>
          <w:iCs/>
          <w:sz w:val="16"/>
        </w:rPr>
      </w:pPr>
      <w:r w:rsidRPr="00B4693F">
        <w:rPr>
          <w:bCs/>
          <w:i/>
          <w:iCs/>
          <w:sz w:val="16"/>
        </w:rPr>
        <w:t xml:space="preserve">ATL_Pressupost_Data: </w:t>
      </w:r>
      <w:r w:rsidRPr="00B4693F">
        <w:rPr>
          <w:bCs/>
          <w:sz w:val="16"/>
        </w:rPr>
        <w:t>Mes en el que s’ha certificat l’element</w:t>
      </w:r>
    </w:p>
    <w:p w14:paraId="494F707F" w14:textId="77777777" w:rsidR="00087C1F" w:rsidRPr="00B4693F" w:rsidRDefault="00087C1F" w:rsidP="00087C1F">
      <w:pPr>
        <w:spacing w:line="240" w:lineRule="auto"/>
      </w:pPr>
    </w:p>
    <w:p w14:paraId="079B84CB" w14:textId="77777777" w:rsidR="00087C1F" w:rsidRDefault="00087C1F" w:rsidP="00087C1F">
      <w:pPr>
        <w:spacing w:line="240" w:lineRule="auto"/>
      </w:pPr>
    </w:p>
    <w:p w14:paraId="74420C40" w14:textId="77777777" w:rsidR="00087C1F" w:rsidRPr="00087C1F" w:rsidRDefault="00087C1F" w:rsidP="002F7A50">
      <w:pPr>
        <w:pStyle w:val="Prrafodelista"/>
        <w:numPr>
          <w:ilvl w:val="0"/>
          <w:numId w:val="11"/>
        </w:numPr>
        <w:spacing w:after="0" w:line="240" w:lineRule="auto"/>
        <w:contextualSpacing/>
        <w:rPr>
          <w:rFonts w:ascii="Arial" w:hAnsi="Arial" w:cs="Arial"/>
        </w:rPr>
      </w:pPr>
      <w:r w:rsidRPr="00087C1F">
        <w:rPr>
          <w:rFonts w:ascii="Arial" w:hAnsi="Arial" w:cs="Arial"/>
          <w:b/>
          <w:bCs/>
          <w:i/>
        </w:rPr>
        <w:t>ATL_ELECTRIC</w:t>
      </w:r>
      <w:r w:rsidRPr="00087C1F">
        <w:rPr>
          <w:rFonts w:ascii="Arial" w:hAnsi="Arial" w:cs="Arial"/>
          <w:b/>
          <w:bCs/>
        </w:rPr>
        <w:t>:</w:t>
      </w:r>
      <w:r w:rsidRPr="00087C1F">
        <w:rPr>
          <w:rFonts w:ascii="Arial" w:hAnsi="Arial" w:cs="Arial"/>
        </w:rPr>
        <w:t xml:space="preserve"> Inclourà aquells paràmetres que es consideren propis de les instal·lacions elèctriques (de certa importància com Plantes; EDT...) i s’afegirà al model segons decisió explícita del Gestor d’obra/projecte. </w:t>
      </w:r>
    </w:p>
    <w:p w14:paraId="24DCEF68" w14:textId="77777777" w:rsidR="00087C1F" w:rsidRPr="00087C1F" w:rsidRDefault="00087C1F" w:rsidP="00087C1F">
      <w:pPr>
        <w:spacing w:line="240" w:lineRule="auto"/>
        <w:rPr>
          <w:rFonts w:ascii="Arial" w:hAnsi="Arial" w:cs="Arial"/>
        </w:rPr>
      </w:pPr>
    </w:p>
    <w:p w14:paraId="4AD941DF" w14:textId="77777777" w:rsidR="00087C1F" w:rsidRPr="00087C1F" w:rsidRDefault="00087C1F" w:rsidP="00087C1F">
      <w:pPr>
        <w:spacing w:line="240" w:lineRule="auto"/>
        <w:rPr>
          <w:rFonts w:ascii="Arial" w:hAnsi="Arial" w:cs="Arial"/>
        </w:rPr>
      </w:pPr>
      <w:r w:rsidRPr="00087C1F">
        <w:rPr>
          <w:rFonts w:ascii="Arial" w:hAnsi="Arial" w:cs="Arial"/>
        </w:rPr>
        <w:lastRenderedPageBreak/>
        <w:t>Serà el gestor de treballs qui determini amb exactitud quines propietats es definiran a més a més de les incloses dins del Manual BIM i com es realitzarà la seva nomenclatura de manera coherent a la resta de projectes que es desenvolupin en entorn BIM dins d’ATL.</w:t>
      </w:r>
    </w:p>
    <w:p w14:paraId="0BC0E0BB" w14:textId="77777777" w:rsidR="00087C1F" w:rsidRPr="00087C1F" w:rsidRDefault="00087C1F" w:rsidP="00087C1F">
      <w:pPr>
        <w:spacing w:line="240" w:lineRule="auto"/>
        <w:rPr>
          <w:rFonts w:ascii="Arial" w:hAnsi="Arial" w:cs="Arial"/>
        </w:rPr>
      </w:pPr>
    </w:p>
    <w:p w14:paraId="017A1BD0" w14:textId="77777777" w:rsidR="00087C1F" w:rsidRPr="00087C1F" w:rsidRDefault="00087C1F" w:rsidP="00087C1F">
      <w:pPr>
        <w:spacing w:line="240" w:lineRule="auto"/>
        <w:rPr>
          <w:rFonts w:ascii="Arial" w:hAnsi="Arial" w:cs="Arial"/>
        </w:rPr>
      </w:pPr>
      <w:r w:rsidRPr="00087C1F">
        <w:rPr>
          <w:rFonts w:ascii="Arial" w:hAnsi="Arial" w:cs="Arial"/>
        </w:rPr>
        <w:t>En les exportacions al format obert IFC, caldrà respectar l’estructura jeràrquica de l’esquema amb la finalitat de facilitar la traçabilitat, revisió i participació de tots els agents durant les fases de projecte.</w:t>
      </w:r>
    </w:p>
    <w:p w14:paraId="3E5AF35A" w14:textId="77777777" w:rsidR="00B24DEB" w:rsidRPr="00BD3FAD" w:rsidRDefault="00B24DEB" w:rsidP="00B24DEB">
      <w:pPr>
        <w:pStyle w:val="N2"/>
        <w:ind w:left="0"/>
      </w:pPr>
    </w:p>
    <w:p w14:paraId="338B1895" w14:textId="6CBFE6A1" w:rsidR="00154657" w:rsidRPr="00BD3FAD" w:rsidRDefault="00154657" w:rsidP="00154657">
      <w:pPr>
        <w:pStyle w:val="Ttulo2"/>
        <w:ind w:left="851" w:hanging="425"/>
      </w:pPr>
      <w:bookmarkStart w:id="29" w:name="_Toc141433700"/>
      <w:r w:rsidRPr="00BD3FAD">
        <w:t>PROTOCOLS DE NOMENCLATURA</w:t>
      </w:r>
      <w:bookmarkEnd w:id="29"/>
      <w:r w:rsidRPr="00BD3FAD">
        <w:t xml:space="preserve"> </w:t>
      </w:r>
    </w:p>
    <w:p w14:paraId="00AA9E2B" w14:textId="77777777" w:rsidR="00E46864" w:rsidRPr="00C54D02" w:rsidRDefault="00E46864" w:rsidP="00E46864">
      <w:pPr>
        <w:rPr>
          <w:rFonts w:ascii="Arial" w:hAnsi="Arial" w:cs="Arial"/>
        </w:rPr>
      </w:pPr>
      <w:r w:rsidRPr="00C54D02">
        <w:rPr>
          <w:rFonts w:ascii="Arial" w:hAnsi="Arial" w:cs="Arial"/>
        </w:rPr>
        <w:t xml:space="preserve">Qualsevol element que s'utilitzi en el model haurà de tenir una denominació d'acord a una taxonomia acordada per l'equip i seguint les recomanacions definides en el Manual de BIM de la Generalitat. Aquesta denominació s'informarà en els models nadius, com per exemple REVIT a través dels paràmetres </w:t>
      </w:r>
      <w:r w:rsidRPr="00C54D02">
        <w:rPr>
          <w:rFonts w:ascii="Arial" w:hAnsi="Arial" w:cs="Arial"/>
          <w:b/>
          <w:bCs/>
        </w:rPr>
        <w:t>IfcName</w:t>
      </w:r>
      <w:r w:rsidRPr="00C54D02">
        <w:rPr>
          <w:rFonts w:ascii="Arial" w:hAnsi="Arial" w:cs="Arial"/>
        </w:rPr>
        <w:t xml:space="preserve"> i </w:t>
      </w:r>
      <w:r w:rsidRPr="00C54D02">
        <w:rPr>
          <w:rFonts w:ascii="Arial" w:hAnsi="Arial" w:cs="Arial"/>
          <w:b/>
          <w:bCs/>
        </w:rPr>
        <w:t>ObjectType</w:t>
      </w:r>
      <w:r w:rsidRPr="00C54D02">
        <w:rPr>
          <w:rFonts w:ascii="Arial" w:hAnsi="Arial" w:cs="Arial"/>
        </w:rPr>
        <w:t xml:space="preserve">  per tal de que s’exporti als camps de </w:t>
      </w:r>
      <w:r w:rsidRPr="00C54D02">
        <w:rPr>
          <w:rFonts w:ascii="Arial" w:hAnsi="Arial" w:cs="Arial"/>
          <w:b/>
          <w:bCs/>
        </w:rPr>
        <w:t>IFC ACAT_I3-TipusNom</w:t>
      </w:r>
      <w:r w:rsidRPr="00C54D02">
        <w:rPr>
          <w:rFonts w:ascii="Arial" w:hAnsi="Arial" w:cs="Arial"/>
        </w:rPr>
        <w:t xml:space="preserve"> (per la seva utilització en qualsevol visor) i </w:t>
      </w:r>
      <w:r w:rsidRPr="00C54D02">
        <w:rPr>
          <w:rFonts w:ascii="Arial" w:hAnsi="Arial" w:cs="Arial"/>
          <w:b/>
          <w:bCs/>
        </w:rPr>
        <w:t>ObjectType</w:t>
      </w:r>
      <w:r w:rsidRPr="00C54D02">
        <w:rPr>
          <w:rFonts w:ascii="Arial" w:hAnsi="Arial" w:cs="Arial"/>
        </w:rPr>
        <w:t xml:space="preserve"> (per facilitar el treball a Navisworks) respectivament. La taxonomia a utilitzar per informar la tipologia haurà de seguir l’estructura següent:</w:t>
      </w:r>
    </w:p>
    <w:p w14:paraId="2C828242" w14:textId="77777777" w:rsidR="00E46864" w:rsidRPr="00C54D02" w:rsidRDefault="00E46864" w:rsidP="00E46864">
      <w:pPr>
        <w:rPr>
          <w:rFonts w:ascii="Arial" w:hAnsi="Arial" w:cs="Arial"/>
          <w:b/>
          <w:bCs/>
        </w:rPr>
      </w:pPr>
      <w:r w:rsidRPr="00C54D02">
        <w:rPr>
          <w:rFonts w:ascii="Arial" w:hAnsi="Arial" w:cs="Arial"/>
          <w:b/>
          <w:bCs/>
        </w:rPr>
        <w:t>&lt;descrip. curta&gt;-&lt;referencia/tipus GMAO&gt;-&lt;geom. Típica+Caract. bàsiques&gt;</w:t>
      </w:r>
    </w:p>
    <w:p w14:paraId="25CBDF04" w14:textId="77777777" w:rsidR="00E46864" w:rsidRPr="00C54D02" w:rsidRDefault="00E46864" w:rsidP="00E46864">
      <w:pPr>
        <w:rPr>
          <w:rFonts w:ascii="Arial" w:hAnsi="Arial" w:cs="Arial"/>
        </w:rPr>
      </w:pPr>
      <w:r w:rsidRPr="00C54D02">
        <w:rPr>
          <w:rFonts w:ascii="Arial" w:hAnsi="Arial" w:cs="Arial"/>
        </w:rPr>
        <w:t>La pauta per a definir la geometria típica i les característiques bàsiques podran variar en funció de la disciplina.</w:t>
      </w:r>
    </w:p>
    <w:p w14:paraId="7F8CBF4F" w14:textId="77777777" w:rsidR="00E46864" w:rsidRPr="00C54D02" w:rsidRDefault="00E46864" w:rsidP="00E46864">
      <w:pPr>
        <w:rPr>
          <w:rFonts w:ascii="Arial" w:hAnsi="Arial" w:cs="Arial"/>
        </w:rPr>
      </w:pPr>
      <w:r w:rsidRPr="00C54D02">
        <w:rPr>
          <w:rFonts w:ascii="Arial" w:hAnsi="Arial" w:cs="Arial"/>
        </w:rPr>
        <w:t>Mostren tot seguit una taula d’exemple d’assignació d’aquesta taxonomia de tipus:</w:t>
      </w:r>
    </w:p>
    <w:p w14:paraId="559425C8" w14:textId="77777777" w:rsidR="00E46864" w:rsidRPr="00C54D02" w:rsidRDefault="00E46864" w:rsidP="00E46864">
      <w:pPr>
        <w:rPr>
          <w:rFonts w:ascii="Arial" w:hAnsi="Arial" w:cs="Arial"/>
        </w:rPr>
      </w:pPr>
      <w:r w:rsidRPr="00C54D02">
        <w:rPr>
          <w:rFonts w:ascii="Arial" w:hAnsi="Arial" w:cs="Arial"/>
          <w:noProof/>
          <w:lang w:val="es-ES" w:eastAsia="es-ES"/>
        </w:rPr>
        <w:drawing>
          <wp:inline distT="0" distB="0" distL="0" distR="0" wp14:anchorId="4B441B04" wp14:editId="0ECD4A8A">
            <wp:extent cx="5400040" cy="786765"/>
            <wp:effectExtent l="0" t="0" r="0" b="0"/>
            <wp:docPr id="1673092149" name="Imagen 1673092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400040" cy="786765"/>
                    </a:xfrm>
                    <a:prstGeom prst="rect">
                      <a:avLst/>
                    </a:prstGeom>
                    <a:noFill/>
                    <a:ln>
                      <a:noFill/>
                    </a:ln>
                  </pic:spPr>
                </pic:pic>
              </a:graphicData>
            </a:graphic>
          </wp:inline>
        </w:drawing>
      </w:r>
    </w:p>
    <w:p w14:paraId="356EFD8D" w14:textId="77777777" w:rsidR="00427E63" w:rsidRPr="00427E63" w:rsidRDefault="00427E63" w:rsidP="00427E63">
      <w:pPr>
        <w:rPr>
          <w:rFonts w:ascii="Arial" w:hAnsi="Arial" w:cs="Arial"/>
        </w:rPr>
      </w:pPr>
      <w:bookmarkStart w:id="30" w:name="_Toc128470801"/>
      <w:r w:rsidRPr="00427E63">
        <w:rPr>
          <w:rFonts w:ascii="Arial" w:hAnsi="Arial" w:cs="Arial"/>
        </w:rPr>
        <w:t>La dada corresponent a la Referència/Tipus GMAO l’aportarà el tècnic responsable de l’actuació per part d’ATL i s’obtindrà de la taula d’actius de la jerarquia del GMAO on s’identifica com a “CÓDIGO TIPO DE COMPONENTE”:</w:t>
      </w:r>
      <w:bookmarkEnd w:id="30"/>
    </w:p>
    <w:p w14:paraId="25867A4D" w14:textId="77777777" w:rsidR="00427E63" w:rsidRPr="00B4693F" w:rsidRDefault="00427E63" w:rsidP="00427E63">
      <w:r>
        <w:rPr>
          <w:noProof/>
          <w:lang w:val="es-ES" w:eastAsia="es-ES"/>
        </w:rPr>
        <w:drawing>
          <wp:inline distT="0" distB="0" distL="0" distR="0" wp14:anchorId="330EB104" wp14:editId="55A9C683">
            <wp:extent cx="5400040" cy="296336"/>
            <wp:effectExtent l="0" t="0" r="0" b="889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400040" cy="296336"/>
                    </a:xfrm>
                    <a:prstGeom prst="rect">
                      <a:avLst/>
                    </a:prstGeom>
                  </pic:spPr>
                </pic:pic>
              </a:graphicData>
            </a:graphic>
          </wp:inline>
        </w:drawing>
      </w:r>
    </w:p>
    <w:p w14:paraId="1582494D" w14:textId="1BB6796D" w:rsidR="00FD586F" w:rsidRPr="00CC1406" w:rsidRDefault="00AC13D5" w:rsidP="00E46864">
      <w:pPr>
        <w:rPr>
          <w:rFonts w:cs="Arial Narrow"/>
          <w:b/>
          <w:szCs w:val="20"/>
        </w:rPr>
      </w:pPr>
      <w:r w:rsidRPr="00CC1406">
        <w:rPr>
          <w:rFonts w:cs="Arial Narrow"/>
          <w:b/>
          <w:szCs w:val="20"/>
        </w:rPr>
        <w:br w:type="page"/>
      </w:r>
    </w:p>
    <w:p w14:paraId="2565C4D8" w14:textId="3EF7B8C4" w:rsidR="005A75B1" w:rsidRPr="00BD3FAD" w:rsidRDefault="00916026" w:rsidP="002E285E">
      <w:pPr>
        <w:pStyle w:val="Ttulo1"/>
      </w:pPr>
      <w:bookmarkStart w:id="31" w:name="_Toc141433701"/>
      <w:r w:rsidRPr="00BD3FAD">
        <w:lastRenderedPageBreak/>
        <w:t>PRINCIPIS GENERALS DE MODELITZACIÓ</w:t>
      </w:r>
      <w:bookmarkEnd w:id="31"/>
    </w:p>
    <w:p w14:paraId="4C99CA5B" w14:textId="39ADD83D" w:rsidR="00D84EAB" w:rsidRPr="00BD3FAD" w:rsidRDefault="00D84EAB" w:rsidP="00D84EAB">
      <w:pPr>
        <w:spacing w:after="0" w:line="240" w:lineRule="auto"/>
        <w:rPr>
          <w:rFonts w:ascii="Arial" w:hAnsi="Arial" w:cs="Arial"/>
        </w:rPr>
      </w:pPr>
      <w:r w:rsidRPr="00BD3FAD">
        <w:rPr>
          <w:rFonts w:ascii="Arial" w:hAnsi="Arial" w:cs="Arial"/>
        </w:rPr>
        <w:t>Per tal de garantir la correcte transferència dels models generats en cada fase d’una actuació, en aquest Manual es recullen els següents principis generals de modelització</w:t>
      </w:r>
      <w:r w:rsidR="002A3767" w:rsidRPr="00BD3FAD">
        <w:rPr>
          <w:rFonts w:ascii="Arial" w:hAnsi="Arial" w:cs="Arial"/>
        </w:rPr>
        <w:t>.</w:t>
      </w:r>
    </w:p>
    <w:p w14:paraId="7C2B3868" w14:textId="77777777" w:rsidR="002A3767" w:rsidRPr="00BD3FAD" w:rsidRDefault="002A3767" w:rsidP="00D84EAB">
      <w:pPr>
        <w:spacing w:after="0" w:line="240" w:lineRule="auto"/>
        <w:rPr>
          <w:rFonts w:ascii="Arial" w:hAnsi="Arial" w:cs="Arial"/>
        </w:rPr>
      </w:pPr>
    </w:p>
    <w:p w14:paraId="47A6281B" w14:textId="3B0BA397" w:rsidR="00916026" w:rsidRPr="00BD3FAD" w:rsidRDefault="00916026" w:rsidP="00916026">
      <w:pPr>
        <w:pStyle w:val="Ttulo2"/>
        <w:ind w:left="851" w:hanging="425"/>
      </w:pPr>
      <w:bookmarkStart w:id="32" w:name="_Toc141433702"/>
      <w:r w:rsidRPr="00BD3FAD">
        <w:t>CONSIDERACIONS GENERALS</w:t>
      </w:r>
      <w:bookmarkEnd w:id="32"/>
    </w:p>
    <w:p w14:paraId="6B042FD4" w14:textId="0274A1D0" w:rsidR="0017348E" w:rsidRPr="00FE5A3F" w:rsidRDefault="0017348E" w:rsidP="002F7A50">
      <w:pPr>
        <w:pStyle w:val="Prrafodelista"/>
        <w:numPr>
          <w:ilvl w:val="0"/>
          <w:numId w:val="4"/>
        </w:numPr>
        <w:spacing w:after="0" w:line="240" w:lineRule="auto"/>
        <w:rPr>
          <w:rFonts w:ascii="Arial" w:hAnsi="Arial" w:cs="Arial"/>
        </w:rPr>
      </w:pPr>
      <w:r w:rsidRPr="00FE5A3F">
        <w:rPr>
          <w:rFonts w:ascii="Arial" w:hAnsi="Arial" w:cs="Arial"/>
        </w:rPr>
        <w:t>Els models BIM han de seguir l’estructura jeràrquica de l’esquema IFC i establir</w:t>
      </w:r>
      <w:r w:rsidR="00EB787C" w:rsidRPr="00FE5A3F">
        <w:rPr>
          <w:rFonts w:ascii="Arial" w:hAnsi="Arial" w:cs="Arial"/>
        </w:rPr>
        <w:t xml:space="preserve"> </w:t>
      </w:r>
      <w:r w:rsidRPr="00FE5A3F">
        <w:rPr>
          <w:rFonts w:ascii="Arial" w:hAnsi="Arial" w:cs="Arial"/>
        </w:rPr>
        <w:t>els nivells corresponents en funció de la seva tipologia.</w:t>
      </w:r>
    </w:p>
    <w:p w14:paraId="48E40418" w14:textId="5A5EAB45" w:rsidR="0017348E" w:rsidRPr="00BD3FAD" w:rsidRDefault="0017348E" w:rsidP="002F7A50">
      <w:pPr>
        <w:pStyle w:val="Prrafodelista"/>
        <w:numPr>
          <w:ilvl w:val="0"/>
          <w:numId w:val="4"/>
        </w:numPr>
        <w:spacing w:after="0" w:line="240" w:lineRule="auto"/>
        <w:rPr>
          <w:rFonts w:ascii="Arial" w:hAnsi="Arial" w:cs="Arial"/>
        </w:rPr>
      </w:pPr>
      <w:r w:rsidRPr="00BD3FAD">
        <w:rPr>
          <w:rFonts w:ascii="Arial" w:hAnsi="Arial" w:cs="Arial"/>
        </w:rPr>
        <w:t>Cada objecte o actiu ha de tenir la seva identificació, geometria i localització,</w:t>
      </w:r>
      <w:r w:rsidR="00EB787C" w:rsidRPr="00BD3FAD">
        <w:rPr>
          <w:rFonts w:ascii="Arial" w:hAnsi="Arial" w:cs="Arial"/>
        </w:rPr>
        <w:t xml:space="preserve"> </w:t>
      </w:r>
      <w:r w:rsidRPr="00BD3FAD">
        <w:rPr>
          <w:rFonts w:ascii="Arial" w:hAnsi="Arial" w:cs="Arial"/>
        </w:rPr>
        <w:t>d’acord amb les pautes establertes e</w:t>
      </w:r>
      <w:r w:rsidR="0005393E">
        <w:rPr>
          <w:rFonts w:ascii="Arial" w:hAnsi="Arial" w:cs="Arial"/>
        </w:rPr>
        <w:t>n e</w:t>
      </w:r>
      <w:r w:rsidR="00470DA2">
        <w:rPr>
          <w:rFonts w:ascii="Arial" w:hAnsi="Arial" w:cs="Arial"/>
        </w:rPr>
        <w:t>ls Requisits BIM  d</w:t>
      </w:r>
      <w:r w:rsidRPr="00BD3FAD">
        <w:rPr>
          <w:rFonts w:ascii="Arial" w:hAnsi="Arial" w:cs="Arial"/>
        </w:rPr>
        <w:t>e l’actuació.</w:t>
      </w:r>
    </w:p>
    <w:p w14:paraId="6FDA63EB" w14:textId="17576BCA" w:rsidR="0017348E" w:rsidRPr="00BD3FAD" w:rsidRDefault="0017348E" w:rsidP="002F7A50">
      <w:pPr>
        <w:pStyle w:val="Prrafodelista"/>
        <w:numPr>
          <w:ilvl w:val="0"/>
          <w:numId w:val="4"/>
        </w:numPr>
        <w:spacing w:after="0" w:line="240" w:lineRule="auto"/>
        <w:rPr>
          <w:rFonts w:ascii="Arial" w:hAnsi="Arial" w:cs="Arial"/>
        </w:rPr>
      </w:pPr>
      <w:r w:rsidRPr="00BD3FAD">
        <w:rPr>
          <w:rFonts w:ascii="Arial" w:hAnsi="Arial" w:cs="Arial"/>
        </w:rPr>
        <w:t>Les dades de les propietats introduïdes en els models BIM han de ser veraces i</w:t>
      </w:r>
      <w:r w:rsidR="00EB787C" w:rsidRPr="00BD3FAD">
        <w:rPr>
          <w:rFonts w:ascii="Arial" w:hAnsi="Arial" w:cs="Arial"/>
        </w:rPr>
        <w:t xml:space="preserve"> </w:t>
      </w:r>
      <w:r w:rsidRPr="00BD3FAD">
        <w:rPr>
          <w:rFonts w:ascii="Arial" w:hAnsi="Arial" w:cs="Arial"/>
        </w:rPr>
        <w:t>precises i correspondre a les dels objectes prescrits o realment construïts</w:t>
      </w:r>
      <w:r w:rsidR="00470DA2">
        <w:rPr>
          <w:rFonts w:ascii="Arial" w:hAnsi="Arial" w:cs="Arial"/>
        </w:rPr>
        <w:t>, sempre sota el criteri de</w:t>
      </w:r>
      <w:r w:rsidR="00980AA1">
        <w:rPr>
          <w:rFonts w:ascii="Arial" w:hAnsi="Arial" w:cs="Arial"/>
        </w:rPr>
        <w:t>l que estableix el document Requisits BIM</w:t>
      </w:r>
      <w:r w:rsidRPr="00BD3FAD">
        <w:rPr>
          <w:rFonts w:ascii="Arial" w:hAnsi="Arial" w:cs="Arial"/>
        </w:rPr>
        <w:t>.</w:t>
      </w:r>
    </w:p>
    <w:p w14:paraId="0DFDD38D" w14:textId="08C6416A" w:rsidR="0017348E" w:rsidRPr="00BD3FAD" w:rsidRDefault="0017348E" w:rsidP="002F7A50">
      <w:pPr>
        <w:pStyle w:val="Prrafodelista"/>
        <w:numPr>
          <w:ilvl w:val="0"/>
          <w:numId w:val="4"/>
        </w:numPr>
        <w:spacing w:after="0" w:line="240" w:lineRule="auto"/>
        <w:rPr>
          <w:rFonts w:ascii="Arial" w:hAnsi="Arial" w:cs="Arial"/>
        </w:rPr>
      </w:pPr>
      <w:r w:rsidRPr="00BD3FAD">
        <w:rPr>
          <w:rFonts w:ascii="Arial" w:hAnsi="Arial" w:cs="Arial"/>
        </w:rPr>
        <w:t>Els models de l’àrea compartida o publicada no poden contenir objectes que no</w:t>
      </w:r>
      <w:r w:rsidR="00EB787C" w:rsidRPr="00BD3FAD">
        <w:rPr>
          <w:rFonts w:ascii="Arial" w:hAnsi="Arial" w:cs="Arial"/>
        </w:rPr>
        <w:t xml:space="preserve"> </w:t>
      </w:r>
      <w:r w:rsidRPr="00BD3FAD">
        <w:rPr>
          <w:rFonts w:ascii="Arial" w:hAnsi="Arial" w:cs="Arial"/>
        </w:rPr>
        <w:t>siguin els que conformen el mateix edifici o infraestructura objecte de l’actuació.</w:t>
      </w:r>
    </w:p>
    <w:p w14:paraId="3F88FBA5" w14:textId="74A07079" w:rsidR="0017348E" w:rsidRPr="00BD3FAD" w:rsidRDefault="0017348E" w:rsidP="002F7A50">
      <w:pPr>
        <w:pStyle w:val="Prrafodelista"/>
        <w:numPr>
          <w:ilvl w:val="0"/>
          <w:numId w:val="4"/>
        </w:numPr>
        <w:spacing w:after="0" w:line="240" w:lineRule="auto"/>
        <w:rPr>
          <w:rFonts w:ascii="Arial" w:hAnsi="Arial" w:cs="Arial"/>
        </w:rPr>
      </w:pPr>
      <w:r w:rsidRPr="00BD3FAD">
        <w:rPr>
          <w:rFonts w:ascii="Arial" w:hAnsi="Arial" w:cs="Arial"/>
        </w:rPr>
        <w:t>En qualsevol model o lliurable BIM en format IFC de l’àrea publicada no es poden</w:t>
      </w:r>
      <w:r w:rsidR="00EB787C" w:rsidRPr="00BD3FAD">
        <w:rPr>
          <w:rFonts w:ascii="Arial" w:hAnsi="Arial" w:cs="Arial"/>
        </w:rPr>
        <w:t xml:space="preserve"> </w:t>
      </w:r>
      <w:r w:rsidRPr="00BD3FAD">
        <w:rPr>
          <w:rFonts w:ascii="Arial" w:hAnsi="Arial" w:cs="Arial"/>
        </w:rPr>
        <w:t>duplicar objectes que representin el mateix element constructiu en la mateixa</w:t>
      </w:r>
      <w:r w:rsidR="00EB787C" w:rsidRPr="00BD3FAD">
        <w:rPr>
          <w:rFonts w:ascii="Arial" w:hAnsi="Arial" w:cs="Arial"/>
        </w:rPr>
        <w:t xml:space="preserve"> </w:t>
      </w:r>
      <w:r w:rsidRPr="00BD3FAD">
        <w:rPr>
          <w:rFonts w:ascii="Arial" w:hAnsi="Arial" w:cs="Arial"/>
        </w:rPr>
        <w:t>ubicació, si bé aquesta regla es considera una recomanació per als models en</w:t>
      </w:r>
      <w:r w:rsidR="00EB787C" w:rsidRPr="00BD3FAD">
        <w:rPr>
          <w:rFonts w:ascii="Arial" w:hAnsi="Arial" w:cs="Arial"/>
        </w:rPr>
        <w:t xml:space="preserve"> </w:t>
      </w:r>
      <w:r w:rsidRPr="00BD3FAD">
        <w:rPr>
          <w:rFonts w:ascii="Arial" w:hAnsi="Arial" w:cs="Arial"/>
        </w:rPr>
        <w:t>format natiu.</w:t>
      </w:r>
    </w:p>
    <w:p w14:paraId="2BF11817" w14:textId="451FDC0B" w:rsidR="0017348E" w:rsidRPr="00BD3FAD" w:rsidRDefault="0017348E" w:rsidP="002F7A50">
      <w:pPr>
        <w:pStyle w:val="Prrafodelista"/>
        <w:numPr>
          <w:ilvl w:val="0"/>
          <w:numId w:val="4"/>
        </w:numPr>
        <w:spacing w:after="0" w:line="240" w:lineRule="auto"/>
        <w:rPr>
          <w:rFonts w:ascii="Arial" w:hAnsi="Arial" w:cs="Arial"/>
        </w:rPr>
      </w:pPr>
      <w:r w:rsidRPr="00BD3FAD">
        <w:rPr>
          <w:rFonts w:ascii="Arial" w:hAnsi="Arial" w:cs="Arial"/>
        </w:rPr>
        <w:t>Per realitzar els lliurables de tots els models de l’actuació s’han de fer servir com a</w:t>
      </w:r>
      <w:r w:rsidR="00EB787C" w:rsidRPr="00BD3FAD">
        <w:rPr>
          <w:rFonts w:ascii="Arial" w:hAnsi="Arial" w:cs="Arial"/>
        </w:rPr>
        <w:t xml:space="preserve"> </w:t>
      </w:r>
      <w:r w:rsidRPr="00BD3FAD">
        <w:rPr>
          <w:rFonts w:ascii="Arial" w:hAnsi="Arial" w:cs="Arial"/>
        </w:rPr>
        <w:t xml:space="preserve">referència </w:t>
      </w:r>
      <w:r w:rsidR="00857993" w:rsidRPr="00087C1F">
        <w:rPr>
          <w:rFonts w:ascii="Arial" w:hAnsi="Arial" w:cs="Arial"/>
        </w:rPr>
        <w:t xml:space="preserve">el model </w:t>
      </w:r>
      <w:r w:rsidR="00DD2DD4" w:rsidRPr="00087C1F">
        <w:rPr>
          <w:rFonts w:ascii="Arial" w:hAnsi="Arial" w:cs="Arial"/>
        </w:rPr>
        <w:t>coordinat.</w:t>
      </w:r>
      <w:r w:rsidR="00DD2DD4">
        <w:rPr>
          <w:rFonts w:ascii="Arial" w:hAnsi="Arial" w:cs="Arial"/>
        </w:rPr>
        <w:t xml:space="preserve"> </w:t>
      </w:r>
      <w:r w:rsidRPr="00BD3FAD">
        <w:rPr>
          <w:rFonts w:ascii="Arial" w:hAnsi="Arial" w:cs="Arial"/>
        </w:rPr>
        <w:t>En el cas que es generin lliurables</w:t>
      </w:r>
      <w:r w:rsidR="00EF07DC" w:rsidRPr="00BD3FAD">
        <w:rPr>
          <w:rFonts w:ascii="Arial" w:hAnsi="Arial" w:cs="Arial"/>
        </w:rPr>
        <w:t xml:space="preserve"> </w:t>
      </w:r>
      <w:r w:rsidRPr="00BD3FAD">
        <w:rPr>
          <w:rFonts w:ascii="Arial" w:hAnsi="Arial" w:cs="Arial"/>
        </w:rPr>
        <w:t>que no s’extreguin de models, s’han d’utilitzar vistes i plànols de planta, alçat,</w:t>
      </w:r>
      <w:r w:rsidR="00FD12E6" w:rsidRPr="00BD3FAD">
        <w:rPr>
          <w:rFonts w:ascii="Arial" w:hAnsi="Arial" w:cs="Arial"/>
        </w:rPr>
        <w:t xml:space="preserve"> </w:t>
      </w:r>
      <w:r w:rsidRPr="00BD3FAD">
        <w:rPr>
          <w:rFonts w:ascii="Arial" w:hAnsi="Arial" w:cs="Arial"/>
        </w:rPr>
        <w:t>seccions, perfils, etc., generats des d’aquells models de referència.</w:t>
      </w:r>
    </w:p>
    <w:p w14:paraId="57202559" w14:textId="71D5B7C8" w:rsidR="0017348E" w:rsidRPr="00BD3FAD" w:rsidRDefault="0017348E" w:rsidP="002F7A50">
      <w:pPr>
        <w:pStyle w:val="Prrafodelista"/>
        <w:numPr>
          <w:ilvl w:val="0"/>
          <w:numId w:val="4"/>
        </w:numPr>
        <w:spacing w:after="0" w:line="240" w:lineRule="auto"/>
        <w:rPr>
          <w:rFonts w:ascii="Arial" w:hAnsi="Arial" w:cs="Arial"/>
        </w:rPr>
      </w:pPr>
      <w:r w:rsidRPr="00BD3FAD">
        <w:rPr>
          <w:rFonts w:ascii="Arial" w:hAnsi="Arial" w:cs="Arial"/>
        </w:rPr>
        <w:t>Els plànols 2D i 3D coordinats, requerits en el PEB, s’ha</w:t>
      </w:r>
      <w:r w:rsidR="00002A82">
        <w:rPr>
          <w:rFonts w:ascii="Arial" w:hAnsi="Arial" w:cs="Arial"/>
        </w:rPr>
        <w:t xml:space="preserve">uran </w:t>
      </w:r>
      <w:r w:rsidRPr="00BD3FAD">
        <w:rPr>
          <w:rFonts w:ascii="Arial" w:hAnsi="Arial" w:cs="Arial"/>
        </w:rPr>
        <w:t xml:space="preserve"> de generar dins de</w:t>
      </w:r>
      <w:r w:rsidR="00FD12E6" w:rsidRPr="00BD3FAD">
        <w:rPr>
          <w:rFonts w:ascii="Arial" w:hAnsi="Arial" w:cs="Arial"/>
        </w:rPr>
        <w:t xml:space="preserve"> </w:t>
      </w:r>
      <w:r w:rsidRPr="00BD3FAD">
        <w:rPr>
          <w:rFonts w:ascii="Arial" w:hAnsi="Arial" w:cs="Arial"/>
        </w:rPr>
        <w:t>l’entorn de modelització a fi de garantir-ne la precisió i coordinació, si bé, en cas</w:t>
      </w:r>
      <w:r w:rsidR="00FD12E6" w:rsidRPr="00BD3FAD">
        <w:rPr>
          <w:rFonts w:ascii="Arial" w:hAnsi="Arial" w:cs="Arial"/>
        </w:rPr>
        <w:t xml:space="preserve"> </w:t>
      </w:r>
      <w:r w:rsidRPr="00BD3FAD">
        <w:rPr>
          <w:rFonts w:ascii="Arial" w:hAnsi="Arial" w:cs="Arial"/>
        </w:rPr>
        <w:t>de ser necessari, es poden generar plànols de detall, esquemes, etc., fora de</w:t>
      </w:r>
      <w:r w:rsidR="00FD12E6" w:rsidRPr="00BD3FAD">
        <w:rPr>
          <w:rFonts w:ascii="Arial" w:hAnsi="Arial" w:cs="Arial"/>
        </w:rPr>
        <w:t xml:space="preserve"> </w:t>
      </w:r>
      <w:r w:rsidRPr="00BD3FAD">
        <w:rPr>
          <w:rFonts w:ascii="Arial" w:hAnsi="Arial" w:cs="Arial"/>
        </w:rPr>
        <w:t>l’entorn de modelització.</w:t>
      </w:r>
    </w:p>
    <w:p w14:paraId="193B9902" w14:textId="511A901E" w:rsidR="0017348E" w:rsidRPr="00BD3FAD" w:rsidRDefault="0017348E" w:rsidP="002F7A50">
      <w:pPr>
        <w:pStyle w:val="Prrafodelista"/>
        <w:numPr>
          <w:ilvl w:val="0"/>
          <w:numId w:val="4"/>
        </w:numPr>
        <w:spacing w:after="0" w:line="240" w:lineRule="auto"/>
        <w:rPr>
          <w:rFonts w:ascii="Arial" w:hAnsi="Arial" w:cs="Arial"/>
        </w:rPr>
      </w:pPr>
      <w:r w:rsidRPr="00BD3FAD">
        <w:rPr>
          <w:rFonts w:ascii="Arial" w:hAnsi="Arial" w:cs="Arial"/>
        </w:rPr>
        <w:t>Totes les rutes d’enllaç a altres documents incloses en el model BIM lliurats a</w:t>
      </w:r>
      <w:r w:rsidR="00E94813" w:rsidRPr="00BD3FAD">
        <w:rPr>
          <w:rFonts w:ascii="Arial" w:hAnsi="Arial" w:cs="Arial"/>
        </w:rPr>
        <w:t xml:space="preserve"> ATL</w:t>
      </w:r>
      <w:r w:rsidRPr="00BD3FAD">
        <w:rPr>
          <w:rFonts w:ascii="Arial" w:hAnsi="Arial" w:cs="Arial"/>
        </w:rPr>
        <w:t xml:space="preserve"> han de ser vàlides, contrastades i accessibles.</w:t>
      </w:r>
    </w:p>
    <w:p w14:paraId="291AEB4F" w14:textId="3F5B465A" w:rsidR="0017348E" w:rsidRPr="00BD3FAD" w:rsidRDefault="0017348E" w:rsidP="002F7A50">
      <w:pPr>
        <w:pStyle w:val="Prrafodelista"/>
        <w:numPr>
          <w:ilvl w:val="0"/>
          <w:numId w:val="4"/>
        </w:numPr>
        <w:spacing w:after="0" w:line="240" w:lineRule="auto"/>
        <w:rPr>
          <w:rFonts w:ascii="Arial" w:hAnsi="Arial" w:cs="Arial"/>
        </w:rPr>
      </w:pPr>
      <w:r w:rsidRPr="00BD3FAD">
        <w:rPr>
          <w:rFonts w:ascii="Arial" w:hAnsi="Arial" w:cs="Arial"/>
        </w:rPr>
        <w:t>Si els agents que intervenen en el desenvolupament de l’actuació acorden introduir</w:t>
      </w:r>
      <w:r w:rsidR="00E94813" w:rsidRPr="00BD3FAD">
        <w:rPr>
          <w:rFonts w:ascii="Arial" w:hAnsi="Arial" w:cs="Arial"/>
        </w:rPr>
        <w:t xml:space="preserve"> </w:t>
      </w:r>
      <w:r w:rsidRPr="00BD3FAD">
        <w:rPr>
          <w:rFonts w:ascii="Arial" w:hAnsi="Arial" w:cs="Arial"/>
        </w:rPr>
        <w:t>especificacions de material o altres prestacions físiques dels objectes en el mode</w:t>
      </w:r>
      <w:r w:rsidR="009B7E31" w:rsidRPr="00BD3FAD">
        <w:rPr>
          <w:rFonts w:ascii="Arial" w:hAnsi="Arial" w:cs="Arial"/>
        </w:rPr>
        <w:t xml:space="preserve">l </w:t>
      </w:r>
      <w:r w:rsidRPr="00BD3FAD">
        <w:rPr>
          <w:rFonts w:ascii="Arial" w:hAnsi="Arial" w:cs="Arial"/>
        </w:rPr>
        <w:t>BIM, cal</w:t>
      </w:r>
      <w:r w:rsidR="0096483B" w:rsidRPr="00BD3FAD">
        <w:rPr>
          <w:rFonts w:ascii="Arial" w:hAnsi="Arial" w:cs="Arial"/>
        </w:rPr>
        <w:t xml:space="preserve">drà </w:t>
      </w:r>
      <w:r w:rsidR="005B3642" w:rsidRPr="00BD3FAD">
        <w:rPr>
          <w:rFonts w:ascii="Arial" w:hAnsi="Arial" w:cs="Arial"/>
        </w:rPr>
        <w:t>proposar</w:t>
      </w:r>
      <w:r w:rsidR="00B06E57" w:rsidRPr="00BD3FAD">
        <w:rPr>
          <w:rFonts w:ascii="Arial" w:hAnsi="Arial" w:cs="Arial"/>
        </w:rPr>
        <w:t xml:space="preserve">-les en el </w:t>
      </w:r>
      <w:r w:rsidR="00002A82">
        <w:rPr>
          <w:rFonts w:ascii="Arial" w:hAnsi="Arial" w:cs="Arial"/>
        </w:rPr>
        <w:t>PEB de  l’ac</w:t>
      </w:r>
      <w:r w:rsidR="00CF32A5">
        <w:rPr>
          <w:rFonts w:ascii="Arial" w:hAnsi="Arial" w:cs="Arial"/>
        </w:rPr>
        <w:t>tuació</w:t>
      </w:r>
      <w:r w:rsidR="00F728B1" w:rsidRPr="00BD3FAD">
        <w:rPr>
          <w:rFonts w:ascii="Arial" w:hAnsi="Arial" w:cs="Arial"/>
        </w:rPr>
        <w:t xml:space="preserve">, </w:t>
      </w:r>
      <w:r w:rsidRPr="00BD3FAD">
        <w:rPr>
          <w:rFonts w:ascii="Arial" w:hAnsi="Arial" w:cs="Arial"/>
        </w:rPr>
        <w:t>seguint les pautes que estableix</w:t>
      </w:r>
      <w:r w:rsidR="009B7E31" w:rsidRPr="00BD3FAD">
        <w:rPr>
          <w:rFonts w:ascii="Arial" w:hAnsi="Arial" w:cs="Arial"/>
        </w:rPr>
        <w:t xml:space="preserve"> </w:t>
      </w:r>
      <w:r w:rsidRPr="00BD3FAD">
        <w:rPr>
          <w:rFonts w:ascii="Arial" w:hAnsi="Arial" w:cs="Arial"/>
        </w:rPr>
        <w:t>aquest manual i comptar amb l’aprovació del</w:t>
      </w:r>
      <w:r w:rsidR="00CF32A5">
        <w:rPr>
          <w:rFonts w:ascii="Arial" w:hAnsi="Arial" w:cs="Arial"/>
        </w:rPr>
        <w:t xml:space="preserve">/la </w:t>
      </w:r>
      <w:r w:rsidRPr="00BD3FAD">
        <w:rPr>
          <w:rFonts w:ascii="Arial" w:hAnsi="Arial" w:cs="Arial"/>
        </w:rPr>
        <w:t xml:space="preserve"> persona responsable de l’actuació</w:t>
      </w:r>
      <w:r w:rsidR="00CF32A5">
        <w:rPr>
          <w:rFonts w:ascii="Arial" w:hAnsi="Arial" w:cs="Arial"/>
        </w:rPr>
        <w:t xml:space="preserve"> d’ATL</w:t>
      </w:r>
      <w:r w:rsidRPr="00BD3FAD">
        <w:rPr>
          <w:rFonts w:ascii="Arial" w:hAnsi="Arial" w:cs="Arial"/>
        </w:rPr>
        <w:t>.</w:t>
      </w:r>
    </w:p>
    <w:p w14:paraId="2227DD04" w14:textId="77777777" w:rsidR="0017348E" w:rsidRPr="00BD3FAD" w:rsidRDefault="0017348E" w:rsidP="0017348E">
      <w:pPr>
        <w:spacing w:after="0" w:line="240" w:lineRule="auto"/>
        <w:rPr>
          <w:rFonts w:ascii="Arial" w:hAnsi="Arial" w:cs="Arial"/>
        </w:rPr>
      </w:pPr>
    </w:p>
    <w:p w14:paraId="75432A89" w14:textId="77777777" w:rsidR="0017348E" w:rsidRPr="00BD3FAD" w:rsidRDefault="0017348E" w:rsidP="0017348E">
      <w:pPr>
        <w:spacing w:after="0" w:line="240" w:lineRule="auto"/>
        <w:rPr>
          <w:rFonts w:ascii="Arial" w:hAnsi="Arial" w:cs="Arial"/>
        </w:rPr>
      </w:pPr>
    </w:p>
    <w:p w14:paraId="4A2B1C26" w14:textId="0670E670" w:rsidR="00916026" w:rsidRPr="00BD3FAD" w:rsidRDefault="00916026" w:rsidP="00916026">
      <w:pPr>
        <w:pStyle w:val="Ttulo2"/>
        <w:ind w:left="851" w:hanging="425"/>
      </w:pPr>
      <w:bookmarkStart w:id="33" w:name="_Toc141433703"/>
      <w:r w:rsidRPr="00BD3FAD">
        <w:t>POSICIÓ I ORIENTACIÓ DEL MODEL</w:t>
      </w:r>
      <w:bookmarkEnd w:id="33"/>
    </w:p>
    <w:p w14:paraId="455598DC" w14:textId="40B93924" w:rsidR="00EA7DA1" w:rsidRPr="00BD3FAD" w:rsidRDefault="00EA7DA1" w:rsidP="00EA7DA1">
      <w:pPr>
        <w:spacing w:after="0" w:line="240" w:lineRule="auto"/>
        <w:rPr>
          <w:rFonts w:ascii="Arial" w:hAnsi="Arial" w:cs="Arial"/>
        </w:rPr>
      </w:pPr>
      <w:r w:rsidRPr="00BD3FAD">
        <w:rPr>
          <w:rFonts w:ascii="Arial" w:hAnsi="Arial" w:cs="Arial"/>
        </w:rPr>
        <w:t>Com a norma general, i amb la finalitat d’eliminar els problemes de compatibilitat que sorgeixen de les discrepàncies entre els sistemes de coordenades, s’han de seguir les pautes següents:</w:t>
      </w:r>
    </w:p>
    <w:p w14:paraId="4FBA6119" w14:textId="77777777" w:rsidR="00EA7DA1" w:rsidRPr="00BD3FAD" w:rsidRDefault="00EA7DA1" w:rsidP="00452D1E">
      <w:pPr>
        <w:spacing w:after="0" w:line="240" w:lineRule="auto"/>
        <w:rPr>
          <w:rFonts w:ascii="Arial" w:hAnsi="Arial" w:cs="Arial"/>
        </w:rPr>
      </w:pPr>
    </w:p>
    <w:p w14:paraId="769E3294" w14:textId="70B866D4" w:rsidR="00DB7FD8" w:rsidRPr="00BD3FAD" w:rsidRDefault="00DB7FD8" w:rsidP="002F7A50">
      <w:pPr>
        <w:pStyle w:val="Prrafodelista"/>
        <w:numPr>
          <w:ilvl w:val="0"/>
          <w:numId w:val="4"/>
        </w:numPr>
        <w:spacing w:after="0" w:line="240" w:lineRule="auto"/>
        <w:rPr>
          <w:rFonts w:ascii="Arial" w:hAnsi="Arial" w:cs="Arial"/>
        </w:rPr>
      </w:pPr>
      <w:r w:rsidRPr="00445A6F">
        <w:rPr>
          <w:rFonts w:ascii="Arial" w:hAnsi="Arial" w:cs="Arial"/>
        </w:rPr>
        <w:t>Tots els models, arxius relacionats o vinculats (arxius CAD, IFC, núvols de punts</w:t>
      </w:r>
      <w:r w:rsidRPr="00BD3FAD">
        <w:rPr>
          <w:rFonts w:ascii="Arial" w:hAnsi="Arial" w:cs="Arial"/>
        </w:rPr>
        <w:t xml:space="preserve"> o qualsevol altre format de representació gràfica) i tots els lliurables generats a</w:t>
      </w:r>
      <w:r w:rsidR="00445A6F" w:rsidRPr="00BD3FAD">
        <w:rPr>
          <w:rFonts w:ascii="Arial" w:hAnsi="Arial" w:cs="Arial"/>
        </w:rPr>
        <w:t xml:space="preserve"> </w:t>
      </w:r>
      <w:r w:rsidRPr="00BD3FAD">
        <w:rPr>
          <w:rFonts w:ascii="Arial" w:hAnsi="Arial" w:cs="Arial"/>
        </w:rPr>
        <w:t>partir d’aquests models han de compartir el sistema de coordenades i utilitzar la</w:t>
      </w:r>
      <w:r w:rsidR="00445A6F" w:rsidRPr="00BD3FAD">
        <w:rPr>
          <w:rFonts w:ascii="Arial" w:hAnsi="Arial" w:cs="Arial"/>
        </w:rPr>
        <w:t xml:space="preserve"> </w:t>
      </w:r>
      <w:r w:rsidRPr="00BD3FAD">
        <w:rPr>
          <w:rFonts w:ascii="Arial" w:hAnsi="Arial" w:cs="Arial"/>
        </w:rPr>
        <w:t>referència del sistema UTM, Datum ETRS89 i Fus 31 T.</w:t>
      </w:r>
    </w:p>
    <w:p w14:paraId="2E0746D0" w14:textId="2A5CCED5" w:rsidR="00DB7FD8" w:rsidRPr="00CC1406" w:rsidRDefault="00DB7FD8" w:rsidP="002F7A50">
      <w:pPr>
        <w:pStyle w:val="Prrafodelista"/>
        <w:numPr>
          <w:ilvl w:val="0"/>
          <w:numId w:val="4"/>
        </w:numPr>
        <w:spacing w:after="0" w:line="240" w:lineRule="auto"/>
        <w:rPr>
          <w:rFonts w:ascii="Arial" w:hAnsi="Arial" w:cs="Arial"/>
        </w:rPr>
      </w:pPr>
      <w:r w:rsidRPr="00CC1406">
        <w:rPr>
          <w:rFonts w:ascii="Arial" w:hAnsi="Arial" w:cs="Arial"/>
        </w:rPr>
        <w:t>Els models han d’estar situats a la cota z real.</w:t>
      </w:r>
    </w:p>
    <w:p w14:paraId="09BB0A6C" w14:textId="20A76B42" w:rsidR="00DB7FD8" w:rsidRPr="00BD3FAD" w:rsidRDefault="00DB7FD8" w:rsidP="002F7A50">
      <w:pPr>
        <w:pStyle w:val="Prrafodelista"/>
        <w:numPr>
          <w:ilvl w:val="0"/>
          <w:numId w:val="4"/>
        </w:numPr>
        <w:spacing w:after="0" w:line="240" w:lineRule="auto"/>
        <w:rPr>
          <w:rFonts w:ascii="Arial" w:hAnsi="Arial" w:cs="Arial"/>
        </w:rPr>
      </w:pPr>
      <w:r w:rsidRPr="00D15F06">
        <w:rPr>
          <w:rFonts w:ascii="Arial" w:hAnsi="Arial" w:cs="Arial"/>
        </w:rPr>
        <w:t>Els punts de referència de base dels models de l’actuació han de ser fàcilment</w:t>
      </w:r>
      <w:r w:rsidR="00D15F06" w:rsidRPr="00BD3FAD">
        <w:rPr>
          <w:rFonts w:ascii="Arial" w:hAnsi="Arial" w:cs="Arial"/>
        </w:rPr>
        <w:t xml:space="preserve"> </w:t>
      </w:r>
      <w:r w:rsidRPr="00BD3FAD">
        <w:rPr>
          <w:rFonts w:ascii="Arial" w:hAnsi="Arial" w:cs="Arial"/>
        </w:rPr>
        <w:t>identificables en el model, representats mitjançant unes fites virtuals que cal</w:t>
      </w:r>
      <w:r w:rsidR="00D15F06" w:rsidRPr="00BD3FAD">
        <w:rPr>
          <w:rFonts w:ascii="Arial" w:hAnsi="Arial" w:cs="Arial"/>
        </w:rPr>
        <w:t xml:space="preserve"> </w:t>
      </w:r>
      <w:r w:rsidRPr="00BD3FAD">
        <w:rPr>
          <w:rFonts w:ascii="Arial" w:hAnsi="Arial" w:cs="Arial"/>
        </w:rPr>
        <w:t>especificar clarament en el PEB.</w:t>
      </w:r>
    </w:p>
    <w:p w14:paraId="7EC3325C" w14:textId="09A1A389" w:rsidR="007041A1" w:rsidRPr="00BD3FAD" w:rsidRDefault="00C56A05" w:rsidP="002F7A50">
      <w:pPr>
        <w:pStyle w:val="Prrafodelista"/>
        <w:numPr>
          <w:ilvl w:val="1"/>
          <w:numId w:val="4"/>
        </w:numPr>
        <w:spacing w:after="0" w:line="240" w:lineRule="auto"/>
        <w:rPr>
          <w:rFonts w:ascii="Arial" w:hAnsi="Arial" w:cs="Arial"/>
        </w:rPr>
      </w:pPr>
      <w:r w:rsidRPr="00BD3FAD">
        <w:rPr>
          <w:rFonts w:ascii="Arial" w:hAnsi="Arial" w:cs="Arial"/>
        </w:rPr>
        <w:t>Per a determinar aquests punts de re</w:t>
      </w:r>
      <w:r w:rsidR="00F2457B" w:rsidRPr="00BD3FAD">
        <w:rPr>
          <w:rFonts w:ascii="Arial" w:hAnsi="Arial" w:cs="Arial"/>
        </w:rPr>
        <w:t>fe</w:t>
      </w:r>
      <w:r w:rsidR="008D676F" w:rsidRPr="00BD3FAD">
        <w:rPr>
          <w:rFonts w:ascii="Arial" w:hAnsi="Arial" w:cs="Arial"/>
        </w:rPr>
        <w:t>re</w:t>
      </w:r>
      <w:r w:rsidR="00F2457B" w:rsidRPr="00BD3FAD">
        <w:rPr>
          <w:rFonts w:ascii="Arial" w:hAnsi="Arial" w:cs="Arial"/>
        </w:rPr>
        <w:t>ncia, s</w:t>
      </w:r>
      <w:r w:rsidR="007041A1" w:rsidRPr="00BD3FAD">
        <w:rPr>
          <w:rFonts w:ascii="Arial" w:hAnsi="Arial" w:cs="Arial"/>
        </w:rPr>
        <w:t xml:space="preserve">’utilitza el sistema mètric decimal. Les longituds s’expressaran en metres i 2 decimals, els angles s’expressaran en </w:t>
      </w:r>
      <w:r w:rsidR="007041A1" w:rsidRPr="00BD3FAD">
        <w:rPr>
          <w:rFonts w:ascii="Arial" w:hAnsi="Arial" w:cs="Arial"/>
        </w:rPr>
        <w:lastRenderedPageBreak/>
        <w:t>graus i 2 decimals. Els milers s’expressaran en (.) la separació de decimals en (,). Caldrà configurar-ho convenientment als software utilitzats.</w:t>
      </w:r>
    </w:p>
    <w:p w14:paraId="26BAAE06" w14:textId="2354B46F" w:rsidR="007041A1" w:rsidRPr="00087C1F" w:rsidRDefault="00087C1F" w:rsidP="002F7A50">
      <w:pPr>
        <w:pStyle w:val="Prrafodelista"/>
        <w:numPr>
          <w:ilvl w:val="1"/>
          <w:numId w:val="4"/>
        </w:numPr>
        <w:spacing w:after="0" w:line="240" w:lineRule="auto"/>
        <w:rPr>
          <w:rFonts w:ascii="Arial" w:hAnsi="Arial" w:cs="Arial"/>
        </w:rPr>
      </w:pPr>
      <w:r w:rsidRPr="00087C1F">
        <w:rPr>
          <w:rFonts w:ascii="Arial" w:hAnsi="Arial" w:cs="Arial"/>
        </w:rPr>
        <w:t>Aquests són els punts de referència, entitats no constructives, que representen una referència posicional, que permet una millor coordinació espaial dels models d'un mateix projecte. Totes les seves característiques estan definides al document de Requeriments.</w:t>
      </w:r>
    </w:p>
    <w:p w14:paraId="62B2D44D" w14:textId="77777777" w:rsidR="007041A1" w:rsidRPr="00BD3FAD" w:rsidRDefault="007041A1" w:rsidP="002F7A50">
      <w:pPr>
        <w:pStyle w:val="Prrafodelista"/>
        <w:numPr>
          <w:ilvl w:val="1"/>
          <w:numId w:val="4"/>
        </w:numPr>
        <w:spacing w:after="0" w:line="240" w:lineRule="auto"/>
        <w:rPr>
          <w:rFonts w:ascii="Arial" w:hAnsi="Arial" w:cs="Arial"/>
        </w:rPr>
      </w:pPr>
      <w:r w:rsidRPr="00BD3FAD">
        <w:rPr>
          <w:rFonts w:ascii="Arial" w:hAnsi="Arial" w:cs="Arial"/>
        </w:rPr>
        <w:t xml:space="preserve">Tots els models portaran representades gràficament aquestes dues bases, per verificar que estan ubicats en l’espai correctament quan es generi el Model Coordinat. </w:t>
      </w:r>
    </w:p>
    <w:p w14:paraId="79D3FCEF" w14:textId="4B550A05" w:rsidR="00087C1F" w:rsidRPr="00087C1F" w:rsidRDefault="00087C1F" w:rsidP="002F7A50">
      <w:pPr>
        <w:pStyle w:val="Prrafodelista"/>
        <w:numPr>
          <w:ilvl w:val="0"/>
          <w:numId w:val="52"/>
        </w:numPr>
        <w:spacing w:after="0" w:line="240" w:lineRule="auto"/>
        <w:rPr>
          <w:rFonts w:ascii="Arial" w:hAnsi="Arial" w:cs="Arial"/>
        </w:rPr>
      </w:pPr>
      <w:r w:rsidRPr="00087C1F">
        <w:rPr>
          <w:rFonts w:ascii="Arial" w:hAnsi="Arial" w:cs="Arial"/>
        </w:rPr>
        <w:t>Punt de referència PR1</w:t>
      </w:r>
      <w:r w:rsidRPr="00087C1F">
        <w:rPr>
          <w:rFonts w:ascii="Arial" w:hAnsi="Arial" w:cs="Arial"/>
        </w:rPr>
        <w:tab/>
      </w:r>
    </w:p>
    <w:p w14:paraId="549B4892" w14:textId="77777777" w:rsidR="00087C1F" w:rsidRPr="00087C1F" w:rsidRDefault="00087C1F" w:rsidP="00087C1F">
      <w:pPr>
        <w:spacing w:after="0" w:line="240" w:lineRule="auto"/>
        <w:ind w:left="1701"/>
        <w:rPr>
          <w:rFonts w:ascii="Arial" w:hAnsi="Arial" w:cs="Arial"/>
        </w:rPr>
      </w:pPr>
      <w:r w:rsidRPr="00087C1F">
        <w:rPr>
          <w:rFonts w:ascii="Arial" w:hAnsi="Arial" w:cs="Arial"/>
        </w:rPr>
        <w:tab/>
        <w:t xml:space="preserve"> - Objectiu: validació de la superposició en XYZ de tots els arxius IFC</w:t>
      </w:r>
    </w:p>
    <w:p w14:paraId="643BEAAB" w14:textId="77777777" w:rsidR="00087C1F" w:rsidRPr="00087C1F" w:rsidRDefault="00087C1F" w:rsidP="00087C1F">
      <w:pPr>
        <w:spacing w:after="0" w:line="240" w:lineRule="auto"/>
        <w:ind w:left="1701"/>
        <w:rPr>
          <w:rFonts w:ascii="Arial" w:hAnsi="Arial" w:cs="Arial"/>
        </w:rPr>
      </w:pPr>
      <w:r w:rsidRPr="00087C1F">
        <w:rPr>
          <w:rFonts w:ascii="Arial" w:hAnsi="Arial" w:cs="Arial"/>
        </w:rPr>
        <w:tab/>
        <w:t xml:space="preserve"> - La seva ubicació en XY serà en la cantonada esquerra inferior del "Boundary box" que encapsula tot el projecte (vista en planta i orientacio nord real)</w:t>
      </w:r>
    </w:p>
    <w:p w14:paraId="69A695F5" w14:textId="77777777" w:rsidR="00087C1F" w:rsidRPr="00087C1F" w:rsidRDefault="00087C1F" w:rsidP="00087C1F">
      <w:pPr>
        <w:spacing w:after="0" w:line="240" w:lineRule="auto"/>
        <w:ind w:left="1701"/>
        <w:rPr>
          <w:rFonts w:ascii="Arial" w:hAnsi="Arial" w:cs="Arial"/>
        </w:rPr>
      </w:pPr>
      <w:r w:rsidRPr="00087C1F">
        <w:rPr>
          <w:rFonts w:ascii="Arial" w:hAnsi="Arial" w:cs="Arial"/>
        </w:rPr>
        <w:tab/>
        <w:t xml:space="preserve"> - Les coordenades XY sempre seran: en metres, amb valors de salts de 10 en 10 i sense decimals</w:t>
      </w:r>
    </w:p>
    <w:p w14:paraId="36D3D12A" w14:textId="2A8C1F35" w:rsidR="00087C1F" w:rsidRPr="00087C1F" w:rsidRDefault="00087C1F" w:rsidP="002F7A50">
      <w:pPr>
        <w:pStyle w:val="Prrafodelista"/>
        <w:numPr>
          <w:ilvl w:val="0"/>
          <w:numId w:val="53"/>
        </w:numPr>
        <w:spacing w:after="0" w:line="240" w:lineRule="auto"/>
        <w:rPr>
          <w:rFonts w:ascii="Arial" w:hAnsi="Arial" w:cs="Arial"/>
        </w:rPr>
      </w:pPr>
      <w:r w:rsidRPr="00087C1F">
        <w:rPr>
          <w:rFonts w:ascii="Arial" w:hAnsi="Arial" w:cs="Arial"/>
        </w:rPr>
        <w:t>Punt de referència PR2</w:t>
      </w:r>
      <w:r w:rsidRPr="00087C1F">
        <w:rPr>
          <w:rFonts w:ascii="Arial" w:hAnsi="Arial" w:cs="Arial"/>
        </w:rPr>
        <w:tab/>
      </w:r>
    </w:p>
    <w:p w14:paraId="770C0714" w14:textId="77777777" w:rsidR="00087C1F" w:rsidRPr="00087C1F" w:rsidRDefault="00087C1F" w:rsidP="00087C1F">
      <w:pPr>
        <w:spacing w:after="0" w:line="240" w:lineRule="auto"/>
        <w:ind w:left="1418"/>
        <w:rPr>
          <w:rFonts w:ascii="Arial" w:hAnsi="Arial" w:cs="Arial"/>
        </w:rPr>
      </w:pPr>
      <w:r w:rsidRPr="00087C1F">
        <w:rPr>
          <w:rFonts w:ascii="Arial" w:hAnsi="Arial" w:cs="Arial"/>
        </w:rPr>
        <w:tab/>
        <w:t xml:space="preserve"> - Objectiu: validació de la correcta orientació de cada arxiu IFC respecte el Nord real</w:t>
      </w:r>
    </w:p>
    <w:p w14:paraId="23788DC4" w14:textId="77777777" w:rsidR="00087C1F" w:rsidRPr="00087C1F" w:rsidRDefault="00087C1F" w:rsidP="00087C1F">
      <w:pPr>
        <w:spacing w:after="0" w:line="240" w:lineRule="auto"/>
        <w:ind w:left="1418"/>
        <w:rPr>
          <w:rFonts w:ascii="Arial" w:hAnsi="Arial" w:cs="Arial"/>
        </w:rPr>
      </w:pPr>
      <w:r w:rsidRPr="00087C1F">
        <w:rPr>
          <w:rFonts w:ascii="Arial" w:hAnsi="Arial" w:cs="Arial"/>
        </w:rPr>
        <w:tab/>
        <w:t xml:space="preserve"> - La seva ubicació en XY serà en la cantonada esquerra superior del "Boundary box" que encapsula tot el projecte (vista en planta i orientacio nord real)</w:t>
      </w:r>
    </w:p>
    <w:p w14:paraId="62E369A6" w14:textId="77777777" w:rsidR="00087C1F" w:rsidRPr="00087C1F" w:rsidRDefault="00087C1F" w:rsidP="00087C1F">
      <w:pPr>
        <w:spacing w:after="0" w:line="240" w:lineRule="auto"/>
        <w:ind w:left="1418"/>
        <w:rPr>
          <w:rFonts w:ascii="Arial" w:hAnsi="Arial" w:cs="Arial"/>
        </w:rPr>
      </w:pPr>
      <w:r w:rsidRPr="00087C1F">
        <w:rPr>
          <w:rFonts w:ascii="Arial" w:hAnsi="Arial" w:cs="Arial"/>
        </w:rPr>
        <w:tab/>
        <w:t xml:space="preserve"> - El valor de la coordenada X haurà ser exactament el mateix que la coordenada X del PR1</w:t>
      </w:r>
    </w:p>
    <w:p w14:paraId="4958F027" w14:textId="77777777" w:rsidR="00087C1F" w:rsidRPr="00087C1F" w:rsidRDefault="00087C1F" w:rsidP="00087C1F">
      <w:pPr>
        <w:spacing w:after="0" w:line="240" w:lineRule="auto"/>
        <w:ind w:left="1418"/>
        <w:rPr>
          <w:rFonts w:ascii="Arial" w:hAnsi="Arial" w:cs="Arial"/>
        </w:rPr>
      </w:pPr>
      <w:r w:rsidRPr="00087C1F">
        <w:rPr>
          <w:rFonts w:ascii="Arial" w:hAnsi="Arial" w:cs="Arial"/>
        </w:rPr>
        <w:tab/>
        <w:t xml:space="preserve"> - Les coordenades XY sempre seran: en metres, amb valors de salts de 10 en 10 i sense decimals</w:t>
      </w:r>
    </w:p>
    <w:p w14:paraId="7401E2C1" w14:textId="77777777" w:rsidR="00087C1F" w:rsidRPr="00087C1F" w:rsidRDefault="00087C1F" w:rsidP="00087C1F">
      <w:pPr>
        <w:spacing w:after="0" w:line="240" w:lineRule="auto"/>
        <w:ind w:left="1418"/>
        <w:rPr>
          <w:rFonts w:ascii="Arial" w:hAnsi="Arial" w:cs="Arial"/>
        </w:rPr>
      </w:pPr>
    </w:p>
    <w:p w14:paraId="5273F69A" w14:textId="0764F71C" w:rsidR="00156129" w:rsidRDefault="00087C1F" w:rsidP="00087C1F">
      <w:pPr>
        <w:spacing w:after="0" w:line="240" w:lineRule="auto"/>
        <w:ind w:left="1418"/>
        <w:rPr>
          <w:rFonts w:ascii="Arial" w:hAnsi="Arial" w:cs="Arial"/>
        </w:rPr>
      </w:pPr>
      <w:r w:rsidRPr="00087C1F">
        <w:rPr>
          <w:rFonts w:ascii="Arial" w:hAnsi="Arial" w:cs="Arial"/>
        </w:rPr>
        <w:t>Aquests punts no es corresponen amb les bases de replanteig BR1 i BR2 que tenen altres objectius.</w:t>
      </w:r>
    </w:p>
    <w:p w14:paraId="7869707B" w14:textId="77777777" w:rsidR="00087C1F" w:rsidRPr="00BD3FAD" w:rsidRDefault="00087C1F" w:rsidP="00087C1F">
      <w:pPr>
        <w:spacing w:after="0" w:line="240" w:lineRule="auto"/>
        <w:ind w:left="1418"/>
        <w:rPr>
          <w:rFonts w:ascii="Arial" w:hAnsi="Arial" w:cs="Arial"/>
        </w:rPr>
      </w:pPr>
    </w:p>
    <w:p w14:paraId="42EE4500" w14:textId="3310F4A7" w:rsidR="007041A1" w:rsidRPr="00BD3FAD" w:rsidRDefault="007041A1" w:rsidP="007041A1">
      <w:pPr>
        <w:spacing w:after="120" w:line="240" w:lineRule="auto"/>
        <w:jc w:val="center"/>
        <w:rPr>
          <w:noProof/>
          <w:lang w:eastAsia="es-ES"/>
        </w:rPr>
      </w:pPr>
      <w:r w:rsidRPr="00BD3FAD">
        <w:rPr>
          <w:noProof/>
          <w:lang w:val="es-ES" w:eastAsia="es-ES"/>
        </w:rPr>
        <w:drawing>
          <wp:inline distT="0" distB="0" distL="0" distR="0" wp14:anchorId="49D9F674" wp14:editId="49D0A332">
            <wp:extent cx="1257300" cy="1620299"/>
            <wp:effectExtent l="0" t="0" r="0" b="0"/>
            <wp:docPr id="756384931" name="Imagen 756384931" descr="Imagen que contiene verde, luz, papalote, vuelo&#10;&#10;Descripción generada automáticamente">
              <a:extLst xmlns:a="http://schemas.openxmlformats.org/drawingml/2006/main">
                <a:ext uri="{FF2B5EF4-FFF2-40B4-BE49-F238E27FC236}">
                  <a16:creationId xmlns:a16="http://schemas.microsoft.com/office/drawing/2014/main" xmlns:a14="http://schemas.microsoft.com/office/drawing/2010/main" xmlns:pic="http://schemas.openxmlformats.org/drawingml/2006/picture"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102AFAE-4787-4808-BB5C-8E4DBF92B61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6384931" name="Imagen 756384931" descr="Imagen que contiene verde, luz, papalote, vuelo&#10;&#10;Descripción generada automáticamente">
                      <a:extLst>
                        <a:ext uri="{FF2B5EF4-FFF2-40B4-BE49-F238E27FC236}">
                          <a16:creationId xmlns:a16="http://schemas.microsoft.com/office/drawing/2014/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102AFAE-4787-4808-BB5C-8E4DBF92B616}"/>
                        </a:ext>
                      </a:extLst>
                    </pic:cNvPr>
                    <pic:cNvPicPr>
                      <a:picLocks noChangeAspect="1"/>
                    </pic:cNvPicPr>
                  </pic:nvPicPr>
                  <pic:blipFill>
                    <a:blip r:embed="rId22"/>
                    <a:stretch>
                      <a:fillRect/>
                    </a:stretch>
                  </pic:blipFill>
                  <pic:spPr>
                    <a:xfrm>
                      <a:off x="0" y="0"/>
                      <a:ext cx="1260183" cy="1624015"/>
                    </a:xfrm>
                    <a:prstGeom prst="rect">
                      <a:avLst/>
                    </a:prstGeom>
                  </pic:spPr>
                </pic:pic>
              </a:graphicData>
            </a:graphic>
          </wp:inline>
        </w:drawing>
      </w:r>
      <w:r w:rsidR="00BB469C" w:rsidRPr="00BD3FAD">
        <w:rPr>
          <w:noProof/>
          <w:lang w:eastAsia="es-ES"/>
        </w:rPr>
        <w:t xml:space="preserve">     </w:t>
      </w:r>
      <w:r w:rsidR="00351C0E" w:rsidRPr="00BD3FAD">
        <w:rPr>
          <w:noProof/>
          <w:lang w:eastAsia="es-ES"/>
        </w:rPr>
        <w:t xml:space="preserve">            </w:t>
      </w:r>
      <w:r w:rsidR="00BB469C" w:rsidRPr="00BD3FAD">
        <w:rPr>
          <w:noProof/>
          <w:lang w:val="es-ES" w:eastAsia="es-ES"/>
        </w:rPr>
        <w:drawing>
          <wp:inline distT="0" distB="0" distL="0" distR="0" wp14:anchorId="192F406A" wp14:editId="301797A1">
            <wp:extent cx="1803193" cy="1620000"/>
            <wp:effectExtent l="0" t="0" r="6985" b="0"/>
            <wp:docPr id="453446185" name="Imagen 453446185" descr="Imagen que contiene For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3446185" name="Imagen 1" descr="Imagen que contiene Forma&#10;&#10;Descripción generada automáticamente"/>
                    <pic:cNvPicPr/>
                  </pic:nvPicPr>
                  <pic:blipFill>
                    <a:blip r:embed="rId23"/>
                    <a:stretch>
                      <a:fillRect/>
                    </a:stretch>
                  </pic:blipFill>
                  <pic:spPr>
                    <a:xfrm>
                      <a:off x="0" y="0"/>
                      <a:ext cx="1803193" cy="1620000"/>
                    </a:xfrm>
                    <a:prstGeom prst="rect">
                      <a:avLst/>
                    </a:prstGeom>
                  </pic:spPr>
                </pic:pic>
              </a:graphicData>
            </a:graphic>
          </wp:inline>
        </w:drawing>
      </w:r>
    </w:p>
    <w:p w14:paraId="65C6DB0D" w14:textId="77777777" w:rsidR="00216BFD" w:rsidRPr="00BD3FAD" w:rsidRDefault="00216BFD" w:rsidP="00216BFD">
      <w:pPr>
        <w:spacing w:after="0" w:line="240" w:lineRule="auto"/>
        <w:jc w:val="center"/>
        <w:rPr>
          <w:rFonts w:ascii="Arial" w:hAnsi="Arial" w:cs="Arial"/>
          <w:i/>
          <w:iCs/>
        </w:rPr>
      </w:pPr>
      <w:r w:rsidRPr="00216BFD">
        <w:rPr>
          <w:rFonts w:ascii="Arial" w:hAnsi="Arial" w:cs="Arial"/>
          <w:i/>
          <w:iCs/>
        </w:rPr>
        <w:t>Piràmide invertida de planta quadrada</w:t>
      </w:r>
    </w:p>
    <w:p w14:paraId="4A4708F0" w14:textId="77777777" w:rsidR="00F15235" w:rsidRPr="00BD3FAD" w:rsidRDefault="00F15235" w:rsidP="00216BFD">
      <w:pPr>
        <w:spacing w:after="0" w:line="240" w:lineRule="auto"/>
        <w:jc w:val="center"/>
        <w:rPr>
          <w:rFonts w:ascii="Arial" w:hAnsi="Arial" w:cs="Arial"/>
          <w:i/>
          <w:iCs/>
        </w:rPr>
      </w:pPr>
    </w:p>
    <w:p w14:paraId="4700F6E0" w14:textId="24EAE9BA" w:rsidR="00F15235" w:rsidRPr="00216BFD" w:rsidRDefault="00F15235" w:rsidP="00216BFD">
      <w:pPr>
        <w:spacing w:after="0" w:line="240" w:lineRule="auto"/>
        <w:jc w:val="center"/>
        <w:rPr>
          <w:rFonts w:ascii="Arial" w:hAnsi="Arial" w:cs="Arial"/>
          <w:i/>
          <w:iCs/>
        </w:rPr>
      </w:pPr>
      <w:r w:rsidRPr="00BD3FAD">
        <w:rPr>
          <w:noProof/>
          <w:lang w:val="es-ES" w:eastAsia="es-ES"/>
        </w:rPr>
        <w:lastRenderedPageBreak/>
        <w:drawing>
          <wp:inline distT="0" distB="0" distL="0" distR="0" wp14:anchorId="63154FB9" wp14:editId="21015208">
            <wp:extent cx="5232491" cy="2160000"/>
            <wp:effectExtent l="0" t="0" r="6350" b="0"/>
            <wp:docPr id="35133223" name="Imagen 1" descr="Interfaz de usuario gráfica&#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133223" name="Imagen 1" descr="Interfaz de usuario gráfica&#10;&#10;Descripción generada automáticamente con confianza media"/>
                    <pic:cNvPicPr/>
                  </pic:nvPicPr>
                  <pic:blipFill>
                    <a:blip r:embed="rId24"/>
                    <a:stretch>
                      <a:fillRect/>
                    </a:stretch>
                  </pic:blipFill>
                  <pic:spPr>
                    <a:xfrm>
                      <a:off x="0" y="0"/>
                      <a:ext cx="5232491" cy="2160000"/>
                    </a:xfrm>
                    <a:prstGeom prst="rect">
                      <a:avLst/>
                    </a:prstGeom>
                  </pic:spPr>
                </pic:pic>
              </a:graphicData>
            </a:graphic>
          </wp:inline>
        </w:drawing>
      </w:r>
    </w:p>
    <w:p w14:paraId="67034ACD" w14:textId="4A52C15C" w:rsidR="00F15235" w:rsidRPr="00BD3FAD" w:rsidRDefault="00F15235" w:rsidP="00AA30C4">
      <w:pPr>
        <w:spacing w:after="0" w:line="240" w:lineRule="auto"/>
        <w:jc w:val="center"/>
        <w:rPr>
          <w:rFonts w:ascii="Arial" w:hAnsi="Arial" w:cs="Arial"/>
          <w:i/>
          <w:iCs/>
        </w:rPr>
      </w:pPr>
      <w:r w:rsidRPr="00BD3FAD">
        <w:rPr>
          <w:rFonts w:ascii="Arial" w:hAnsi="Arial" w:cs="Arial"/>
          <w:i/>
          <w:iCs/>
        </w:rPr>
        <w:t>Exemple de</w:t>
      </w:r>
      <w:r w:rsidR="00AA30C4" w:rsidRPr="00BD3FAD">
        <w:rPr>
          <w:rFonts w:ascii="Arial" w:hAnsi="Arial" w:cs="Arial"/>
          <w:i/>
          <w:iCs/>
        </w:rPr>
        <w:t xml:space="preserve"> punt de referencia en un projecte</w:t>
      </w:r>
    </w:p>
    <w:p w14:paraId="59EE21B3" w14:textId="77777777" w:rsidR="00AA30C4" w:rsidRPr="00BD3FAD" w:rsidRDefault="00AA30C4" w:rsidP="00AA30C4">
      <w:pPr>
        <w:spacing w:after="0" w:line="240" w:lineRule="auto"/>
        <w:rPr>
          <w:rFonts w:ascii="Arial" w:hAnsi="Arial" w:cs="Arial"/>
        </w:rPr>
      </w:pPr>
    </w:p>
    <w:p w14:paraId="73F7C82E" w14:textId="415DAE36" w:rsidR="00E70583" w:rsidRPr="00BD3FAD" w:rsidRDefault="00FB2250" w:rsidP="00FB2250">
      <w:pPr>
        <w:pStyle w:val="Prrafodelista"/>
        <w:spacing w:after="0" w:line="240" w:lineRule="auto"/>
        <w:ind w:left="1440"/>
        <w:rPr>
          <w:rFonts w:ascii="Arial" w:hAnsi="Arial" w:cs="Arial"/>
        </w:rPr>
      </w:pPr>
      <w:r w:rsidRPr="00BD3FAD">
        <w:rPr>
          <w:rFonts w:ascii="Arial" w:hAnsi="Arial" w:cs="Arial"/>
          <w:b/>
          <w:bCs/>
        </w:rPr>
        <w:t>Resum de les característiques de l’element Punt de Referencia</w:t>
      </w:r>
      <w:r w:rsidRPr="00BD3FAD">
        <w:rPr>
          <w:rFonts w:ascii="Arial" w:hAnsi="Arial" w:cs="Arial"/>
        </w:rPr>
        <w:t>:</w:t>
      </w:r>
    </w:p>
    <w:p w14:paraId="22149D2D" w14:textId="5FAC1951" w:rsidR="00E70583" w:rsidRPr="00BD3FAD" w:rsidRDefault="00E70583" w:rsidP="002F7A50">
      <w:pPr>
        <w:pStyle w:val="Prrafodelista"/>
        <w:numPr>
          <w:ilvl w:val="2"/>
          <w:numId w:val="4"/>
        </w:numPr>
        <w:spacing w:after="0" w:line="240" w:lineRule="auto"/>
        <w:rPr>
          <w:rFonts w:ascii="Arial" w:hAnsi="Arial" w:cs="Arial"/>
        </w:rPr>
      </w:pPr>
      <w:r w:rsidRPr="00BD3FAD">
        <w:rPr>
          <w:rFonts w:ascii="Arial" w:hAnsi="Arial" w:cs="Arial"/>
        </w:rPr>
        <w:t>Entitat no constructiva</w:t>
      </w:r>
    </w:p>
    <w:p w14:paraId="0BDE7D73" w14:textId="77777777" w:rsidR="00E70583" w:rsidRPr="00E70583" w:rsidRDefault="00E70583" w:rsidP="002F7A50">
      <w:pPr>
        <w:pStyle w:val="Prrafodelista"/>
        <w:numPr>
          <w:ilvl w:val="2"/>
          <w:numId w:val="4"/>
        </w:numPr>
        <w:spacing w:after="0" w:line="240" w:lineRule="auto"/>
        <w:rPr>
          <w:rFonts w:ascii="Arial" w:hAnsi="Arial" w:cs="Arial"/>
        </w:rPr>
      </w:pPr>
      <w:r w:rsidRPr="00E70583">
        <w:rPr>
          <w:rFonts w:ascii="Arial" w:hAnsi="Arial" w:cs="Arial"/>
        </w:rPr>
        <w:t>Representa una referència posicional</w:t>
      </w:r>
    </w:p>
    <w:p w14:paraId="717F5DCC" w14:textId="77777777" w:rsidR="00E70583" w:rsidRPr="00E70583" w:rsidRDefault="00E70583" w:rsidP="002F7A50">
      <w:pPr>
        <w:pStyle w:val="Prrafodelista"/>
        <w:numPr>
          <w:ilvl w:val="2"/>
          <w:numId w:val="4"/>
        </w:numPr>
        <w:spacing w:after="0" w:line="240" w:lineRule="auto"/>
        <w:rPr>
          <w:rFonts w:ascii="Arial" w:hAnsi="Arial" w:cs="Arial"/>
        </w:rPr>
      </w:pPr>
      <w:r w:rsidRPr="00E70583">
        <w:rPr>
          <w:rFonts w:ascii="Arial" w:hAnsi="Arial" w:cs="Arial"/>
        </w:rPr>
        <w:t>Permet una millor coordinació espaial dels arxius</w:t>
      </w:r>
    </w:p>
    <w:p w14:paraId="3E3E3DB7" w14:textId="77777777" w:rsidR="00E70583" w:rsidRPr="00E70583" w:rsidRDefault="00E70583" w:rsidP="002F7A50">
      <w:pPr>
        <w:pStyle w:val="Prrafodelista"/>
        <w:numPr>
          <w:ilvl w:val="2"/>
          <w:numId w:val="4"/>
        </w:numPr>
        <w:spacing w:after="0" w:line="240" w:lineRule="auto"/>
        <w:rPr>
          <w:rFonts w:ascii="Arial" w:hAnsi="Arial" w:cs="Arial"/>
        </w:rPr>
      </w:pPr>
      <w:r w:rsidRPr="00E70583">
        <w:rPr>
          <w:rFonts w:ascii="Arial" w:hAnsi="Arial" w:cs="Arial"/>
        </w:rPr>
        <w:t>Tots i cadascun dels arxius hauran de tenir dos punts de referència, tindran l’objectiu de:</w:t>
      </w:r>
    </w:p>
    <w:p w14:paraId="74D270D1" w14:textId="77777777" w:rsidR="00E70583" w:rsidRPr="00E70583" w:rsidRDefault="00E70583" w:rsidP="002F7A50">
      <w:pPr>
        <w:pStyle w:val="Prrafodelista"/>
        <w:numPr>
          <w:ilvl w:val="2"/>
          <w:numId w:val="4"/>
        </w:numPr>
        <w:spacing w:after="0" w:line="240" w:lineRule="auto"/>
        <w:rPr>
          <w:rFonts w:ascii="Arial" w:hAnsi="Arial" w:cs="Arial"/>
        </w:rPr>
      </w:pPr>
      <w:r w:rsidRPr="00E70583">
        <w:rPr>
          <w:rFonts w:ascii="Arial" w:hAnsi="Arial" w:cs="Arial"/>
        </w:rPr>
        <w:t>La superposició en XYZ de tots els arxius</w:t>
      </w:r>
    </w:p>
    <w:p w14:paraId="483EEBE0" w14:textId="77777777" w:rsidR="00E70583" w:rsidRPr="00E70583" w:rsidRDefault="00E70583" w:rsidP="002F7A50">
      <w:pPr>
        <w:pStyle w:val="Prrafodelista"/>
        <w:numPr>
          <w:ilvl w:val="2"/>
          <w:numId w:val="4"/>
        </w:numPr>
        <w:spacing w:after="0" w:line="240" w:lineRule="auto"/>
        <w:rPr>
          <w:rFonts w:ascii="Arial" w:hAnsi="Arial" w:cs="Arial"/>
        </w:rPr>
      </w:pPr>
      <w:r w:rsidRPr="00E70583">
        <w:rPr>
          <w:rFonts w:ascii="Arial" w:hAnsi="Arial" w:cs="Arial"/>
        </w:rPr>
        <w:t>La correcta orientació de cada arxiu respecte el Nord real</w:t>
      </w:r>
    </w:p>
    <w:p w14:paraId="30EBC439" w14:textId="2CF1450B" w:rsidR="00E70583" w:rsidRPr="00E70583" w:rsidRDefault="00FB2250" w:rsidP="002F7A50">
      <w:pPr>
        <w:pStyle w:val="Prrafodelista"/>
        <w:numPr>
          <w:ilvl w:val="2"/>
          <w:numId w:val="4"/>
        </w:numPr>
        <w:spacing w:after="0" w:line="240" w:lineRule="auto"/>
        <w:rPr>
          <w:rFonts w:ascii="Arial" w:hAnsi="Arial" w:cs="Arial"/>
        </w:rPr>
      </w:pPr>
      <w:r w:rsidRPr="00BD3FAD">
        <w:rPr>
          <w:rFonts w:ascii="Arial" w:hAnsi="Arial" w:cs="Arial"/>
        </w:rPr>
        <w:t>N</w:t>
      </w:r>
      <w:r w:rsidR="00E70583" w:rsidRPr="00E70583">
        <w:rPr>
          <w:rFonts w:ascii="Arial" w:hAnsi="Arial" w:cs="Arial"/>
        </w:rPr>
        <w:t>o confondre amb els punts de replanteig</w:t>
      </w:r>
    </w:p>
    <w:p w14:paraId="2D62430A" w14:textId="148064DD" w:rsidR="00E70583" w:rsidRPr="00BD3FAD" w:rsidRDefault="00E70583" w:rsidP="002F7A50">
      <w:pPr>
        <w:pStyle w:val="Prrafodelista"/>
        <w:numPr>
          <w:ilvl w:val="2"/>
          <w:numId w:val="4"/>
        </w:numPr>
        <w:spacing w:after="0" w:line="240" w:lineRule="auto"/>
        <w:rPr>
          <w:rFonts w:ascii="Arial" w:hAnsi="Arial" w:cs="Arial"/>
        </w:rPr>
      </w:pPr>
      <w:r w:rsidRPr="00BD3FAD">
        <w:rPr>
          <w:rFonts w:ascii="Arial" w:hAnsi="Arial" w:cs="Arial"/>
        </w:rPr>
        <w:t>Les entitats tipus "Punt de referència" hauran de ser entitats de classe IfcBuildingElementProxy (objectes genèrics), tal i com marca l'esquema de l'estàndard internacional IFC</w:t>
      </w:r>
      <w:r w:rsidR="00E11D36" w:rsidRPr="00BD3FAD">
        <w:rPr>
          <w:rFonts w:ascii="Arial" w:hAnsi="Arial" w:cs="Arial"/>
        </w:rPr>
        <w:t>.</w:t>
      </w:r>
    </w:p>
    <w:p w14:paraId="3F6A60DE" w14:textId="77777777" w:rsidR="00E70583" w:rsidRPr="00BD3FAD" w:rsidRDefault="00E70583" w:rsidP="0017348E">
      <w:pPr>
        <w:spacing w:after="0" w:line="240" w:lineRule="auto"/>
        <w:rPr>
          <w:rFonts w:ascii="Arial" w:hAnsi="Arial" w:cs="Arial"/>
        </w:rPr>
      </w:pPr>
    </w:p>
    <w:p w14:paraId="0C1AF0AF" w14:textId="77777777" w:rsidR="00E11D36" w:rsidRPr="00BD3FAD" w:rsidRDefault="00E11D36" w:rsidP="0017348E">
      <w:pPr>
        <w:spacing w:after="0" w:line="240" w:lineRule="auto"/>
        <w:rPr>
          <w:rFonts w:ascii="Arial" w:hAnsi="Arial" w:cs="Arial"/>
        </w:rPr>
      </w:pPr>
    </w:p>
    <w:p w14:paraId="558A371D" w14:textId="0FCD92CE" w:rsidR="00916026" w:rsidRPr="00BD3FAD" w:rsidRDefault="00916026" w:rsidP="00916026">
      <w:pPr>
        <w:pStyle w:val="Ttulo2"/>
        <w:ind w:left="851" w:hanging="425"/>
      </w:pPr>
      <w:bookmarkStart w:id="34" w:name="_Toc141433704"/>
      <w:r w:rsidRPr="00BD3FAD">
        <w:t>INTEGRITAT ESPACIAL</w:t>
      </w:r>
      <w:bookmarkEnd w:id="34"/>
    </w:p>
    <w:p w14:paraId="3746B430" w14:textId="77777777" w:rsidR="001908BF" w:rsidRPr="00BD3FAD" w:rsidRDefault="001908BF" w:rsidP="001908BF">
      <w:pPr>
        <w:spacing w:after="0" w:line="240" w:lineRule="auto"/>
        <w:rPr>
          <w:rFonts w:ascii="Arial" w:hAnsi="Arial" w:cs="Arial"/>
        </w:rPr>
      </w:pPr>
      <w:r w:rsidRPr="00BD3FAD">
        <w:rPr>
          <w:rFonts w:ascii="Arial" w:hAnsi="Arial" w:cs="Arial"/>
        </w:rPr>
        <w:t>Per validar la integritat espacial del model s’han d’aplicar les regles següents:</w:t>
      </w:r>
    </w:p>
    <w:p w14:paraId="0BEB40F4" w14:textId="77777777" w:rsidR="00ED071D" w:rsidRPr="00BD3FAD" w:rsidRDefault="00ED071D" w:rsidP="001908BF">
      <w:pPr>
        <w:spacing w:after="0" w:line="240" w:lineRule="auto"/>
        <w:rPr>
          <w:rFonts w:ascii="Arial" w:hAnsi="Arial" w:cs="Arial"/>
        </w:rPr>
      </w:pPr>
    </w:p>
    <w:p w14:paraId="0DC2CC67" w14:textId="1BE638FA" w:rsidR="001908BF" w:rsidRPr="00BD3FAD" w:rsidRDefault="001908BF" w:rsidP="002F7A50">
      <w:pPr>
        <w:pStyle w:val="Prrafodelista"/>
        <w:numPr>
          <w:ilvl w:val="0"/>
          <w:numId w:val="4"/>
        </w:numPr>
        <w:spacing w:after="0" w:line="240" w:lineRule="auto"/>
        <w:rPr>
          <w:rFonts w:ascii="Arial" w:hAnsi="Arial" w:cs="Arial"/>
        </w:rPr>
      </w:pPr>
      <w:r w:rsidRPr="00ED071D">
        <w:rPr>
          <w:rFonts w:ascii="Arial" w:hAnsi="Arial" w:cs="Arial"/>
        </w:rPr>
        <w:t>Tots els models d’una actuació han de compartir les mateixes referències</w:t>
      </w:r>
      <w:r w:rsidR="00ED071D" w:rsidRPr="00BD3FAD">
        <w:rPr>
          <w:rFonts w:ascii="Arial" w:hAnsi="Arial" w:cs="Arial"/>
        </w:rPr>
        <w:t xml:space="preserve"> </w:t>
      </w:r>
      <w:r w:rsidRPr="00BD3FAD">
        <w:rPr>
          <w:rFonts w:ascii="Arial" w:hAnsi="Arial" w:cs="Arial"/>
        </w:rPr>
        <w:t>geomètriques i mantenir les mateixes cotes i denominacions per facilitar la gestió</w:t>
      </w:r>
      <w:r w:rsidR="00ED071D" w:rsidRPr="00BD3FAD">
        <w:rPr>
          <w:rFonts w:ascii="Arial" w:hAnsi="Arial" w:cs="Arial"/>
        </w:rPr>
        <w:t xml:space="preserve"> </w:t>
      </w:r>
      <w:r w:rsidRPr="00BD3FAD">
        <w:rPr>
          <w:rFonts w:ascii="Arial" w:hAnsi="Arial" w:cs="Arial"/>
        </w:rPr>
        <w:t>de models federats i dels inventaris d’actius.</w:t>
      </w:r>
    </w:p>
    <w:p w14:paraId="4C449BB7" w14:textId="77777777" w:rsidR="001908BF" w:rsidRPr="00BD3FAD" w:rsidRDefault="001908BF" w:rsidP="0017348E">
      <w:pPr>
        <w:spacing w:after="0" w:line="240" w:lineRule="auto"/>
        <w:rPr>
          <w:rFonts w:ascii="Arial" w:hAnsi="Arial" w:cs="Arial"/>
        </w:rPr>
      </w:pPr>
    </w:p>
    <w:p w14:paraId="37622E26" w14:textId="0D8601C2" w:rsidR="00943CE7" w:rsidRPr="00BD3FAD" w:rsidRDefault="005155B2" w:rsidP="00943CE7">
      <w:pPr>
        <w:spacing w:after="0" w:line="240" w:lineRule="auto"/>
        <w:jc w:val="center"/>
        <w:rPr>
          <w:rFonts w:ascii="Arial" w:hAnsi="Arial" w:cs="Arial"/>
        </w:rPr>
      </w:pPr>
      <w:r w:rsidRPr="00BD3FAD">
        <w:rPr>
          <w:noProof/>
          <w:lang w:val="es-ES" w:eastAsia="es-ES"/>
        </w:rPr>
        <w:lastRenderedPageBreak/>
        <w:drawing>
          <wp:inline distT="0" distB="0" distL="0" distR="0" wp14:anchorId="68FE1EAE" wp14:editId="798B951D">
            <wp:extent cx="6029960" cy="2062480"/>
            <wp:effectExtent l="0" t="0" r="8890" b="0"/>
            <wp:docPr id="453606616" name="Imagen 1" descr="Interfaz de usuario gráfica, Aplicación&#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3606616" name="Imagen 1" descr="Interfaz de usuario gráfica, Aplicación&#10;&#10;Descripción generada automáticamente"/>
                    <pic:cNvPicPr/>
                  </pic:nvPicPr>
                  <pic:blipFill>
                    <a:blip r:embed="rId25"/>
                    <a:stretch>
                      <a:fillRect/>
                    </a:stretch>
                  </pic:blipFill>
                  <pic:spPr>
                    <a:xfrm>
                      <a:off x="0" y="0"/>
                      <a:ext cx="6029960" cy="2062480"/>
                    </a:xfrm>
                    <a:prstGeom prst="rect">
                      <a:avLst/>
                    </a:prstGeom>
                  </pic:spPr>
                </pic:pic>
              </a:graphicData>
            </a:graphic>
          </wp:inline>
        </w:drawing>
      </w:r>
    </w:p>
    <w:p w14:paraId="7BD245A3" w14:textId="72E0A45D" w:rsidR="00943CE7" w:rsidRPr="00BD3FAD" w:rsidRDefault="006E5E70" w:rsidP="00C34EF5">
      <w:pPr>
        <w:spacing w:after="0" w:line="240" w:lineRule="auto"/>
        <w:jc w:val="center"/>
        <w:rPr>
          <w:rFonts w:cs="Arial"/>
          <w:i/>
          <w:iCs/>
        </w:rPr>
      </w:pPr>
      <w:r w:rsidRPr="00BD3FAD">
        <w:rPr>
          <w:rFonts w:cs="Arial"/>
          <w:i/>
          <w:iCs/>
        </w:rPr>
        <w:t xml:space="preserve">Exemple d’estructura espacial del model IFC amb els </w:t>
      </w:r>
      <w:r w:rsidR="007E2A82" w:rsidRPr="00BD3FAD">
        <w:rPr>
          <w:rFonts w:cs="Arial"/>
          <w:i/>
          <w:iCs/>
        </w:rPr>
        <w:t xml:space="preserve">diferents </w:t>
      </w:r>
      <w:r w:rsidRPr="00BD3FAD">
        <w:rPr>
          <w:rFonts w:cs="Arial"/>
          <w:i/>
          <w:iCs/>
        </w:rPr>
        <w:t>nivells de referència</w:t>
      </w:r>
      <w:r w:rsidR="000A07AF" w:rsidRPr="00BD3FAD">
        <w:rPr>
          <w:rFonts w:cs="Arial"/>
          <w:i/>
          <w:iCs/>
        </w:rPr>
        <w:t xml:space="preserve">                                                       (IfcSite, IfcBuilding, IfcBuildingStorey)</w:t>
      </w:r>
      <w:r w:rsidRPr="00BD3FAD">
        <w:rPr>
          <w:rFonts w:cs="Arial"/>
          <w:i/>
          <w:iCs/>
        </w:rPr>
        <w:t>.</w:t>
      </w:r>
    </w:p>
    <w:p w14:paraId="14236AB7" w14:textId="77777777" w:rsidR="0017348E" w:rsidRPr="00BD3FAD" w:rsidRDefault="0017348E" w:rsidP="0017348E">
      <w:pPr>
        <w:spacing w:after="0" w:line="240" w:lineRule="auto"/>
        <w:rPr>
          <w:rFonts w:ascii="Arial" w:hAnsi="Arial" w:cs="Arial"/>
        </w:rPr>
      </w:pPr>
    </w:p>
    <w:p w14:paraId="5DD382DA" w14:textId="77777777" w:rsidR="00C34EF5" w:rsidRPr="00BD3FAD" w:rsidRDefault="00C34EF5" w:rsidP="0017348E">
      <w:pPr>
        <w:spacing w:after="0" w:line="240" w:lineRule="auto"/>
        <w:rPr>
          <w:rFonts w:ascii="Arial" w:hAnsi="Arial" w:cs="Arial"/>
        </w:rPr>
      </w:pPr>
    </w:p>
    <w:p w14:paraId="0EE9C24C" w14:textId="450E5E2F" w:rsidR="00916026" w:rsidRPr="00BD3FAD" w:rsidRDefault="00916026" w:rsidP="00916026">
      <w:pPr>
        <w:pStyle w:val="Ttulo2"/>
        <w:ind w:left="851" w:hanging="425"/>
      </w:pPr>
      <w:bookmarkStart w:id="35" w:name="_Toc141433705"/>
      <w:r w:rsidRPr="00BD3FAD">
        <w:t>INTEGRITAT DIMENSIONAL</w:t>
      </w:r>
      <w:bookmarkEnd w:id="35"/>
    </w:p>
    <w:p w14:paraId="79879F34" w14:textId="25EC9D99" w:rsidR="00622FE0" w:rsidRPr="00BD3FAD" w:rsidRDefault="00622FE0" w:rsidP="00622FE0">
      <w:pPr>
        <w:spacing w:after="0" w:line="240" w:lineRule="auto"/>
        <w:rPr>
          <w:rFonts w:ascii="Arial" w:hAnsi="Arial" w:cs="Arial"/>
        </w:rPr>
      </w:pPr>
      <w:r w:rsidRPr="00BD3FAD">
        <w:rPr>
          <w:rFonts w:ascii="Arial" w:hAnsi="Arial" w:cs="Arial"/>
        </w:rPr>
        <w:t>A fi de garantir que els models es fan amb les dimensions adequades per al</w:t>
      </w:r>
      <w:r w:rsidR="00A419DC" w:rsidRPr="00BD3FAD">
        <w:rPr>
          <w:rFonts w:ascii="Arial" w:hAnsi="Arial" w:cs="Arial"/>
        </w:rPr>
        <w:t xml:space="preserve"> </w:t>
      </w:r>
      <w:r w:rsidRPr="00BD3FAD">
        <w:rPr>
          <w:rFonts w:ascii="Arial" w:hAnsi="Arial" w:cs="Arial"/>
        </w:rPr>
        <w:t>disseny, anàlisi i construcció de l’edifici o infraestructura, s’han de complir els</w:t>
      </w:r>
      <w:r w:rsidR="00A419DC" w:rsidRPr="00BD3FAD">
        <w:rPr>
          <w:rFonts w:ascii="Arial" w:hAnsi="Arial" w:cs="Arial"/>
        </w:rPr>
        <w:t xml:space="preserve"> </w:t>
      </w:r>
      <w:r w:rsidRPr="00BD3FAD">
        <w:rPr>
          <w:rFonts w:ascii="Arial" w:hAnsi="Arial" w:cs="Arial"/>
        </w:rPr>
        <w:t>requisits següents:</w:t>
      </w:r>
    </w:p>
    <w:p w14:paraId="4B17F401" w14:textId="77777777" w:rsidR="00622FE0" w:rsidRPr="00BD3FAD" w:rsidRDefault="00622FE0" w:rsidP="00622FE0">
      <w:pPr>
        <w:spacing w:after="0" w:line="240" w:lineRule="auto"/>
        <w:rPr>
          <w:rFonts w:ascii="Arial" w:hAnsi="Arial" w:cs="Arial"/>
        </w:rPr>
      </w:pPr>
    </w:p>
    <w:p w14:paraId="4388981A" w14:textId="31946C01" w:rsidR="00622FE0" w:rsidRPr="00BD3FAD" w:rsidRDefault="00622FE0" w:rsidP="002F7A50">
      <w:pPr>
        <w:pStyle w:val="Prrafodelista"/>
        <w:numPr>
          <w:ilvl w:val="0"/>
          <w:numId w:val="4"/>
        </w:numPr>
        <w:spacing w:after="0" w:line="240" w:lineRule="auto"/>
        <w:rPr>
          <w:rFonts w:ascii="Arial" w:hAnsi="Arial" w:cs="Arial"/>
        </w:rPr>
      </w:pPr>
      <w:r w:rsidRPr="00622FE0">
        <w:rPr>
          <w:rFonts w:ascii="Arial" w:hAnsi="Arial" w:cs="Arial"/>
        </w:rPr>
        <w:t>Els models s’han de configurar utilitzant el sistema mètric, tant per a exportacions</w:t>
      </w:r>
      <w:r w:rsidRPr="00BD3FAD">
        <w:rPr>
          <w:rFonts w:ascii="Arial" w:hAnsi="Arial" w:cs="Arial"/>
        </w:rPr>
        <w:t xml:space="preserve"> a format IFC com a altres formats per a coordinació, si bé els objectes s’han de crear a escala 1:1.</w:t>
      </w:r>
    </w:p>
    <w:p w14:paraId="303B5D02" w14:textId="75F20B4A" w:rsidR="00622FE0" w:rsidRPr="00BD3FAD" w:rsidRDefault="00622FE0" w:rsidP="002F7A50">
      <w:pPr>
        <w:pStyle w:val="Prrafodelista"/>
        <w:numPr>
          <w:ilvl w:val="0"/>
          <w:numId w:val="4"/>
        </w:numPr>
        <w:spacing w:after="0" w:line="240" w:lineRule="auto"/>
        <w:rPr>
          <w:rFonts w:ascii="Arial" w:hAnsi="Arial" w:cs="Arial"/>
        </w:rPr>
      </w:pPr>
      <w:r w:rsidRPr="00622FE0">
        <w:rPr>
          <w:rFonts w:ascii="Arial" w:hAnsi="Arial" w:cs="Arial"/>
        </w:rPr>
        <w:t>Les característiques geomètriques dels objectes s’han de mostrar en les unitats</w:t>
      </w:r>
      <w:r w:rsidRPr="00BD3FAD">
        <w:rPr>
          <w:rFonts w:ascii="Arial" w:hAnsi="Arial" w:cs="Arial"/>
        </w:rPr>
        <w:t xml:space="preserve"> següents:</w:t>
      </w:r>
    </w:p>
    <w:p w14:paraId="706BD916" w14:textId="0124DCC2" w:rsidR="00622FE0" w:rsidRPr="00207AF9" w:rsidRDefault="00622FE0" w:rsidP="002F7A50">
      <w:pPr>
        <w:pStyle w:val="Prrafodelista"/>
        <w:numPr>
          <w:ilvl w:val="1"/>
          <w:numId w:val="4"/>
        </w:numPr>
        <w:spacing w:after="0" w:line="240" w:lineRule="auto"/>
        <w:rPr>
          <w:rFonts w:ascii="Arial" w:hAnsi="Arial" w:cs="Arial"/>
        </w:rPr>
      </w:pPr>
      <w:r w:rsidRPr="00207AF9">
        <w:rPr>
          <w:rFonts w:ascii="Arial" w:hAnsi="Arial" w:cs="Arial"/>
        </w:rPr>
        <w:t>dimensions: metres</w:t>
      </w:r>
    </w:p>
    <w:p w14:paraId="74740624" w14:textId="46CEF3AE" w:rsidR="00622FE0" w:rsidRPr="00BD3FAD" w:rsidRDefault="00622FE0" w:rsidP="002F7A50">
      <w:pPr>
        <w:pStyle w:val="Prrafodelista"/>
        <w:numPr>
          <w:ilvl w:val="1"/>
          <w:numId w:val="4"/>
        </w:numPr>
        <w:spacing w:after="0" w:line="240" w:lineRule="auto"/>
        <w:rPr>
          <w:rFonts w:ascii="Arial" w:hAnsi="Arial" w:cs="Arial"/>
        </w:rPr>
      </w:pPr>
      <w:r w:rsidRPr="00BD3FAD">
        <w:rPr>
          <w:rFonts w:ascii="Arial" w:hAnsi="Arial" w:cs="Arial"/>
        </w:rPr>
        <w:t>àrees: metres quadrats</w:t>
      </w:r>
    </w:p>
    <w:p w14:paraId="6F8251BC" w14:textId="6E89A54A" w:rsidR="00622FE0" w:rsidRPr="00BD3FAD" w:rsidRDefault="00622FE0" w:rsidP="002F7A50">
      <w:pPr>
        <w:pStyle w:val="Prrafodelista"/>
        <w:numPr>
          <w:ilvl w:val="1"/>
          <w:numId w:val="4"/>
        </w:numPr>
        <w:spacing w:after="0" w:line="240" w:lineRule="auto"/>
        <w:rPr>
          <w:rFonts w:ascii="Arial" w:hAnsi="Arial" w:cs="Arial"/>
        </w:rPr>
      </w:pPr>
      <w:r w:rsidRPr="00BD3FAD">
        <w:rPr>
          <w:rFonts w:ascii="Arial" w:hAnsi="Arial" w:cs="Arial"/>
        </w:rPr>
        <w:t>volums: metres cúbics</w:t>
      </w:r>
    </w:p>
    <w:p w14:paraId="326C3C62" w14:textId="77777777" w:rsidR="008F1293" w:rsidRPr="00BD3FAD" w:rsidRDefault="008F1293" w:rsidP="002F7A50">
      <w:pPr>
        <w:pStyle w:val="Prrafodelista"/>
        <w:numPr>
          <w:ilvl w:val="0"/>
          <w:numId w:val="4"/>
        </w:numPr>
        <w:spacing w:after="0" w:line="240" w:lineRule="auto"/>
        <w:rPr>
          <w:rFonts w:ascii="Arial" w:hAnsi="Arial" w:cs="Arial"/>
        </w:rPr>
      </w:pPr>
      <w:r w:rsidRPr="008F1293">
        <w:rPr>
          <w:rFonts w:ascii="Arial" w:hAnsi="Arial" w:cs="Arial"/>
        </w:rPr>
        <w:t>Aquesta configuració ha de permetre que qualsevol agent pugui extreure dades</w:t>
      </w:r>
      <w:r w:rsidRPr="00BD3FAD">
        <w:rPr>
          <w:rFonts w:ascii="Arial" w:hAnsi="Arial" w:cs="Arial"/>
        </w:rPr>
        <w:t xml:space="preserve"> dels formats d’intercanvi (IFC), i tots els models han d’estar en les mateixes unitats. </w:t>
      </w:r>
    </w:p>
    <w:p w14:paraId="4DBC15BC" w14:textId="1E773559" w:rsidR="0017348E" w:rsidRPr="00BD3FAD" w:rsidRDefault="008F1293" w:rsidP="002F7A50">
      <w:pPr>
        <w:pStyle w:val="Prrafodelista"/>
        <w:numPr>
          <w:ilvl w:val="0"/>
          <w:numId w:val="4"/>
        </w:numPr>
        <w:spacing w:after="0" w:line="240" w:lineRule="auto"/>
        <w:rPr>
          <w:rFonts w:ascii="Arial" w:hAnsi="Arial" w:cs="Arial"/>
        </w:rPr>
      </w:pPr>
      <w:r w:rsidRPr="00BD3FAD">
        <w:rPr>
          <w:rFonts w:ascii="Arial" w:hAnsi="Arial" w:cs="Arial"/>
        </w:rPr>
        <w:t>Les dades geomètriques principals que defineixen els objectes, visualitzades o emmagatzemades, han de ser les dimensions exactes dels objectes BIM modelitzats (paramètrics o esbossats), és a dir, no es permet ajustar ni arrodonir manualment o substituir valors per corregir les inexactituds de modelització.</w:t>
      </w:r>
    </w:p>
    <w:p w14:paraId="08D360B0" w14:textId="77777777" w:rsidR="00207AF9" w:rsidRPr="00BD3FAD" w:rsidRDefault="00207AF9" w:rsidP="0017348E">
      <w:pPr>
        <w:spacing w:after="0" w:line="240" w:lineRule="auto"/>
        <w:rPr>
          <w:rFonts w:ascii="Arial" w:hAnsi="Arial" w:cs="Arial"/>
        </w:rPr>
      </w:pPr>
    </w:p>
    <w:p w14:paraId="6F7E7695" w14:textId="77777777" w:rsidR="00C67686" w:rsidRPr="00BD3FAD" w:rsidRDefault="00C67686" w:rsidP="0017348E">
      <w:pPr>
        <w:spacing w:after="0" w:line="240" w:lineRule="auto"/>
        <w:rPr>
          <w:rFonts w:ascii="Arial" w:hAnsi="Arial" w:cs="Arial"/>
        </w:rPr>
      </w:pPr>
    </w:p>
    <w:p w14:paraId="3C39DE14" w14:textId="4D91D7B5" w:rsidR="003905CD" w:rsidRPr="003905CD" w:rsidRDefault="00916026" w:rsidP="003905CD">
      <w:pPr>
        <w:pStyle w:val="Ttulo2"/>
        <w:ind w:left="851" w:hanging="425"/>
      </w:pPr>
      <w:bookmarkStart w:id="36" w:name="_Toc141433706"/>
      <w:r w:rsidRPr="00BD3FAD">
        <w:t>CRITERIS DE MODELITZACIÓ</w:t>
      </w:r>
      <w:bookmarkEnd w:id="36"/>
    </w:p>
    <w:p w14:paraId="6648C0F4" w14:textId="099BB7E8" w:rsidR="003905CD" w:rsidRDefault="003905CD" w:rsidP="001878F0">
      <w:pPr>
        <w:pStyle w:val="Prrafodelista"/>
        <w:spacing w:after="0" w:line="240" w:lineRule="auto"/>
        <w:ind w:left="426"/>
        <w:rPr>
          <w:rFonts w:ascii="Arial" w:hAnsi="Arial" w:cs="Arial"/>
        </w:rPr>
      </w:pPr>
      <w:r>
        <w:rPr>
          <w:rFonts w:ascii="Arial" w:hAnsi="Arial" w:cs="Arial"/>
        </w:rPr>
        <w:t xml:space="preserve">Com a criteri </w:t>
      </w:r>
      <w:r w:rsidR="00BC64C2">
        <w:rPr>
          <w:rFonts w:ascii="Arial" w:hAnsi="Arial" w:cs="Arial"/>
        </w:rPr>
        <w:t xml:space="preserve">general caldrà que el consultor responsable del desenvolupament dels models faci observança del </w:t>
      </w:r>
      <w:r w:rsidR="004B79BB">
        <w:rPr>
          <w:rFonts w:ascii="Arial" w:hAnsi="Arial" w:cs="Arial"/>
        </w:rPr>
        <w:t>que detalla el document  “Plec de mode</w:t>
      </w:r>
      <w:r w:rsidR="001878F0">
        <w:rPr>
          <w:rFonts w:ascii="Arial" w:hAnsi="Arial" w:cs="Arial"/>
        </w:rPr>
        <w:t>lat d’instal.lacions”.</w:t>
      </w:r>
    </w:p>
    <w:p w14:paraId="1B36CE1C" w14:textId="77777777" w:rsidR="003905CD" w:rsidRDefault="003905CD" w:rsidP="003905CD">
      <w:pPr>
        <w:pStyle w:val="Prrafodelista"/>
        <w:spacing w:after="0" w:line="240" w:lineRule="auto"/>
        <w:ind w:left="720"/>
        <w:rPr>
          <w:rFonts w:ascii="Arial" w:hAnsi="Arial" w:cs="Arial"/>
        </w:rPr>
      </w:pPr>
    </w:p>
    <w:p w14:paraId="464CA025" w14:textId="101F48C1" w:rsidR="00DD6746" w:rsidRPr="00BD3FAD" w:rsidRDefault="00F318A2" w:rsidP="002F7A50">
      <w:pPr>
        <w:pStyle w:val="Prrafodelista"/>
        <w:numPr>
          <w:ilvl w:val="0"/>
          <w:numId w:val="4"/>
        </w:numPr>
        <w:spacing w:after="0" w:line="240" w:lineRule="auto"/>
        <w:rPr>
          <w:rFonts w:ascii="Arial" w:hAnsi="Arial" w:cs="Arial"/>
        </w:rPr>
      </w:pPr>
      <w:r w:rsidRPr="00BD3FAD">
        <w:rPr>
          <w:rFonts w:ascii="Arial" w:hAnsi="Arial" w:cs="Arial"/>
        </w:rPr>
        <w:t>Sempre que sigui possible, e</w:t>
      </w:r>
      <w:r w:rsidR="00DD6746" w:rsidRPr="00BD3FAD">
        <w:rPr>
          <w:rFonts w:ascii="Arial" w:hAnsi="Arial" w:cs="Arial"/>
        </w:rPr>
        <w:t>ls objectes BIM s’han de modelar emprant eines apropiades de programari de</w:t>
      </w:r>
      <w:r w:rsidR="002314DA" w:rsidRPr="00BD3FAD">
        <w:rPr>
          <w:rFonts w:ascii="Arial" w:hAnsi="Arial" w:cs="Arial"/>
        </w:rPr>
        <w:t xml:space="preserve"> </w:t>
      </w:r>
      <w:r w:rsidR="00DD6746" w:rsidRPr="00BD3FAD">
        <w:rPr>
          <w:rFonts w:ascii="Arial" w:hAnsi="Arial" w:cs="Arial"/>
        </w:rPr>
        <w:t>modelització per al propòsit pel qual es generin, tenint en compte els usos BIM</w:t>
      </w:r>
      <w:r w:rsidR="002314DA" w:rsidRPr="00BD3FAD">
        <w:rPr>
          <w:rFonts w:ascii="Arial" w:hAnsi="Arial" w:cs="Arial"/>
        </w:rPr>
        <w:t xml:space="preserve"> </w:t>
      </w:r>
      <w:r w:rsidR="00DD6746" w:rsidRPr="00BD3FAD">
        <w:rPr>
          <w:rFonts w:ascii="Arial" w:hAnsi="Arial" w:cs="Arial"/>
        </w:rPr>
        <w:t>que s’aplicaran en el desenvolupament de l’actuació (per ex., un pilar modelitzat</w:t>
      </w:r>
      <w:r w:rsidR="002314DA" w:rsidRPr="00BD3FAD">
        <w:rPr>
          <w:rFonts w:ascii="Arial" w:hAnsi="Arial" w:cs="Arial"/>
        </w:rPr>
        <w:t xml:space="preserve"> </w:t>
      </w:r>
      <w:r w:rsidR="00DD6746" w:rsidRPr="00BD3FAD">
        <w:rPr>
          <w:rFonts w:ascii="Arial" w:hAnsi="Arial" w:cs="Arial"/>
        </w:rPr>
        <w:t>com a element estructural i no com a columna</w:t>
      </w:r>
      <w:r w:rsidR="00693625" w:rsidRPr="00BD3FAD">
        <w:rPr>
          <w:rFonts w:ascii="Arial" w:hAnsi="Arial" w:cs="Arial"/>
        </w:rPr>
        <w:t>, o una barana de passera modelitzat amb la eina per a generar baranes si la eina ho perme</w:t>
      </w:r>
      <w:r w:rsidR="00AD3294" w:rsidRPr="00BD3FAD">
        <w:rPr>
          <w:rFonts w:ascii="Arial" w:hAnsi="Arial" w:cs="Arial"/>
        </w:rPr>
        <w:t>t</w:t>
      </w:r>
      <w:r w:rsidR="00DD6746" w:rsidRPr="00BD3FAD">
        <w:rPr>
          <w:rFonts w:ascii="Arial" w:hAnsi="Arial" w:cs="Arial"/>
        </w:rPr>
        <w:t>).</w:t>
      </w:r>
    </w:p>
    <w:p w14:paraId="52FC2B13" w14:textId="081A28BA" w:rsidR="00DD6746" w:rsidRPr="00BD3FAD" w:rsidRDefault="00DD6746" w:rsidP="002F7A50">
      <w:pPr>
        <w:pStyle w:val="Prrafodelista"/>
        <w:numPr>
          <w:ilvl w:val="0"/>
          <w:numId w:val="4"/>
        </w:numPr>
        <w:spacing w:after="0" w:line="240" w:lineRule="auto"/>
        <w:rPr>
          <w:rFonts w:ascii="Arial" w:hAnsi="Arial" w:cs="Arial"/>
        </w:rPr>
      </w:pPr>
      <w:r w:rsidRPr="00BD3FAD">
        <w:rPr>
          <w:rFonts w:ascii="Arial" w:hAnsi="Arial" w:cs="Arial"/>
        </w:rPr>
        <w:t>Els objectes han de tenir el nivell de detall adequat segons els usos que finals</w:t>
      </w:r>
      <w:r w:rsidR="002314DA" w:rsidRPr="00BD3FAD">
        <w:rPr>
          <w:rFonts w:ascii="Arial" w:hAnsi="Arial" w:cs="Arial"/>
        </w:rPr>
        <w:t xml:space="preserve"> </w:t>
      </w:r>
      <w:r w:rsidRPr="00BD3FAD">
        <w:rPr>
          <w:rFonts w:ascii="Arial" w:hAnsi="Arial" w:cs="Arial"/>
        </w:rPr>
        <w:t>i aquest nivell ha de ser coherent amb les especificacions recollides en el PEB.</w:t>
      </w:r>
    </w:p>
    <w:p w14:paraId="0A84A9CA" w14:textId="0455FA06" w:rsidR="00DD6746" w:rsidRPr="00BD3FAD" w:rsidRDefault="00DD6746" w:rsidP="002F7A50">
      <w:pPr>
        <w:pStyle w:val="Prrafodelista"/>
        <w:numPr>
          <w:ilvl w:val="0"/>
          <w:numId w:val="4"/>
        </w:numPr>
        <w:spacing w:after="0" w:line="240" w:lineRule="auto"/>
        <w:rPr>
          <w:rFonts w:ascii="Arial" w:hAnsi="Arial" w:cs="Arial"/>
        </w:rPr>
      </w:pPr>
      <w:r w:rsidRPr="00BD3FAD">
        <w:rPr>
          <w:rFonts w:ascii="Arial" w:hAnsi="Arial" w:cs="Arial"/>
        </w:rPr>
        <w:lastRenderedPageBreak/>
        <w:t>No es poden modelitzar de manera conjunta aquells objectes que es requereixen</w:t>
      </w:r>
      <w:r w:rsidR="002314DA" w:rsidRPr="00BD3FAD">
        <w:rPr>
          <w:rFonts w:ascii="Arial" w:hAnsi="Arial" w:cs="Arial"/>
        </w:rPr>
        <w:t xml:space="preserve"> </w:t>
      </w:r>
      <w:r w:rsidRPr="00BD3FAD">
        <w:rPr>
          <w:rFonts w:ascii="Arial" w:hAnsi="Arial" w:cs="Arial"/>
        </w:rPr>
        <w:t>de manera separada en la llista d’objectes del PEB de l’actuació (per ex., la façana</w:t>
      </w:r>
      <w:r w:rsidR="002314DA" w:rsidRPr="00BD3FAD">
        <w:rPr>
          <w:rFonts w:ascii="Arial" w:hAnsi="Arial" w:cs="Arial"/>
        </w:rPr>
        <w:t xml:space="preserve"> </w:t>
      </w:r>
      <w:r w:rsidRPr="00BD3FAD">
        <w:rPr>
          <w:rFonts w:ascii="Arial" w:hAnsi="Arial" w:cs="Arial"/>
        </w:rPr>
        <w:t>i l’extradossat interior o les capes dels paviments).</w:t>
      </w:r>
    </w:p>
    <w:p w14:paraId="6FDFA13D" w14:textId="5C051083" w:rsidR="00DD6746" w:rsidRPr="00BD3FAD" w:rsidRDefault="00DD6746" w:rsidP="002F7A50">
      <w:pPr>
        <w:pStyle w:val="Prrafodelista"/>
        <w:numPr>
          <w:ilvl w:val="0"/>
          <w:numId w:val="4"/>
        </w:numPr>
        <w:spacing w:after="0" w:line="240" w:lineRule="auto"/>
        <w:rPr>
          <w:rFonts w:ascii="Arial" w:hAnsi="Arial" w:cs="Arial"/>
        </w:rPr>
      </w:pPr>
      <w:r w:rsidRPr="00BD3FAD">
        <w:rPr>
          <w:rFonts w:ascii="Arial" w:hAnsi="Arial" w:cs="Arial"/>
        </w:rPr>
        <w:t>Els objectes s’han d’acoblar aplicant criteris constructius reals, d’acord amb la</w:t>
      </w:r>
      <w:r w:rsidR="002314DA" w:rsidRPr="00BD3FAD">
        <w:rPr>
          <w:rFonts w:ascii="Arial" w:hAnsi="Arial" w:cs="Arial"/>
        </w:rPr>
        <w:t xml:space="preserve"> </w:t>
      </w:r>
      <w:r w:rsidRPr="00BD3FAD">
        <w:rPr>
          <w:rFonts w:ascii="Arial" w:hAnsi="Arial" w:cs="Arial"/>
        </w:rPr>
        <w:t>fase de desenvolupament i nivell de detall geomètric dels objectes del model (per</w:t>
      </w:r>
      <w:r w:rsidR="002314DA" w:rsidRPr="00BD3FAD">
        <w:rPr>
          <w:rFonts w:ascii="Arial" w:hAnsi="Arial" w:cs="Arial"/>
        </w:rPr>
        <w:t xml:space="preserve"> </w:t>
      </w:r>
      <w:r w:rsidRPr="00BD3FAD">
        <w:rPr>
          <w:rFonts w:ascii="Arial" w:hAnsi="Arial" w:cs="Arial"/>
        </w:rPr>
        <w:t>ex., les unions entre forjats i pilars o murs).</w:t>
      </w:r>
    </w:p>
    <w:p w14:paraId="4E5F0C0C" w14:textId="35238A91" w:rsidR="00DD6746" w:rsidRPr="00BD3FAD" w:rsidRDefault="00DD6746" w:rsidP="002F7A50">
      <w:pPr>
        <w:pStyle w:val="Prrafodelista"/>
        <w:numPr>
          <w:ilvl w:val="0"/>
          <w:numId w:val="4"/>
        </w:numPr>
        <w:spacing w:after="0" w:line="240" w:lineRule="auto"/>
        <w:rPr>
          <w:rFonts w:ascii="Arial" w:hAnsi="Arial" w:cs="Arial"/>
        </w:rPr>
      </w:pPr>
      <w:r w:rsidRPr="00BD3FAD">
        <w:rPr>
          <w:rFonts w:ascii="Arial" w:hAnsi="Arial" w:cs="Arial"/>
        </w:rPr>
        <w:t>Per informar les propietats de localització dels objectes, no cal dividir-los si es</w:t>
      </w:r>
      <w:r w:rsidR="002314DA" w:rsidRPr="00BD3FAD">
        <w:rPr>
          <w:rFonts w:ascii="Arial" w:hAnsi="Arial" w:cs="Arial"/>
        </w:rPr>
        <w:t xml:space="preserve"> </w:t>
      </w:r>
      <w:r w:rsidRPr="00BD3FAD">
        <w:rPr>
          <w:rFonts w:ascii="Arial" w:hAnsi="Arial" w:cs="Arial"/>
        </w:rPr>
        <w:t>gestionen de manera habitual per àrees de localització de més jerarquia (per ex.,</w:t>
      </w:r>
      <w:r w:rsidR="002314DA" w:rsidRPr="00BD3FAD">
        <w:rPr>
          <w:rFonts w:ascii="Arial" w:hAnsi="Arial" w:cs="Arial"/>
        </w:rPr>
        <w:t xml:space="preserve"> </w:t>
      </w:r>
      <w:r w:rsidRPr="00BD3FAD">
        <w:rPr>
          <w:rFonts w:ascii="Arial" w:hAnsi="Arial" w:cs="Arial"/>
        </w:rPr>
        <w:t>un conducte d’aire condicionat a nivell de planta en lloc de per sales).</w:t>
      </w:r>
    </w:p>
    <w:p w14:paraId="62F6EEC3" w14:textId="003EA7FF" w:rsidR="00DD6746" w:rsidRPr="00BD3FAD" w:rsidRDefault="00DD6746" w:rsidP="002F7A50">
      <w:pPr>
        <w:pStyle w:val="Prrafodelista"/>
        <w:numPr>
          <w:ilvl w:val="0"/>
          <w:numId w:val="4"/>
        </w:numPr>
        <w:spacing w:after="0" w:line="240" w:lineRule="auto"/>
        <w:rPr>
          <w:rFonts w:ascii="Arial" w:hAnsi="Arial" w:cs="Arial"/>
        </w:rPr>
      </w:pPr>
      <w:r w:rsidRPr="00BD3FAD">
        <w:rPr>
          <w:rFonts w:ascii="Arial" w:hAnsi="Arial" w:cs="Arial"/>
        </w:rPr>
        <w:t>Sempre que sigui possible, els criteris de modelització dels objectes han de</w:t>
      </w:r>
      <w:r w:rsidR="002314DA" w:rsidRPr="00BD3FAD">
        <w:rPr>
          <w:rFonts w:ascii="Arial" w:hAnsi="Arial" w:cs="Arial"/>
        </w:rPr>
        <w:t xml:space="preserve"> </w:t>
      </w:r>
      <w:r w:rsidRPr="00BD3FAD">
        <w:rPr>
          <w:rFonts w:ascii="Arial" w:hAnsi="Arial" w:cs="Arial"/>
        </w:rPr>
        <w:t>garantir l’exportació a la tipologia adequada d’objectes IFC, conservant-ne les</w:t>
      </w:r>
      <w:r w:rsidR="002314DA" w:rsidRPr="00BD3FAD">
        <w:rPr>
          <w:rFonts w:ascii="Arial" w:hAnsi="Arial" w:cs="Arial"/>
        </w:rPr>
        <w:t xml:space="preserve"> </w:t>
      </w:r>
      <w:r w:rsidRPr="00BD3FAD">
        <w:rPr>
          <w:rFonts w:ascii="Arial" w:hAnsi="Arial" w:cs="Arial"/>
        </w:rPr>
        <w:t>característiques, tant del tipus de representació i generació geomètrica, com de</w:t>
      </w:r>
      <w:r w:rsidR="002314DA" w:rsidRPr="00BD3FAD">
        <w:rPr>
          <w:rFonts w:ascii="Arial" w:hAnsi="Arial" w:cs="Arial"/>
        </w:rPr>
        <w:t xml:space="preserve"> </w:t>
      </w:r>
      <w:r w:rsidRPr="00BD3FAD">
        <w:rPr>
          <w:rFonts w:ascii="Arial" w:hAnsi="Arial" w:cs="Arial"/>
        </w:rPr>
        <w:t>les seves propietats de quantitats principals definides en l’esquema IFC.</w:t>
      </w:r>
    </w:p>
    <w:p w14:paraId="7E835BDD" w14:textId="77DA3052" w:rsidR="00DD6746" w:rsidRPr="00BD3FAD" w:rsidRDefault="00DD6746" w:rsidP="002F7A50">
      <w:pPr>
        <w:pStyle w:val="Prrafodelista"/>
        <w:numPr>
          <w:ilvl w:val="0"/>
          <w:numId w:val="4"/>
        </w:numPr>
        <w:spacing w:after="0" w:line="240" w:lineRule="auto"/>
        <w:rPr>
          <w:rFonts w:ascii="Arial" w:hAnsi="Arial" w:cs="Arial"/>
        </w:rPr>
      </w:pPr>
      <w:r w:rsidRPr="00BD3FAD">
        <w:rPr>
          <w:rFonts w:ascii="Arial" w:hAnsi="Arial" w:cs="Arial"/>
        </w:rPr>
        <w:t>Es recomana definir en el PEB els objectes dels quals cal modelitzar les</w:t>
      </w:r>
      <w:r w:rsidR="002314DA" w:rsidRPr="00BD3FAD">
        <w:rPr>
          <w:rFonts w:ascii="Arial" w:hAnsi="Arial" w:cs="Arial"/>
        </w:rPr>
        <w:t xml:space="preserve"> </w:t>
      </w:r>
      <w:r w:rsidRPr="00BD3FAD">
        <w:rPr>
          <w:rFonts w:ascii="Arial" w:hAnsi="Arial" w:cs="Arial"/>
        </w:rPr>
        <w:t>representacions 3D de les toleràncies o espais reservats per garantir l’accés als</w:t>
      </w:r>
      <w:r w:rsidR="002314DA" w:rsidRPr="00BD3FAD">
        <w:rPr>
          <w:rFonts w:ascii="Arial" w:hAnsi="Arial" w:cs="Arial"/>
        </w:rPr>
        <w:t xml:space="preserve"> </w:t>
      </w:r>
      <w:r w:rsidRPr="00BD3FAD">
        <w:rPr>
          <w:rFonts w:ascii="Arial" w:hAnsi="Arial" w:cs="Arial"/>
        </w:rPr>
        <w:t>objectes de les diferents disciplines que requereixin manteniment (per ex., l’espai</w:t>
      </w:r>
      <w:r w:rsidR="002314DA" w:rsidRPr="00BD3FAD">
        <w:rPr>
          <w:rFonts w:ascii="Arial" w:hAnsi="Arial" w:cs="Arial"/>
        </w:rPr>
        <w:t xml:space="preserve"> </w:t>
      </w:r>
      <w:r w:rsidRPr="00BD3FAD">
        <w:rPr>
          <w:rFonts w:ascii="Arial" w:hAnsi="Arial" w:cs="Arial"/>
        </w:rPr>
        <w:t>necessari per manipular un quadre elèctric</w:t>
      </w:r>
      <w:r w:rsidR="00716B1F" w:rsidRPr="00BD3FAD">
        <w:rPr>
          <w:rFonts w:ascii="Arial" w:hAnsi="Arial" w:cs="Arial"/>
        </w:rPr>
        <w:t>, amples de pas, obertures de portes i finestres, altures lliures en el cas de polispasts, pòrtics, etc.</w:t>
      </w:r>
      <w:r w:rsidRPr="00BD3FAD">
        <w:rPr>
          <w:rFonts w:ascii="Arial" w:hAnsi="Arial" w:cs="Arial"/>
        </w:rPr>
        <w:t>).</w:t>
      </w:r>
    </w:p>
    <w:p w14:paraId="3A2AA4D1" w14:textId="5683055E" w:rsidR="00DD6746" w:rsidRPr="00BD3FAD" w:rsidRDefault="00DD6746" w:rsidP="002F7A50">
      <w:pPr>
        <w:pStyle w:val="Prrafodelista"/>
        <w:numPr>
          <w:ilvl w:val="0"/>
          <w:numId w:val="4"/>
        </w:numPr>
        <w:spacing w:after="0" w:line="240" w:lineRule="auto"/>
        <w:rPr>
          <w:rFonts w:ascii="Arial" w:hAnsi="Arial" w:cs="Arial"/>
        </w:rPr>
      </w:pPr>
      <w:r w:rsidRPr="00BD3FAD">
        <w:rPr>
          <w:rFonts w:ascii="Arial" w:hAnsi="Arial" w:cs="Arial"/>
        </w:rPr>
        <w:t>Sempre que sigui possible, quan es necessiti modificar objectes generats en fases</w:t>
      </w:r>
      <w:r w:rsidR="002314DA" w:rsidRPr="00BD3FAD">
        <w:rPr>
          <w:rFonts w:ascii="Arial" w:hAnsi="Arial" w:cs="Arial"/>
        </w:rPr>
        <w:t xml:space="preserve"> </w:t>
      </w:r>
      <w:r w:rsidRPr="00BD3FAD">
        <w:rPr>
          <w:rFonts w:ascii="Arial" w:hAnsi="Arial" w:cs="Arial"/>
        </w:rPr>
        <w:t>anteriors, s’ha d’evitar eliminar-los i tornar-los a crear de nou, de manera que es</w:t>
      </w:r>
      <w:r w:rsidR="002314DA" w:rsidRPr="00BD3FAD">
        <w:rPr>
          <w:rFonts w:ascii="Arial" w:hAnsi="Arial" w:cs="Arial"/>
        </w:rPr>
        <w:t xml:space="preserve"> </w:t>
      </w:r>
      <w:r w:rsidRPr="00BD3FAD">
        <w:rPr>
          <w:rFonts w:ascii="Arial" w:hAnsi="Arial" w:cs="Arial"/>
        </w:rPr>
        <w:t>mantinguin els identificadors únics globals (GUID).</w:t>
      </w:r>
    </w:p>
    <w:p w14:paraId="24D6CBC3" w14:textId="0EB57C67" w:rsidR="0017348E" w:rsidRPr="00BD3FAD" w:rsidRDefault="00DD6746" w:rsidP="002F7A50">
      <w:pPr>
        <w:pStyle w:val="Prrafodelista"/>
        <w:numPr>
          <w:ilvl w:val="0"/>
          <w:numId w:val="4"/>
        </w:numPr>
        <w:spacing w:after="0" w:line="240" w:lineRule="auto"/>
        <w:rPr>
          <w:rFonts w:ascii="Arial" w:hAnsi="Arial" w:cs="Arial"/>
        </w:rPr>
      </w:pPr>
      <w:r w:rsidRPr="00BD3FAD">
        <w:rPr>
          <w:rFonts w:ascii="Arial" w:hAnsi="Arial" w:cs="Arial"/>
        </w:rPr>
        <w:t>S’ha de tenir especial cura amb els objectes de biblioteques de catàlegs de</w:t>
      </w:r>
      <w:r w:rsidR="002314DA" w:rsidRPr="00BD3FAD">
        <w:rPr>
          <w:rFonts w:ascii="Arial" w:hAnsi="Arial" w:cs="Arial"/>
        </w:rPr>
        <w:t xml:space="preserve"> </w:t>
      </w:r>
      <w:r w:rsidRPr="00BD3FAD">
        <w:rPr>
          <w:rFonts w:ascii="Arial" w:hAnsi="Arial" w:cs="Arial"/>
        </w:rPr>
        <w:t>fabricants o procedents de repositoris en línia i procurar que tinguin el nivell de</w:t>
      </w:r>
      <w:r w:rsidR="002314DA" w:rsidRPr="00BD3FAD">
        <w:rPr>
          <w:rFonts w:ascii="Arial" w:hAnsi="Arial" w:cs="Arial"/>
        </w:rPr>
        <w:t xml:space="preserve"> </w:t>
      </w:r>
      <w:r w:rsidRPr="00BD3FAD">
        <w:rPr>
          <w:rFonts w:ascii="Arial" w:hAnsi="Arial" w:cs="Arial"/>
        </w:rPr>
        <w:t>desenvolupament esperat per evitar sobrecàrregues innecessàries en els models.</w:t>
      </w:r>
      <w:r w:rsidR="00933DC5">
        <w:rPr>
          <w:rFonts w:ascii="Arial" w:hAnsi="Arial" w:cs="Arial"/>
        </w:rPr>
        <w:t xml:space="preserve"> I tanmateix, caldrà </w:t>
      </w:r>
      <w:r w:rsidR="00530F2F">
        <w:rPr>
          <w:rFonts w:ascii="Arial" w:hAnsi="Arial" w:cs="Arial"/>
        </w:rPr>
        <w:t>p</w:t>
      </w:r>
      <w:r w:rsidR="00933DC5">
        <w:rPr>
          <w:rFonts w:ascii="Arial" w:hAnsi="Arial" w:cs="Arial"/>
        </w:rPr>
        <w:t xml:space="preserve">urgar-ne </w:t>
      </w:r>
      <w:r w:rsidR="00530F2F">
        <w:rPr>
          <w:rFonts w:ascii="Arial" w:hAnsi="Arial" w:cs="Arial"/>
        </w:rPr>
        <w:t>les dades innecessàries.</w:t>
      </w:r>
    </w:p>
    <w:p w14:paraId="4E8298A2" w14:textId="77777777" w:rsidR="0017348E" w:rsidRPr="00BD3FAD" w:rsidRDefault="0017348E" w:rsidP="0017348E">
      <w:pPr>
        <w:spacing w:after="0" w:line="240" w:lineRule="auto"/>
        <w:rPr>
          <w:rFonts w:ascii="Arial" w:hAnsi="Arial" w:cs="Arial"/>
        </w:rPr>
      </w:pPr>
    </w:p>
    <w:p w14:paraId="393BD073" w14:textId="6C2365FE" w:rsidR="00916026" w:rsidRPr="00BD3FAD" w:rsidRDefault="00916026" w:rsidP="00916026">
      <w:pPr>
        <w:pStyle w:val="Ttulo2"/>
        <w:ind w:left="851" w:hanging="425"/>
      </w:pPr>
      <w:bookmarkStart w:id="37" w:name="_Toc141433707"/>
      <w:r w:rsidRPr="00BD3FAD">
        <w:t>ALTRES CRITERIS DE MODELITZACIÓ</w:t>
      </w:r>
      <w:bookmarkEnd w:id="37"/>
    </w:p>
    <w:p w14:paraId="10B8D1DC" w14:textId="77777777" w:rsidR="00154015" w:rsidRPr="00530F2F" w:rsidRDefault="00D11F93" w:rsidP="003C69B2">
      <w:pPr>
        <w:rPr>
          <w:rFonts w:ascii="Arial" w:hAnsi="Arial"/>
        </w:rPr>
      </w:pPr>
      <w:r w:rsidRPr="00530F2F">
        <w:rPr>
          <w:rFonts w:ascii="Arial" w:hAnsi="Arial"/>
        </w:rPr>
        <w:t xml:space="preserve">ATL disposa </w:t>
      </w:r>
      <w:r w:rsidR="00285B44" w:rsidRPr="00530F2F">
        <w:rPr>
          <w:rFonts w:ascii="Arial" w:hAnsi="Arial"/>
        </w:rPr>
        <w:t>complementàriament</w:t>
      </w:r>
      <w:r w:rsidRPr="00530F2F">
        <w:rPr>
          <w:rFonts w:ascii="Arial" w:hAnsi="Arial"/>
        </w:rPr>
        <w:t xml:space="preserve"> al Manual BIM</w:t>
      </w:r>
      <w:r w:rsidR="00285B44" w:rsidRPr="00530F2F">
        <w:rPr>
          <w:rFonts w:ascii="Arial" w:hAnsi="Arial"/>
        </w:rPr>
        <w:t xml:space="preserve"> d’altres documents que </w:t>
      </w:r>
      <w:r w:rsidR="00CE0567" w:rsidRPr="00530F2F">
        <w:rPr>
          <w:rFonts w:ascii="Arial" w:hAnsi="Arial"/>
        </w:rPr>
        <w:t xml:space="preserve">complementen </w:t>
      </w:r>
      <w:r w:rsidR="00DC06DC" w:rsidRPr="00530F2F">
        <w:rPr>
          <w:rFonts w:ascii="Arial" w:hAnsi="Arial"/>
        </w:rPr>
        <w:t xml:space="preserve">les especificacions </w:t>
      </w:r>
      <w:r w:rsidR="00CE0567" w:rsidRPr="00530F2F">
        <w:rPr>
          <w:rFonts w:ascii="Arial" w:hAnsi="Arial"/>
        </w:rPr>
        <w:t>de model</w:t>
      </w:r>
      <w:r w:rsidR="00154015" w:rsidRPr="00530F2F">
        <w:rPr>
          <w:rFonts w:ascii="Arial" w:hAnsi="Arial"/>
        </w:rPr>
        <w:t>at</w:t>
      </w:r>
      <w:r w:rsidR="0048716A" w:rsidRPr="00530F2F">
        <w:rPr>
          <w:rFonts w:ascii="Arial" w:hAnsi="Arial"/>
        </w:rPr>
        <w:t xml:space="preserve"> per a les se</w:t>
      </w:r>
      <w:r w:rsidR="00F525D8" w:rsidRPr="00530F2F">
        <w:rPr>
          <w:rFonts w:ascii="Arial" w:hAnsi="Arial"/>
        </w:rPr>
        <w:t>ves instal·lacions que estan en explotació</w:t>
      </w:r>
      <w:r w:rsidR="00154015" w:rsidRPr="00530F2F">
        <w:rPr>
          <w:rFonts w:ascii="Arial" w:hAnsi="Arial"/>
        </w:rPr>
        <w:t>:</w:t>
      </w:r>
    </w:p>
    <w:p w14:paraId="07790D28" w14:textId="079DF584" w:rsidR="008C326E" w:rsidRPr="00530F2F" w:rsidRDefault="00D63627" w:rsidP="002F7A50">
      <w:pPr>
        <w:pStyle w:val="Prrafodelista"/>
        <w:numPr>
          <w:ilvl w:val="0"/>
          <w:numId w:val="19"/>
        </w:numPr>
        <w:rPr>
          <w:rFonts w:ascii="Arial" w:hAnsi="Arial"/>
        </w:rPr>
      </w:pPr>
      <w:r w:rsidRPr="00530F2F">
        <w:rPr>
          <w:rFonts w:ascii="Arial" w:hAnsi="Arial"/>
        </w:rPr>
        <w:t xml:space="preserve">Document de </w:t>
      </w:r>
      <w:r w:rsidR="008C326E" w:rsidRPr="00530F2F">
        <w:rPr>
          <w:rFonts w:ascii="Arial" w:hAnsi="Arial"/>
        </w:rPr>
        <w:t>Plec de Modelat Instal·lacions</w:t>
      </w:r>
      <w:r w:rsidR="00E633E9" w:rsidRPr="00530F2F">
        <w:rPr>
          <w:rFonts w:ascii="Arial" w:hAnsi="Arial"/>
        </w:rPr>
        <w:t>.</w:t>
      </w:r>
    </w:p>
    <w:p w14:paraId="20994271" w14:textId="10AAE849" w:rsidR="0017348E" w:rsidRPr="00530F2F" w:rsidRDefault="00D63627" w:rsidP="002F7A50">
      <w:pPr>
        <w:pStyle w:val="Prrafodelista"/>
        <w:numPr>
          <w:ilvl w:val="0"/>
          <w:numId w:val="19"/>
        </w:numPr>
        <w:rPr>
          <w:rFonts w:ascii="Arial" w:hAnsi="Arial"/>
        </w:rPr>
      </w:pPr>
      <w:r w:rsidRPr="00530F2F">
        <w:rPr>
          <w:rFonts w:ascii="Arial" w:hAnsi="Arial"/>
        </w:rPr>
        <w:t>Document de Requisits</w:t>
      </w:r>
      <w:r w:rsidR="0022454C" w:rsidRPr="00530F2F">
        <w:rPr>
          <w:rFonts w:ascii="Arial" w:hAnsi="Arial"/>
        </w:rPr>
        <w:t xml:space="preserve"> d’escanejat i presa de dades </w:t>
      </w:r>
      <w:r w:rsidR="00E633E9" w:rsidRPr="00530F2F">
        <w:rPr>
          <w:rFonts w:ascii="Arial" w:hAnsi="Arial"/>
        </w:rPr>
        <w:t>“in situ”.</w:t>
      </w:r>
    </w:p>
    <w:p w14:paraId="3B22B3B5" w14:textId="2C0035C2" w:rsidR="008E54CD" w:rsidRPr="00530F2F" w:rsidRDefault="008E54CD" w:rsidP="002F7A50">
      <w:pPr>
        <w:pStyle w:val="Prrafodelista"/>
        <w:numPr>
          <w:ilvl w:val="0"/>
          <w:numId w:val="19"/>
        </w:numPr>
        <w:rPr>
          <w:rFonts w:ascii="Arial" w:hAnsi="Arial"/>
        </w:rPr>
      </w:pPr>
      <w:r w:rsidRPr="00530F2F">
        <w:rPr>
          <w:rFonts w:ascii="Arial" w:hAnsi="Arial"/>
        </w:rPr>
        <w:t>Document de Plantilla de PEB</w:t>
      </w:r>
      <w:r w:rsidR="00357F93" w:rsidRPr="00530F2F">
        <w:rPr>
          <w:rFonts w:ascii="Arial" w:hAnsi="Arial"/>
        </w:rPr>
        <w:t>, on en el seu Annex</w:t>
      </w:r>
      <w:r w:rsidR="00EA66E2" w:rsidRPr="00530F2F">
        <w:rPr>
          <w:rFonts w:ascii="Arial" w:hAnsi="Arial"/>
        </w:rPr>
        <w:t xml:space="preserve"> Nº 1 CONFIGURACIÓ DE VISTES DEL MODEL DE TREBALL, s’inclouen els índexs generals </w:t>
      </w:r>
      <w:r w:rsidR="00E6614D" w:rsidRPr="00530F2F">
        <w:rPr>
          <w:rFonts w:ascii="Arial" w:hAnsi="Arial"/>
        </w:rPr>
        <w:t xml:space="preserve">per </w:t>
      </w:r>
      <w:r w:rsidR="00B50B31" w:rsidRPr="00530F2F">
        <w:rPr>
          <w:rFonts w:ascii="Arial" w:hAnsi="Arial"/>
        </w:rPr>
        <w:t>capítols del plànols</w:t>
      </w:r>
      <w:r w:rsidR="00E02519" w:rsidRPr="00530F2F">
        <w:rPr>
          <w:rFonts w:ascii="Arial" w:hAnsi="Arial"/>
        </w:rPr>
        <w:t xml:space="preserve"> </w:t>
      </w:r>
      <w:r w:rsidR="00FA75D4" w:rsidRPr="00530F2F">
        <w:rPr>
          <w:rFonts w:ascii="Arial" w:hAnsi="Arial"/>
        </w:rPr>
        <w:t>a maquetar en projectes de dipòsits i en projectes d’estacions de bombament.</w:t>
      </w:r>
    </w:p>
    <w:p w14:paraId="5317790A" w14:textId="77777777" w:rsidR="00D63627" w:rsidRPr="00BD3FAD" w:rsidRDefault="00D63627" w:rsidP="00D63627">
      <w:pPr>
        <w:spacing w:after="0" w:line="240" w:lineRule="auto"/>
        <w:rPr>
          <w:rFonts w:ascii="Arial" w:hAnsi="Arial" w:cs="Arial"/>
        </w:rPr>
      </w:pPr>
    </w:p>
    <w:p w14:paraId="61628BF1" w14:textId="77777777" w:rsidR="00D63627" w:rsidRPr="00BD3FAD" w:rsidRDefault="00D63627" w:rsidP="00D63627">
      <w:pPr>
        <w:spacing w:after="0" w:line="240" w:lineRule="auto"/>
        <w:rPr>
          <w:rFonts w:ascii="Arial" w:hAnsi="Arial" w:cs="Arial"/>
        </w:rPr>
      </w:pPr>
    </w:p>
    <w:p w14:paraId="31A6B14A" w14:textId="77777777" w:rsidR="00D63627" w:rsidRPr="00BD3FAD" w:rsidRDefault="00D63627" w:rsidP="00D63627">
      <w:pPr>
        <w:spacing w:after="0" w:line="240" w:lineRule="auto"/>
        <w:rPr>
          <w:rFonts w:ascii="Arial" w:hAnsi="Arial" w:cs="Arial"/>
        </w:rPr>
      </w:pPr>
    </w:p>
    <w:p w14:paraId="178AE79D" w14:textId="77777777" w:rsidR="00D63627" w:rsidRPr="00D63627" w:rsidRDefault="00D63627" w:rsidP="00D63627">
      <w:pPr>
        <w:spacing w:after="0" w:line="240" w:lineRule="auto"/>
        <w:rPr>
          <w:rFonts w:ascii="Arial" w:hAnsi="Arial" w:cs="Arial"/>
        </w:rPr>
      </w:pPr>
    </w:p>
    <w:p w14:paraId="3A5578F5" w14:textId="44A8A097" w:rsidR="00916026" w:rsidRPr="00BD3FAD" w:rsidRDefault="00AC13D5">
      <w:pPr>
        <w:spacing w:after="0" w:line="240" w:lineRule="auto"/>
        <w:rPr>
          <w:rFonts w:eastAsia="Times New Roman" w:cs="Arial"/>
          <w:lang w:eastAsia="ca-ES"/>
        </w:rPr>
      </w:pPr>
      <w:r w:rsidRPr="00BD3FAD">
        <w:br w:type="page"/>
      </w:r>
    </w:p>
    <w:p w14:paraId="142589FD" w14:textId="77777777" w:rsidR="00916026" w:rsidRPr="00BD3FAD" w:rsidRDefault="00916026" w:rsidP="00AC13D5">
      <w:pPr>
        <w:pStyle w:val="Estil3"/>
        <w:ind w:left="0"/>
        <w:rPr>
          <w:rFonts w:ascii="Arial Narrow" w:hAnsi="Arial Narrow"/>
          <w:szCs w:val="22"/>
        </w:rPr>
      </w:pPr>
    </w:p>
    <w:p w14:paraId="2E365F70" w14:textId="77777777" w:rsidR="00114859" w:rsidRPr="00BD3FAD" w:rsidRDefault="00114859" w:rsidP="00114859">
      <w:pPr>
        <w:pStyle w:val="Ttulo1"/>
      </w:pPr>
      <w:bookmarkStart w:id="38" w:name="_Toc141433708"/>
      <w:r w:rsidRPr="00BD3FAD">
        <w:t>REQUISITS TECNOLÒGICS</w:t>
      </w:r>
      <w:bookmarkEnd w:id="38"/>
    </w:p>
    <w:p w14:paraId="58B13401" w14:textId="189F645F" w:rsidR="00154657" w:rsidRPr="00BD3FAD" w:rsidRDefault="00154657" w:rsidP="0036560E">
      <w:pPr>
        <w:pStyle w:val="Ttulo2"/>
        <w:ind w:left="851" w:hanging="425"/>
      </w:pPr>
      <w:bookmarkStart w:id="39" w:name="_Toc141433709"/>
      <w:r w:rsidRPr="00BD3FAD">
        <w:t>PROGRAMARI</w:t>
      </w:r>
      <w:bookmarkEnd w:id="39"/>
    </w:p>
    <w:p w14:paraId="4AFEAFD6" w14:textId="77777777" w:rsidR="00480D13" w:rsidRPr="0025471B" w:rsidRDefault="00480D13" w:rsidP="00480D13">
      <w:pPr>
        <w:rPr>
          <w:rFonts w:ascii="Arial" w:hAnsi="Arial" w:cs="Arial"/>
          <w:spacing w:val="-2"/>
        </w:rPr>
      </w:pPr>
      <w:r w:rsidRPr="0025471B">
        <w:rPr>
          <w:rFonts w:ascii="Arial" w:hAnsi="Arial" w:cs="Arial"/>
        </w:rPr>
        <w:t>A</w:t>
      </w:r>
      <w:r w:rsidRPr="0025471B">
        <w:rPr>
          <w:rFonts w:ascii="Arial" w:hAnsi="Arial" w:cs="Arial"/>
          <w:spacing w:val="-3"/>
        </w:rPr>
        <w:t xml:space="preserve"> </w:t>
      </w:r>
      <w:r w:rsidRPr="0025471B">
        <w:rPr>
          <w:rFonts w:ascii="Arial" w:hAnsi="Arial" w:cs="Arial"/>
        </w:rPr>
        <w:t>l’inici</w:t>
      </w:r>
      <w:r w:rsidRPr="0025471B">
        <w:rPr>
          <w:rFonts w:ascii="Arial" w:hAnsi="Arial" w:cs="Arial"/>
          <w:spacing w:val="-3"/>
        </w:rPr>
        <w:t xml:space="preserve"> </w:t>
      </w:r>
      <w:r w:rsidRPr="0025471B">
        <w:rPr>
          <w:rFonts w:ascii="Arial" w:hAnsi="Arial" w:cs="Arial"/>
        </w:rPr>
        <w:t>del</w:t>
      </w:r>
      <w:r w:rsidRPr="0025471B">
        <w:rPr>
          <w:rFonts w:ascii="Arial" w:hAnsi="Arial" w:cs="Arial"/>
          <w:spacing w:val="-3"/>
        </w:rPr>
        <w:t xml:space="preserve"> </w:t>
      </w:r>
      <w:r w:rsidRPr="0025471B">
        <w:rPr>
          <w:rFonts w:ascii="Arial" w:hAnsi="Arial" w:cs="Arial"/>
        </w:rPr>
        <w:t>contracte,</w:t>
      </w:r>
      <w:r w:rsidRPr="0025471B">
        <w:rPr>
          <w:rFonts w:ascii="Arial" w:hAnsi="Arial" w:cs="Arial"/>
          <w:spacing w:val="-1"/>
        </w:rPr>
        <w:t xml:space="preserve"> </w:t>
      </w:r>
      <w:r w:rsidRPr="0025471B">
        <w:rPr>
          <w:rFonts w:ascii="Arial" w:hAnsi="Arial" w:cs="Arial"/>
        </w:rPr>
        <w:t>els</w:t>
      </w:r>
      <w:r w:rsidRPr="0025471B">
        <w:rPr>
          <w:rFonts w:ascii="Arial" w:hAnsi="Arial" w:cs="Arial"/>
          <w:spacing w:val="-5"/>
        </w:rPr>
        <w:t xml:space="preserve"> </w:t>
      </w:r>
      <w:r w:rsidRPr="0025471B">
        <w:rPr>
          <w:rFonts w:ascii="Arial" w:hAnsi="Arial" w:cs="Arial"/>
        </w:rPr>
        <w:t>agents</w:t>
      </w:r>
      <w:r w:rsidRPr="0025471B">
        <w:rPr>
          <w:rFonts w:ascii="Arial" w:hAnsi="Arial" w:cs="Arial"/>
          <w:spacing w:val="-5"/>
        </w:rPr>
        <w:t xml:space="preserve"> </w:t>
      </w:r>
      <w:r w:rsidRPr="0025471B">
        <w:rPr>
          <w:rFonts w:ascii="Arial" w:hAnsi="Arial" w:cs="Arial"/>
        </w:rPr>
        <w:t>implicats</w:t>
      </w:r>
      <w:r w:rsidRPr="0025471B">
        <w:rPr>
          <w:rFonts w:ascii="Arial" w:hAnsi="Arial" w:cs="Arial"/>
          <w:spacing w:val="-4"/>
        </w:rPr>
        <w:t xml:space="preserve"> </w:t>
      </w:r>
      <w:r w:rsidRPr="0025471B">
        <w:rPr>
          <w:rFonts w:ascii="Arial" w:hAnsi="Arial" w:cs="Arial"/>
        </w:rPr>
        <w:t>consensuaran</w:t>
      </w:r>
      <w:r w:rsidRPr="0025471B">
        <w:rPr>
          <w:rFonts w:ascii="Arial" w:hAnsi="Arial" w:cs="Arial"/>
          <w:spacing w:val="-3"/>
        </w:rPr>
        <w:t xml:space="preserve"> </w:t>
      </w:r>
      <w:r w:rsidRPr="0025471B">
        <w:rPr>
          <w:rFonts w:ascii="Arial" w:hAnsi="Arial" w:cs="Arial"/>
        </w:rPr>
        <w:t>el</w:t>
      </w:r>
      <w:r w:rsidRPr="0025471B">
        <w:rPr>
          <w:rFonts w:ascii="Arial" w:hAnsi="Arial" w:cs="Arial"/>
          <w:spacing w:val="-4"/>
        </w:rPr>
        <w:t xml:space="preserve"> </w:t>
      </w:r>
      <w:r w:rsidRPr="0025471B">
        <w:rPr>
          <w:rFonts w:ascii="Arial" w:hAnsi="Arial" w:cs="Arial"/>
        </w:rPr>
        <w:t>programari</w:t>
      </w:r>
      <w:r w:rsidRPr="0025471B">
        <w:rPr>
          <w:rFonts w:ascii="Arial" w:hAnsi="Arial" w:cs="Arial"/>
          <w:spacing w:val="-3"/>
        </w:rPr>
        <w:t xml:space="preserve"> </w:t>
      </w:r>
      <w:r w:rsidRPr="0025471B">
        <w:rPr>
          <w:rFonts w:ascii="Arial" w:hAnsi="Arial" w:cs="Arial"/>
        </w:rPr>
        <w:t>necessari</w:t>
      </w:r>
      <w:r w:rsidRPr="0025471B">
        <w:rPr>
          <w:rFonts w:ascii="Arial" w:hAnsi="Arial" w:cs="Arial"/>
          <w:spacing w:val="-3"/>
        </w:rPr>
        <w:t xml:space="preserve"> </w:t>
      </w:r>
      <w:r w:rsidRPr="0025471B">
        <w:rPr>
          <w:rFonts w:ascii="Arial" w:hAnsi="Arial" w:cs="Arial"/>
        </w:rPr>
        <w:t>per</w:t>
      </w:r>
      <w:r w:rsidRPr="0025471B">
        <w:rPr>
          <w:rFonts w:ascii="Arial" w:hAnsi="Arial" w:cs="Arial"/>
          <w:spacing w:val="-4"/>
        </w:rPr>
        <w:t xml:space="preserve"> </w:t>
      </w:r>
      <w:r w:rsidRPr="0025471B">
        <w:rPr>
          <w:rFonts w:ascii="Arial" w:hAnsi="Arial" w:cs="Arial"/>
        </w:rPr>
        <w:t>a</w:t>
      </w:r>
      <w:r w:rsidRPr="0025471B">
        <w:rPr>
          <w:rFonts w:ascii="Arial" w:hAnsi="Arial" w:cs="Arial"/>
          <w:spacing w:val="-5"/>
        </w:rPr>
        <w:t xml:space="preserve"> </w:t>
      </w:r>
      <w:r w:rsidRPr="0025471B">
        <w:rPr>
          <w:rFonts w:ascii="Arial" w:hAnsi="Arial" w:cs="Arial"/>
        </w:rPr>
        <w:t xml:space="preserve">poder aplicar els Usos BIM a fi d’assolir els objectius establerts i els lliurables generats requerits </w:t>
      </w:r>
      <w:r w:rsidRPr="0025471B">
        <w:rPr>
          <w:rFonts w:ascii="Arial" w:hAnsi="Arial" w:cs="Arial"/>
          <w:spacing w:val="-2"/>
        </w:rPr>
        <w:t>contractualment.</w:t>
      </w:r>
    </w:p>
    <w:p w14:paraId="1CAF608C" w14:textId="398F6097" w:rsidR="00AF5009" w:rsidRPr="00C91DAD" w:rsidRDefault="00AF5009" w:rsidP="00480D13">
      <w:pPr>
        <w:rPr>
          <w:rFonts w:ascii="Arial" w:hAnsi="Arial" w:cs="Arial"/>
          <w:spacing w:val="-2"/>
        </w:rPr>
      </w:pPr>
      <w:r w:rsidRPr="00087C1F">
        <w:rPr>
          <w:rFonts w:ascii="Arial" w:hAnsi="Arial" w:cs="Arial"/>
          <w:spacing w:val="-2"/>
        </w:rPr>
        <w:t xml:space="preserve">El programari </w:t>
      </w:r>
      <w:r w:rsidR="00EE1AE2" w:rsidRPr="00087C1F">
        <w:rPr>
          <w:rFonts w:ascii="Arial" w:hAnsi="Arial" w:cs="Arial"/>
          <w:spacing w:val="-2"/>
        </w:rPr>
        <w:t>emprat habitualment</w:t>
      </w:r>
      <w:r w:rsidR="00C91DAD" w:rsidRPr="00087C1F">
        <w:rPr>
          <w:rFonts w:ascii="Arial" w:hAnsi="Arial" w:cs="Arial"/>
          <w:spacing w:val="-2"/>
        </w:rPr>
        <w:t xml:space="preserve"> a ATL</w:t>
      </w:r>
      <w:r w:rsidR="00CC1406" w:rsidRPr="00087C1F">
        <w:rPr>
          <w:rFonts w:ascii="Arial" w:hAnsi="Arial" w:cs="Arial"/>
          <w:spacing w:val="-2"/>
        </w:rPr>
        <w:t xml:space="preserve">, </w:t>
      </w:r>
      <w:r w:rsidR="00C91DAD" w:rsidRPr="00087C1F">
        <w:rPr>
          <w:rFonts w:ascii="Arial" w:hAnsi="Arial" w:cs="Arial"/>
          <w:spacing w:val="-2"/>
        </w:rPr>
        <w:t>i sense que això sigui restrictiu, és</w:t>
      </w:r>
      <w:r w:rsidRPr="00087C1F">
        <w:rPr>
          <w:rFonts w:ascii="Arial" w:hAnsi="Arial" w:cs="Arial"/>
          <w:spacing w:val="-2"/>
        </w:rPr>
        <w:t>:</w:t>
      </w:r>
    </w:p>
    <w:p w14:paraId="635625C6" w14:textId="73D2AB21" w:rsidR="00AB6945" w:rsidRPr="0025471B" w:rsidRDefault="00AB6945" w:rsidP="002F7A50">
      <w:pPr>
        <w:pStyle w:val="Prrafodelista"/>
        <w:numPr>
          <w:ilvl w:val="0"/>
          <w:numId w:val="35"/>
        </w:numPr>
        <w:rPr>
          <w:rFonts w:ascii="Arial" w:hAnsi="Arial" w:cs="Arial"/>
        </w:rPr>
      </w:pPr>
      <w:r w:rsidRPr="0025471B">
        <w:rPr>
          <w:rFonts w:ascii="Arial" w:hAnsi="Arial" w:cs="Arial"/>
        </w:rPr>
        <w:t>Revit, models nadius.</w:t>
      </w:r>
    </w:p>
    <w:p w14:paraId="45551962" w14:textId="0425054C" w:rsidR="003701C7" w:rsidRPr="0025471B" w:rsidRDefault="003701C7" w:rsidP="002F7A50">
      <w:pPr>
        <w:pStyle w:val="Prrafodelista"/>
        <w:numPr>
          <w:ilvl w:val="0"/>
          <w:numId w:val="35"/>
        </w:numPr>
        <w:spacing w:after="0" w:line="240" w:lineRule="auto"/>
        <w:contextualSpacing/>
        <w:rPr>
          <w:rFonts w:ascii="Arial" w:hAnsi="Arial" w:cs="Arial"/>
        </w:rPr>
      </w:pPr>
      <w:r w:rsidRPr="0025471B">
        <w:rPr>
          <w:rFonts w:ascii="Arial" w:hAnsi="Arial" w:cs="Arial"/>
        </w:rPr>
        <w:t>Navisworks,</w:t>
      </w:r>
      <w:r w:rsidR="004A50ED" w:rsidRPr="0025471B">
        <w:rPr>
          <w:rFonts w:ascii="Arial" w:hAnsi="Arial" w:cs="Arial"/>
        </w:rPr>
        <w:t xml:space="preserve"> en format NWD,</w:t>
      </w:r>
    </w:p>
    <w:p w14:paraId="6CBB9EAA" w14:textId="77777777" w:rsidR="003701C7" w:rsidRPr="0025471B" w:rsidRDefault="003701C7" w:rsidP="002F7A50">
      <w:pPr>
        <w:pStyle w:val="Prrafodelista"/>
        <w:numPr>
          <w:ilvl w:val="1"/>
          <w:numId w:val="36"/>
        </w:numPr>
        <w:spacing w:after="0" w:line="240" w:lineRule="auto"/>
        <w:contextualSpacing/>
        <w:rPr>
          <w:rFonts w:ascii="Arial" w:hAnsi="Arial" w:cs="Arial"/>
        </w:rPr>
      </w:pPr>
      <w:r w:rsidRPr="0025471B">
        <w:rPr>
          <w:rFonts w:ascii="Arial" w:hAnsi="Arial" w:cs="Arial"/>
        </w:rPr>
        <w:t xml:space="preserve">Aglutinant els models nadius. </w:t>
      </w:r>
    </w:p>
    <w:p w14:paraId="74C2C655" w14:textId="77777777" w:rsidR="003701C7" w:rsidRPr="0025471B" w:rsidRDefault="003701C7" w:rsidP="002F7A50">
      <w:pPr>
        <w:pStyle w:val="Prrafodelista"/>
        <w:numPr>
          <w:ilvl w:val="1"/>
          <w:numId w:val="36"/>
        </w:numPr>
        <w:spacing w:after="0" w:line="240" w:lineRule="auto"/>
        <w:contextualSpacing/>
        <w:rPr>
          <w:rFonts w:ascii="Arial" w:hAnsi="Arial" w:cs="Arial"/>
        </w:rPr>
      </w:pPr>
      <w:r w:rsidRPr="0025471B">
        <w:rPr>
          <w:rFonts w:ascii="Arial" w:hAnsi="Arial" w:cs="Arial"/>
        </w:rPr>
        <w:t>Aglutinant els models IFC.</w:t>
      </w:r>
    </w:p>
    <w:p w14:paraId="6FCBC11D" w14:textId="0F758F74" w:rsidR="00E826AF" w:rsidRPr="0025471B" w:rsidRDefault="00CF1B65" w:rsidP="002F7A50">
      <w:pPr>
        <w:pStyle w:val="Prrafodelista"/>
        <w:numPr>
          <w:ilvl w:val="0"/>
          <w:numId w:val="35"/>
        </w:numPr>
        <w:spacing w:after="0" w:line="240" w:lineRule="auto"/>
        <w:contextualSpacing/>
        <w:rPr>
          <w:rFonts w:ascii="Arial" w:hAnsi="Arial" w:cs="Arial"/>
        </w:rPr>
      </w:pPr>
      <w:r w:rsidRPr="0025471B">
        <w:rPr>
          <w:rFonts w:ascii="Arial" w:hAnsi="Arial" w:cs="Arial"/>
        </w:rPr>
        <w:t>BIMvision</w:t>
      </w:r>
      <w:r w:rsidR="00383B63" w:rsidRPr="0025471B">
        <w:rPr>
          <w:rFonts w:ascii="Arial" w:hAnsi="Arial" w:cs="Arial"/>
        </w:rPr>
        <w:t xml:space="preserve"> / PlanGrid</w:t>
      </w:r>
      <w:r w:rsidRPr="0025471B">
        <w:rPr>
          <w:rFonts w:ascii="Arial" w:hAnsi="Arial" w:cs="Arial"/>
        </w:rPr>
        <w:t xml:space="preserve">, </w:t>
      </w:r>
      <w:r w:rsidR="003701C7" w:rsidRPr="0025471B">
        <w:rPr>
          <w:rFonts w:ascii="Arial" w:hAnsi="Arial" w:cs="Arial"/>
        </w:rPr>
        <w:t>IFC,</w:t>
      </w:r>
      <w:r w:rsidR="003F3E52" w:rsidRPr="0025471B">
        <w:rPr>
          <w:rFonts w:ascii="Arial" w:hAnsi="Arial" w:cs="Arial"/>
        </w:rPr>
        <w:t xml:space="preserve"> per tal de poder carregar</w:t>
      </w:r>
      <w:r w:rsidRPr="0025471B">
        <w:rPr>
          <w:rFonts w:ascii="Arial" w:hAnsi="Arial" w:cs="Arial"/>
        </w:rPr>
        <w:t xml:space="preserve"> els IFC,</w:t>
      </w:r>
    </w:p>
    <w:p w14:paraId="35424287" w14:textId="77777777" w:rsidR="00E826AF" w:rsidRPr="0025471B" w:rsidRDefault="00E826AF" w:rsidP="002F7A50">
      <w:pPr>
        <w:pStyle w:val="Prrafodelista"/>
        <w:numPr>
          <w:ilvl w:val="1"/>
          <w:numId w:val="36"/>
        </w:numPr>
        <w:spacing w:after="0" w:line="240" w:lineRule="auto"/>
        <w:contextualSpacing/>
        <w:rPr>
          <w:rFonts w:ascii="Arial" w:hAnsi="Arial" w:cs="Arial"/>
        </w:rPr>
      </w:pPr>
      <w:r w:rsidRPr="0025471B">
        <w:rPr>
          <w:rFonts w:ascii="Arial" w:hAnsi="Arial" w:cs="Arial"/>
        </w:rPr>
        <w:t>P</w:t>
      </w:r>
      <w:r w:rsidR="00AD4E19" w:rsidRPr="0025471B">
        <w:rPr>
          <w:rFonts w:ascii="Arial" w:hAnsi="Arial" w:cs="Arial"/>
        </w:rPr>
        <w:t xml:space="preserve">ublicant un model </w:t>
      </w:r>
      <w:r w:rsidRPr="0025471B">
        <w:rPr>
          <w:rFonts w:ascii="Arial" w:hAnsi="Arial" w:cs="Arial"/>
        </w:rPr>
        <w:t>de MEP.</w:t>
      </w:r>
    </w:p>
    <w:p w14:paraId="1E9CB649" w14:textId="1D2FEF6F" w:rsidR="00AD4E19" w:rsidRPr="0025471B" w:rsidRDefault="00E826AF" w:rsidP="002F7A50">
      <w:pPr>
        <w:pStyle w:val="Prrafodelista"/>
        <w:numPr>
          <w:ilvl w:val="1"/>
          <w:numId w:val="36"/>
        </w:numPr>
        <w:spacing w:after="0" w:line="240" w:lineRule="auto"/>
        <w:contextualSpacing/>
        <w:rPr>
          <w:rFonts w:ascii="Arial" w:hAnsi="Arial" w:cs="Arial"/>
        </w:rPr>
      </w:pPr>
      <w:r w:rsidRPr="0025471B">
        <w:rPr>
          <w:rFonts w:ascii="Arial" w:hAnsi="Arial" w:cs="Arial"/>
        </w:rPr>
        <w:t>Aglutinant un model de CIV</w:t>
      </w:r>
      <w:r w:rsidR="003F3E52" w:rsidRPr="0025471B">
        <w:rPr>
          <w:rFonts w:ascii="Arial" w:hAnsi="Arial" w:cs="Arial"/>
        </w:rPr>
        <w:t>IL</w:t>
      </w:r>
      <w:r w:rsidR="008701E8" w:rsidRPr="0025471B">
        <w:rPr>
          <w:rFonts w:ascii="Arial" w:hAnsi="Arial" w:cs="Arial"/>
        </w:rPr>
        <w:t xml:space="preserve">, que </w:t>
      </w:r>
      <w:r w:rsidR="003F3E52" w:rsidRPr="0025471B">
        <w:rPr>
          <w:rFonts w:ascii="Arial" w:hAnsi="Arial" w:cs="Arial"/>
        </w:rPr>
        <w:t>contindrà</w:t>
      </w:r>
      <w:r w:rsidR="008701E8" w:rsidRPr="0025471B">
        <w:rPr>
          <w:rFonts w:ascii="Arial" w:hAnsi="Arial" w:cs="Arial"/>
        </w:rPr>
        <w:t xml:space="preserve"> la resta de disciplines. </w:t>
      </w:r>
      <w:r w:rsidR="00AD4E19" w:rsidRPr="0025471B">
        <w:rPr>
          <w:rFonts w:ascii="Arial" w:hAnsi="Arial" w:cs="Arial"/>
        </w:rPr>
        <w:t>conjunt de la totalitat dels arxius IFC (per tal de poder carregar-lo en BIMvision</w:t>
      </w:r>
      <w:r w:rsidR="002F3198" w:rsidRPr="0025471B">
        <w:rPr>
          <w:rFonts w:ascii="Arial" w:hAnsi="Arial" w:cs="Arial"/>
        </w:rPr>
        <w:t xml:space="preserve"> en equip informàtic o PlanGrid en Tablet</w:t>
      </w:r>
      <w:r w:rsidR="00AD4E19" w:rsidRPr="0025471B">
        <w:rPr>
          <w:rFonts w:ascii="Arial" w:hAnsi="Arial" w:cs="Arial"/>
        </w:rPr>
        <w:t xml:space="preserve">). </w:t>
      </w:r>
    </w:p>
    <w:p w14:paraId="387CCC21" w14:textId="2D14304F" w:rsidR="00CF1B65" w:rsidRPr="0025471B" w:rsidRDefault="00CF1B65" w:rsidP="002F7A50">
      <w:pPr>
        <w:pStyle w:val="Prrafodelista"/>
        <w:numPr>
          <w:ilvl w:val="0"/>
          <w:numId w:val="35"/>
        </w:numPr>
        <w:spacing w:after="0" w:line="240" w:lineRule="auto"/>
        <w:contextualSpacing/>
        <w:rPr>
          <w:rFonts w:ascii="Arial" w:hAnsi="Arial" w:cs="Arial"/>
        </w:rPr>
      </w:pPr>
      <w:r w:rsidRPr="0025471B">
        <w:rPr>
          <w:rFonts w:ascii="Arial" w:hAnsi="Arial" w:cs="Arial"/>
        </w:rPr>
        <w:t>ACC (</w:t>
      </w:r>
      <w:r w:rsidR="00196753" w:rsidRPr="0025471B">
        <w:rPr>
          <w:rFonts w:ascii="Arial" w:hAnsi="Arial" w:cs="Arial"/>
        </w:rPr>
        <w:t>Autodesk Construction Cloud), versió WEB i tauletes,</w:t>
      </w:r>
    </w:p>
    <w:p w14:paraId="26AFD4A6" w14:textId="0085939F" w:rsidR="00CF1B65" w:rsidRPr="0025471B" w:rsidRDefault="00196753" w:rsidP="002F7A50">
      <w:pPr>
        <w:pStyle w:val="Prrafodelista"/>
        <w:numPr>
          <w:ilvl w:val="1"/>
          <w:numId w:val="36"/>
        </w:numPr>
        <w:spacing w:after="0" w:line="240" w:lineRule="auto"/>
        <w:contextualSpacing/>
        <w:rPr>
          <w:rFonts w:ascii="Arial" w:hAnsi="Arial" w:cs="Arial"/>
        </w:rPr>
      </w:pPr>
      <w:r w:rsidRPr="0025471B">
        <w:rPr>
          <w:rFonts w:ascii="Arial" w:hAnsi="Arial" w:cs="Arial"/>
        </w:rPr>
        <w:t>Consulta dels m</w:t>
      </w:r>
      <w:r w:rsidR="00CF1B65" w:rsidRPr="0025471B">
        <w:rPr>
          <w:rFonts w:ascii="Arial" w:hAnsi="Arial" w:cs="Arial"/>
        </w:rPr>
        <w:t xml:space="preserve">odels nadius. </w:t>
      </w:r>
    </w:p>
    <w:p w14:paraId="1608F4A1" w14:textId="6361A346" w:rsidR="00196753" w:rsidRPr="0025471B" w:rsidRDefault="002A3FCD" w:rsidP="002F7A50">
      <w:pPr>
        <w:pStyle w:val="Prrafodelista"/>
        <w:numPr>
          <w:ilvl w:val="1"/>
          <w:numId w:val="36"/>
        </w:numPr>
        <w:spacing w:after="0" w:line="240" w:lineRule="auto"/>
        <w:contextualSpacing/>
        <w:rPr>
          <w:rFonts w:ascii="Arial" w:hAnsi="Arial" w:cs="Arial"/>
        </w:rPr>
      </w:pPr>
      <w:r w:rsidRPr="0025471B">
        <w:rPr>
          <w:rFonts w:ascii="Arial" w:hAnsi="Arial" w:cs="Arial"/>
        </w:rPr>
        <w:t xml:space="preserve">Consulta dels </w:t>
      </w:r>
      <w:r w:rsidR="00196753" w:rsidRPr="0025471B">
        <w:rPr>
          <w:rFonts w:ascii="Arial" w:hAnsi="Arial" w:cs="Arial"/>
        </w:rPr>
        <w:t>NWD</w:t>
      </w:r>
      <w:r w:rsidR="004A50ED" w:rsidRPr="0025471B">
        <w:rPr>
          <w:rFonts w:ascii="Arial" w:hAnsi="Arial" w:cs="Arial"/>
        </w:rPr>
        <w:t>.</w:t>
      </w:r>
    </w:p>
    <w:p w14:paraId="427DA2CC" w14:textId="5FFC96BC" w:rsidR="00CF1B65" w:rsidRPr="0025471B" w:rsidRDefault="002C382D" w:rsidP="002F7A50">
      <w:pPr>
        <w:pStyle w:val="Prrafodelista"/>
        <w:numPr>
          <w:ilvl w:val="1"/>
          <w:numId w:val="36"/>
        </w:numPr>
        <w:spacing w:after="0" w:line="240" w:lineRule="auto"/>
        <w:contextualSpacing/>
        <w:rPr>
          <w:rFonts w:ascii="Arial" w:hAnsi="Arial" w:cs="Arial"/>
        </w:rPr>
      </w:pPr>
      <w:r w:rsidRPr="0025471B">
        <w:rPr>
          <w:rFonts w:ascii="Arial" w:hAnsi="Arial" w:cs="Arial"/>
        </w:rPr>
        <w:t>Consulta d</w:t>
      </w:r>
      <w:r w:rsidR="00CF1B65" w:rsidRPr="0025471B">
        <w:rPr>
          <w:rFonts w:ascii="Arial" w:hAnsi="Arial" w:cs="Arial"/>
        </w:rPr>
        <w:t>els models IFC.</w:t>
      </w:r>
    </w:p>
    <w:p w14:paraId="7C8F4512" w14:textId="77777777" w:rsidR="00E826AF" w:rsidRPr="0025471B" w:rsidRDefault="00E826AF" w:rsidP="00CF1B65">
      <w:pPr>
        <w:spacing w:after="0" w:line="240" w:lineRule="auto"/>
        <w:contextualSpacing/>
        <w:rPr>
          <w:rFonts w:ascii="Arial" w:hAnsi="Arial" w:cs="Arial"/>
        </w:rPr>
      </w:pPr>
    </w:p>
    <w:p w14:paraId="1FF3E6A1" w14:textId="77777777" w:rsidR="00480D13" w:rsidRDefault="00480D13" w:rsidP="00DE04F3">
      <w:pPr>
        <w:rPr>
          <w:rFonts w:ascii="Arial" w:hAnsi="Arial" w:cs="Arial"/>
        </w:rPr>
      </w:pPr>
      <w:r w:rsidRPr="0025471B">
        <w:rPr>
          <w:rFonts w:ascii="Arial" w:hAnsi="Arial" w:cs="Arial"/>
        </w:rPr>
        <w:t>L’ús</w:t>
      </w:r>
      <w:r w:rsidRPr="0025471B">
        <w:rPr>
          <w:rFonts w:ascii="Arial" w:hAnsi="Arial" w:cs="Arial"/>
          <w:spacing w:val="-3"/>
        </w:rPr>
        <w:t xml:space="preserve"> </w:t>
      </w:r>
      <w:r w:rsidRPr="0025471B">
        <w:rPr>
          <w:rFonts w:ascii="Arial" w:hAnsi="Arial" w:cs="Arial"/>
        </w:rPr>
        <w:t>de</w:t>
      </w:r>
      <w:r w:rsidRPr="0025471B">
        <w:rPr>
          <w:rFonts w:ascii="Arial" w:hAnsi="Arial" w:cs="Arial"/>
          <w:spacing w:val="-3"/>
        </w:rPr>
        <w:t xml:space="preserve"> </w:t>
      </w:r>
      <w:r w:rsidRPr="0025471B">
        <w:rPr>
          <w:rFonts w:ascii="Arial" w:hAnsi="Arial" w:cs="Arial"/>
        </w:rPr>
        <w:t>programari</w:t>
      </w:r>
      <w:r w:rsidRPr="0025471B">
        <w:rPr>
          <w:rFonts w:ascii="Arial" w:hAnsi="Arial" w:cs="Arial"/>
          <w:spacing w:val="-3"/>
        </w:rPr>
        <w:t xml:space="preserve"> </w:t>
      </w:r>
      <w:r w:rsidRPr="0025471B">
        <w:rPr>
          <w:rFonts w:ascii="Arial" w:hAnsi="Arial" w:cs="Arial"/>
        </w:rPr>
        <w:t>garantirà</w:t>
      </w:r>
      <w:r w:rsidRPr="0025471B">
        <w:rPr>
          <w:rFonts w:ascii="Arial" w:hAnsi="Arial" w:cs="Arial"/>
          <w:spacing w:val="-1"/>
        </w:rPr>
        <w:t xml:space="preserve"> </w:t>
      </w:r>
      <w:r w:rsidRPr="0025471B">
        <w:rPr>
          <w:rFonts w:ascii="Arial" w:hAnsi="Arial" w:cs="Arial"/>
        </w:rPr>
        <w:t>l’exportació</w:t>
      </w:r>
      <w:r w:rsidRPr="0025471B">
        <w:rPr>
          <w:rFonts w:ascii="Arial" w:hAnsi="Arial" w:cs="Arial"/>
          <w:spacing w:val="-3"/>
        </w:rPr>
        <w:t xml:space="preserve"> </w:t>
      </w:r>
      <w:r w:rsidRPr="0025471B">
        <w:rPr>
          <w:rFonts w:ascii="Arial" w:hAnsi="Arial" w:cs="Arial"/>
        </w:rPr>
        <w:t>i</w:t>
      </w:r>
      <w:r w:rsidRPr="0025471B">
        <w:rPr>
          <w:rFonts w:ascii="Arial" w:hAnsi="Arial" w:cs="Arial"/>
          <w:spacing w:val="-3"/>
        </w:rPr>
        <w:t xml:space="preserve"> </w:t>
      </w:r>
      <w:r w:rsidRPr="0025471B">
        <w:rPr>
          <w:rFonts w:ascii="Arial" w:hAnsi="Arial" w:cs="Arial"/>
        </w:rPr>
        <w:t>utilització</w:t>
      </w:r>
      <w:r w:rsidRPr="0025471B">
        <w:rPr>
          <w:rFonts w:ascii="Arial" w:hAnsi="Arial" w:cs="Arial"/>
          <w:spacing w:val="-3"/>
        </w:rPr>
        <w:t xml:space="preserve"> </w:t>
      </w:r>
      <w:r w:rsidRPr="0025471B">
        <w:rPr>
          <w:rFonts w:ascii="Arial" w:hAnsi="Arial" w:cs="Arial"/>
        </w:rPr>
        <w:t>del</w:t>
      </w:r>
      <w:r w:rsidRPr="0025471B">
        <w:rPr>
          <w:rFonts w:ascii="Arial" w:hAnsi="Arial" w:cs="Arial"/>
          <w:spacing w:val="-4"/>
        </w:rPr>
        <w:t xml:space="preserve"> </w:t>
      </w:r>
      <w:r w:rsidRPr="0025471B">
        <w:rPr>
          <w:rFonts w:ascii="Arial" w:hAnsi="Arial" w:cs="Arial"/>
        </w:rPr>
        <w:t>format</w:t>
      </w:r>
      <w:r w:rsidRPr="0025471B">
        <w:rPr>
          <w:rFonts w:ascii="Arial" w:hAnsi="Arial" w:cs="Arial"/>
          <w:spacing w:val="-2"/>
        </w:rPr>
        <w:t xml:space="preserve"> </w:t>
      </w:r>
      <w:r w:rsidRPr="0025471B">
        <w:rPr>
          <w:rFonts w:ascii="Arial" w:hAnsi="Arial" w:cs="Arial"/>
        </w:rPr>
        <w:t>d’intercanvi</w:t>
      </w:r>
      <w:r w:rsidRPr="0025471B">
        <w:rPr>
          <w:rFonts w:ascii="Arial" w:hAnsi="Arial" w:cs="Arial"/>
          <w:spacing w:val="-3"/>
        </w:rPr>
        <w:t xml:space="preserve"> </w:t>
      </w:r>
      <w:r w:rsidRPr="0025471B">
        <w:rPr>
          <w:rFonts w:ascii="Arial" w:hAnsi="Arial" w:cs="Arial"/>
        </w:rPr>
        <w:t>interoperable</w:t>
      </w:r>
      <w:r w:rsidRPr="0025471B">
        <w:rPr>
          <w:rFonts w:ascii="Arial" w:hAnsi="Arial" w:cs="Arial"/>
          <w:spacing w:val="-5"/>
        </w:rPr>
        <w:t xml:space="preserve"> </w:t>
      </w:r>
      <w:r w:rsidRPr="0025471B">
        <w:rPr>
          <w:rFonts w:ascii="Arial" w:hAnsi="Arial" w:cs="Arial"/>
        </w:rPr>
        <w:t>IFC 2x3 o superiors.</w:t>
      </w:r>
    </w:p>
    <w:p w14:paraId="16E9ED0E" w14:textId="4768B6E6" w:rsidR="0098070E" w:rsidRPr="0025471B" w:rsidRDefault="0098070E" w:rsidP="00DE04F3">
      <w:pPr>
        <w:rPr>
          <w:rFonts w:ascii="Arial" w:hAnsi="Arial" w:cs="Arial"/>
        </w:rPr>
      </w:pPr>
      <w:r>
        <w:rPr>
          <w:rFonts w:ascii="Arial" w:hAnsi="Arial" w:cs="Arial"/>
        </w:rPr>
        <w:t>Els proveïdors faran una propos</w:t>
      </w:r>
      <w:r w:rsidR="00AB3769">
        <w:rPr>
          <w:rFonts w:ascii="Arial" w:hAnsi="Arial" w:cs="Arial"/>
        </w:rPr>
        <w:t>ta al gestor del contracte d’ATL del programari que empr</w:t>
      </w:r>
      <w:r w:rsidR="00831128">
        <w:rPr>
          <w:rFonts w:ascii="Arial" w:hAnsi="Arial" w:cs="Arial"/>
        </w:rPr>
        <w:t>aran en la generació del contingut BIM.</w:t>
      </w:r>
    </w:p>
    <w:p w14:paraId="25B049A1" w14:textId="77777777" w:rsidR="00073AFD" w:rsidRPr="00BD3FAD" w:rsidRDefault="00073AFD" w:rsidP="00481D25">
      <w:pPr>
        <w:pStyle w:val="N2"/>
        <w:ind w:left="0"/>
      </w:pPr>
    </w:p>
    <w:p w14:paraId="153AA6DF" w14:textId="45EF6ABE" w:rsidR="00154657" w:rsidRPr="00BD3FAD" w:rsidRDefault="00154657" w:rsidP="0036560E">
      <w:pPr>
        <w:pStyle w:val="Ttulo2"/>
        <w:ind w:left="851" w:hanging="425"/>
      </w:pPr>
      <w:bookmarkStart w:id="40" w:name="_Toc141433710"/>
      <w:r w:rsidRPr="00BD3FAD">
        <w:t>ENTORN COMÚ DE DADES</w:t>
      </w:r>
      <w:bookmarkEnd w:id="40"/>
    </w:p>
    <w:p w14:paraId="27B67ECA" w14:textId="29E2B67C" w:rsidR="005622FF" w:rsidRPr="00831128" w:rsidRDefault="005622FF" w:rsidP="005622FF">
      <w:pPr>
        <w:autoSpaceDE w:val="0"/>
        <w:autoSpaceDN w:val="0"/>
        <w:adjustRightInd w:val="0"/>
        <w:spacing w:line="240" w:lineRule="auto"/>
        <w:rPr>
          <w:rFonts w:ascii="Arial" w:hAnsi="Arial" w:cs="Arial"/>
        </w:rPr>
      </w:pPr>
      <w:r w:rsidRPr="00831128">
        <w:rPr>
          <w:rFonts w:ascii="Arial" w:hAnsi="Arial" w:cs="Arial"/>
        </w:rPr>
        <w:t xml:space="preserve">Per tal de compartir la informació resultant del projecte entre els agents implicats de forma organitzada, i amb un control de la documentació en base a registres, es proposa definir un ECD (Common Data Environment). </w:t>
      </w:r>
      <w:r w:rsidR="00831128">
        <w:rPr>
          <w:rFonts w:ascii="Arial" w:hAnsi="Arial" w:cs="Arial"/>
        </w:rPr>
        <w:t>A</w:t>
      </w:r>
      <w:r w:rsidR="00197FE3">
        <w:rPr>
          <w:rFonts w:ascii="Arial" w:hAnsi="Arial" w:cs="Arial"/>
        </w:rPr>
        <w:t>TL proposarà  l’</w:t>
      </w:r>
      <w:r w:rsidRPr="00831128">
        <w:rPr>
          <w:rFonts w:ascii="Arial" w:hAnsi="Arial" w:cs="Arial"/>
        </w:rPr>
        <w:t xml:space="preserve">ús de la plataforma Audesk Construction Cloud facilitada per part d’ATL. El Gestor </w:t>
      </w:r>
      <w:r w:rsidR="00197FE3">
        <w:rPr>
          <w:rFonts w:ascii="Arial" w:hAnsi="Arial" w:cs="Arial"/>
        </w:rPr>
        <w:t xml:space="preserve">de l’actuació d’ATL </w:t>
      </w:r>
      <w:r w:rsidRPr="00831128">
        <w:rPr>
          <w:rFonts w:ascii="Arial" w:hAnsi="Arial" w:cs="Arial"/>
        </w:rPr>
        <w:t>realitzarà les accions oportunes per tal de facilitar l’accés del consultor al repositori comú.</w:t>
      </w:r>
    </w:p>
    <w:p w14:paraId="1F2AE440" w14:textId="77777777" w:rsidR="005622FF" w:rsidRPr="00831128" w:rsidRDefault="005622FF" w:rsidP="005622FF">
      <w:pPr>
        <w:autoSpaceDE w:val="0"/>
        <w:autoSpaceDN w:val="0"/>
        <w:adjustRightInd w:val="0"/>
        <w:spacing w:line="240" w:lineRule="auto"/>
        <w:rPr>
          <w:rFonts w:ascii="Arial" w:hAnsi="Arial" w:cs="Arial"/>
        </w:rPr>
      </w:pPr>
      <w:r w:rsidRPr="00831128">
        <w:rPr>
          <w:rFonts w:ascii="Arial" w:hAnsi="Arial" w:cs="Arial"/>
        </w:rPr>
        <w:t>La següent taula defineix la tipologia de permís d’accés a la plataforma:</w:t>
      </w:r>
    </w:p>
    <w:tbl>
      <w:tblPr>
        <w:tblStyle w:val="Tabladelista4-nfasis11"/>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57"/>
        <w:gridCol w:w="3257"/>
      </w:tblGrid>
      <w:tr w:rsidR="005622FF" w:rsidRPr="00BD3FAD" w14:paraId="1A087171" w14:textId="77777777" w:rsidTr="00E7376C">
        <w:trPr>
          <w:cnfStyle w:val="100000000000" w:firstRow="1" w:lastRow="0" w:firstColumn="0" w:lastColumn="0" w:oddVBand="0" w:evenVBand="0" w:oddHBand="0" w:evenHBand="0" w:firstRowFirstColumn="0" w:firstRowLastColumn="0" w:lastRowFirstColumn="0" w:lastRowLastColumn="0"/>
          <w:trHeight w:val="227"/>
          <w:jc w:val="center"/>
        </w:trPr>
        <w:tc>
          <w:tcPr>
            <w:cnfStyle w:val="001000000000" w:firstRow="0" w:lastRow="0" w:firstColumn="1" w:lastColumn="0" w:oddVBand="0" w:evenVBand="0" w:oddHBand="0" w:evenHBand="0" w:firstRowFirstColumn="0" w:firstRowLastColumn="0" w:lastRowFirstColumn="0" w:lastRowLastColumn="0"/>
            <w:tcW w:w="3457" w:type="dxa"/>
            <w:shd w:val="clear" w:color="auto" w:fill="002060"/>
            <w:vAlign w:val="center"/>
          </w:tcPr>
          <w:p w14:paraId="02B13B0E" w14:textId="77777777" w:rsidR="005622FF" w:rsidRPr="00BD3FAD" w:rsidRDefault="005622FF" w:rsidP="00E7376C">
            <w:pPr>
              <w:spacing w:before="40" w:after="40" w:line="240" w:lineRule="auto"/>
              <w:rPr>
                <w:sz w:val="20"/>
                <w:szCs w:val="20"/>
              </w:rPr>
            </w:pPr>
            <w:r w:rsidRPr="00BD3FAD">
              <w:rPr>
                <w:sz w:val="20"/>
                <w:szCs w:val="20"/>
              </w:rPr>
              <w:t>Agent</w:t>
            </w:r>
          </w:p>
        </w:tc>
        <w:tc>
          <w:tcPr>
            <w:tcW w:w="3257" w:type="dxa"/>
            <w:shd w:val="clear" w:color="auto" w:fill="002060"/>
            <w:vAlign w:val="center"/>
          </w:tcPr>
          <w:p w14:paraId="64332B13" w14:textId="77777777" w:rsidR="005622FF" w:rsidRPr="00BD3FAD" w:rsidRDefault="005622FF" w:rsidP="00E7376C">
            <w:pPr>
              <w:spacing w:before="40" w:after="40" w:line="240" w:lineRule="auto"/>
              <w:cnfStyle w:val="100000000000" w:firstRow="1" w:lastRow="0" w:firstColumn="0" w:lastColumn="0" w:oddVBand="0" w:evenVBand="0" w:oddHBand="0" w:evenHBand="0" w:firstRowFirstColumn="0" w:firstRowLastColumn="0" w:lastRowFirstColumn="0" w:lastRowLastColumn="0"/>
              <w:rPr>
                <w:sz w:val="20"/>
                <w:szCs w:val="20"/>
              </w:rPr>
            </w:pPr>
            <w:r w:rsidRPr="00BD3FAD">
              <w:rPr>
                <w:sz w:val="20"/>
                <w:szCs w:val="20"/>
              </w:rPr>
              <w:t>Tipus de permís</w:t>
            </w:r>
          </w:p>
        </w:tc>
      </w:tr>
      <w:tr w:rsidR="005622FF" w:rsidRPr="00BD3FAD" w14:paraId="5156C684" w14:textId="77777777" w:rsidTr="00E7376C">
        <w:trPr>
          <w:cnfStyle w:val="000000100000" w:firstRow="0" w:lastRow="0" w:firstColumn="0" w:lastColumn="0" w:oddVBand="0" w:evenVBand="0" w:oddHBand="1" w:evenHBand="0" w:firstRowFirstColumn="0" w:firstRowLastColumn="0" w:lastRowFirstColumn="0" w:lastRowLastColumn="0"/>
          <w:trHeight w:val="227"/>
          <w:jc w:val="center"/>
        </w:trPr>
        <w:tc>
          <w:tcPr>
            <w:cnfStyle w:val="001000000000" w:firstRow="0" w:lastRow="0" w:firstColumn="1" w:lastColumn="0" w:oddVBand="0" w:evenVBand="0" w:oddHBand="0" w:evenHBand="0" w:firstRowFirstColumn="0" w:firstRowLastColumn="0" w:lastRowFirstColumn="0" w:lastRowLastColumn="0"/>
            <w:tcW w:w="3457" w:type="dxa"/>
            <w:shd w:val="clear" w:color="auto" w:fill="FFFFFF" w:themeFill="background1"/>
            <w:vAlign w:val="center"/>
          </w:tcPr>
          <w:p w14:paraId="50F4B7FE" w14:textId="77777777" w:rsidR="005622FF" w:rsidRPr="00BD3FAD" w:rsidRDefault="005622FF" w:rsidP="00E7376C">
            <w:pPr>
              <w:spacing w:before="40" w:after="40" w:line="240" w:lineRule="auto"/>
              <w:rPr>
                <w:sz w:val="20"/>
                <w:szCs w:val="20"/>
              </w:rPr>
            </w:pPr>
            <w:r w:rsidRPr="00BD3FAD">
              <w:rPr>
                <w:sz w:val="20"/>
                <w:szCs w:val="20"/>
              </w:rPr>
              <w:t>ATL (Oficina Tècnica)</w:t>
            </w:r>
          </w:p>
        </w:tc>
        <w:tc>
          <w:tcPr>
            <w:tcW w:w="3257" w:type="dxa"/>
            <w:shd w:val="clear" w:color="auto" w:fill="FFFFFF" w:themeFill="background1"/>
            <w:vAlign w:val="center"/>
          </w:tcPr>
          <w:p w14:paraId="5743711A" w14:textId="77777777" w:rsidR="005622FF" w:rsidRPr="00BD3FAD" w:rsidRDefault="005622FF" w:rsidP="00E7376C">
            <w:pPr>
              <w:spacing w:before="40" w:after="40" w:line="240" w:lineRule="auto"/>
              <w:cnfStyle w:val="000000100000" w:firstRow="0" w:lastRow="0" w:firstColumn="0" w:lastColumn="0" w:oddVBand="0" w:evenVBand="0" w:oddHBand="1" w:evenHBand="0" w:firstRowFirstColumn="0" w:firstRowLastColumn="0" w:lastRowFirstColumn="0" w:lastRowLastColumn="0"/>
              <w:rPr>
                <w:sz w:val="20"/>
                <w:szCs w:val="20"/>
              </w:rPr>
            </w:pPr>
            <w:r w:rsidRPr="00BD3FAD">
              <w:rPr>
                <w:sz w:val="20"/>
                <w:szCs w:val="20"/>
              </w:rPr>
              <w:t>Administrador</w:t>
            </w:r>
          </w:p>
        </w:tc>
      </w:tr>
      <w:tr w:rsidR="005622FF" w:rsidRPr="00BD3FAD" w14:paraId="0AAF216B" w14:textId="77777777" w:rsidTr="00E7376C">
        <w:trPr>
          <w:trHeight w:val="227"/>
          <w:jc w:val="center"/>
        </w:trPr>
        <w:tc>
          <w:tcPr>
            <w:cnfStyle w:val="001000000000" w:firstRow="0" w:lastRow="0" w:firstColumn="1" w:lastColumn="0" w:oddVBand="0" w:evenVBand="0" w:oddHBand="0" w:evenHBand="0" w:firstRowFirstColumn="0" w:firstRowLastColumn="0" w:lastRowFirstColumn="0" w:lastRowLastColumn="0"/>
            <w:tcW w:w="3457" w:type="dxa"/>
            <w:shd w:val="clear" w:color="auto" w:fill="FFFFFF" w:themeFill="background1"/>
            <w:vAlign w:val="center"/>
          </w:tcPr>
          <w:p w14:paraId="090A8827" w14:textId="77777777" w:rsidR="005622FF" w:rsidRPr="00BD3FAD" w:rsidRDefault="005622FF" w:rsidP="00E7376C">
            <w:pPr>
              <w:spacing w:before="40" w:after="40" w:line="240" w:lineRule="auto"/>
              <w:rPr>
                <w:sz w:val="20"/>
                <w:szCs w:val="20"/>
              </w:rPr>
            </w:pPr>
            <w:r w:rsidRPr="00BD3FAD">
              <w:rPr>
                <w:sz w:val="20"/>
                <w:szCs w:val="20"/>
              </w:rPr>
              <w:t>ATL</w:t>
            </w:r>
          </w:p>
        </w:tc>
        <w:tc>
          <w:tcPr>
            <w:tcW w:w="3257" w:type="dxa"/>
            <w:shd w:val="clear" w:color="auto" w:fill="FFFFFF" w:themeFill="background1"/>
            <w:vAlign w:val="center"/>
          </w:tcPr>
          <w:p w14:paraId="7415FD9B" w14:textId="77777777" w:rsidR="005622FF" w:rsidRPr="00BD3FAD" w:rsidRDefault="005622FF" w:rsidP="00E7376C">
            <w:pPr>
              <w:spacing w:before="40" w:after="40" w:line="240" w:lineRule="auto"/>
              <w:cnfStyle w:val="000000000000" w:firstRow="0" w:lastRow="0" w:firstColumn="0" w:lastColumn="0" w:oddVBand="0" w:evenVBand="0" w:oddHBand="0" w:evenHBand="0" w:firstRowFirstColumn="0" w:firstRowLastColumn="0" w:lastRowFirstColumn="0" w:lastRowLastColumn="0"/>
              <w:rPr>
                <w:sz w:val="20"/>
                <w:szCs w:val="20"/>
              </w:rPr>
            </w:pPr>
            <w:r w:rsidRPr="00BD3FAD">
              <w:rPr>
                <w:sz w:val="20"/>
                <w:szCs w:val="20"/>
              </w:rPr>
              <w:t>Lectura / Descàrrega</w:t>
            </w:r>
          </w:p>
        </w:tc>
      </w:tr>
      <w:tr w:rsidR="005622FF" w:rsidRPr="00BD3FAD" w14:paraId="5A3DE985" w14:textId="77777777" w:rsidTr="00E7376C">
        <w:trPr>
          <w:cnfStyle w:val="000000100000" w:firstRow="0" w:lastRow="0" w:firstColumn="0" w:lastColumn="0" w:oddVBand="0" w:evenVBand="0" w:oddHBand="1" w:evenHBand="0" w:firstRowFirstColumn="0" w:firstRowLastColumn="0" w:lastRowFirstColumn="0" w:lastRowLastColumn="0"/>
          <w:trHeight w:val="227"/>
          <w:jc w:val="center"/>
        </w:trPr>
        <w:tc>
          <w:tcPr>
            <w:cnfStyle w:val="001000000000" w:firstRow="0" w:lastRow="0" w:firstColumn="1" w:lastColumn="0" w:oddVBand="0" w:evenVBand="0" w:oddHBand="0" w:evenHBand="0" w:firstRowFirstColumn="0" w:firstRowLastColumn="0" w:lastRowFirstColumn="0" w:lastRowLastColumn="0"/>
            <w:tcW w:w="3457" w:type="dxa"/>
            <w:shd w:val="clear" w:color="auto" w:fill="FFFFFF" w:themeFill="background1"/>
            <w:vAlign w:val="center"/>
          </w:tcPr>
          <w:p w14:paraId="7BA1ADF4" w14:textId="77777777" w:rsidR="005622FF" w:rsidRPr="00BD3FAD" w:rsidRDefault="005622FF" w:rsidP="00E7376C">
            <w:pPr>
              <w:spacing w:before="40" w:after="40" w:line="240" w:lineRule="auto"/>
              <w:rPr>
                <w:sz w:val="20"/>
                <w:szCs w:val="20"/>
              </w:rPr>
            </w:pPr>
            <w:r w:rsidRPr="00BD3FAD">
              <w:rPr>
                <w:sz w:val="20"/>
                <w:szCs w:val="20"/>
              </w:rPr>
              <w:t>ATL-Editor</w:t>
            </w:r>
          </w:p>
        </w:tc>
        <w:tc>
          <w:tcPr>
            <w:tcW w:w="3257" w:type="dxa"/>
            <w:shd w:val="clear" w:color="auto" w:fill="FFFFFF" w:themeFill="background1"/>
            <w:vAlign w:val="center"/>
          </w:tcPr>
          <w:p w14:paraId="049B70AA" w14:textId="77777777" w:rsidR="005622FF" w:rsidRPr="00BD3FAD" w:rsidRDefault="005622FF" w:rsidP="00E7376C">
            <w:pPr>
              <w:spacing w:before="40" w:after="40" w:line="240" w:lineRule="auto"/>
              <w:cnfStyle w:val="000000100000" w:firstRow="0" w:lastRow="0" w:firstColumn="0" w:lastColumn="0" w:oddVBand="0" w:evenVBand="0" w:oddHBand="1" w:evenHBand="0" w:firstRowFirstColumn="0" w:firstRowLastColumn="0" w:lastRowFirstColumn="0" w:lastRowLastColumn="0"/>
              <w:rPr>
                <w:sz w:val="20"/>
                <w:szCs w:val="20"/>
              </w:rPr>
            </w:pPr>
            <w:r w:rsidRPr="00BD3FAD">
              <w:rPr>
                <w:sz w:val="20"/>
                <w:szCs w:val="20"/>
              </w:rPr>
              <w:t>Lectura / Descàrrega/Edició</w:t>
            </w:r>
          </w:p>
        </w:tc>
      </w:tr>
      <w:tr w:rsidR="005622FF" w:rsidRPr="00BD3FAD" w14:paraId="3390CF07" w14:textId="77777777" w:rsidTr="00E7376C">
        <w:trPr>
          <w:trHeight w:val="227"/>
          <w:jc w:val="center"/>
        </w:trPr>
        <w:tc>
          <w:tcPr>
            <w:cnfStyle w:val="001000000000" w:firstRow="0" w:lastRow="0" w:firstColumn="1" w:lastColumn="0" w:oddVBand="0" w:evenVBand="0" w:oddHBand="0" w:evenHBand="0" w:firstRowFirstColumn="0" w:firstRowLastColumn="0" w:lastRowFirstColumn="0" w:lastRowLastColumn="0"/>
            <w:tcW w:w="3457" w:type="dxa"/>
            <w:shd w:val="clear" w:color="auto" w:fill="FFFFFF" w:themeFill="background1"/>
            <w:vAlign w:val="center"/>
          </w:tcPr>
          <w:p w14:paraId="14348343" w14:textId="77777777" w:rsidR="005622FF" w:rsidRPr="00BD3FAD" w:rsidRDefault="005622FF" w:rsidP="00E7376C">
            <w:pPr>
              <w:spacing w:before="40" w:after="40" w:line="240" w:lineRule="auto"/>
              <w:rPr>
                <w:sz w:val="20"/>
                <w:szCs w:val="20"/>
              </w:rPr>
            </w:pPr>
            <w:r w:rsidRPr="00BD3FAD">
              <w:rPr>
                <w:sz w:val="20"/>
                <w:szCs w:val="20"/>
              </w:rPr>
              <w:t>DO</w:t>
            </w:r>
          </w:p>
        </w:tc>
        <w:tc>
          <w:tcPr>
            <w:tcW w:w="3257" w:type="dxa"/>
            <w:shd w:val="clear" w:color="auto" w:fill="FFFFFF" w:themeFill="background1"/>
            <w:vAlign w:val="center"/>
          </w:tcPr>
          <w:p w14:paraId="3D9C630D" w14:textId="77777777" w:rsidR="005622FF" w:rsidRPr="00BD3FAD" w:rsidRDefault="005622FF" w:rsidP="00E7376C">
            <w:pPr>
              <w:spacing w:before="40" w:after="40" w:line="240" w:lineRule="auto"/>
              <w:cnfStyle w:val="000000000000" w:firstRow="0" w:lastRow="0" w:firstColumn="0" w:lastColumn="0" w:oddVBand="0" w:evenVBand="0" w:oddHBand="0" w:evenHBand="0" w:firstRowFirstColumn="0" w:firstRowLastColumn="0" w:lastRowFirstColumn="0" w:lastRowLastColumn="0"/>
              <w:rPr>
                <w:sz w:val="20"/>
                <w:szCs w:val="20"/>
              </w:rPr>
            </w:pPr>
            <w:r w:rsidRPr="00BD3FAD">
              <w:rPr>
                <w:sz w:val="20"/>
                <w:szCs w:val="20"/>
              </w:rPr>
              <w:t>Lectura / Descàrrega</w:t>
            </w:r>
          </w:p>
        </w:tc>
      </w:tr>
      <w:tr w:rsidR="005622FF" w:rsidRPr="00BD3FAD" w14:paraId="59157C6F" w14:textId="77777777" w:rsidTr="00E7376C">
        <w:trPr>
          <w:cnfStyle w:val="000000100000" w:firstRow="0" w:lastRow="0" w:firstColumn="0" w:lastColumn="0" w:oddVBand="0" w:evenVBand="0" w:oddHBand="1" w:evenHBand="0" w:firstRowFirstColumn="0" w:firstRowLastColumn="0" w:lastRowFirstColumn="0" w:lastRowLastColumn="0"/>
          <w:trHeight w:val="227"/>
          <w:jc w:val="center"/>
        </w:trPr>
        <w:tc>
          <w:tcPr>
            <w:cnfStyle w:val="001000000000" w:firstRow="0" w:lastRow="0" w:firstColumn="1" w:lastColumn="0" w:oddVBand="0" w:evenVBand="0" w:oddHBand="0" w:evenHBand="0" w:firstRowFirstColumn="0" w:firstRowLastColumn="0" w:lastRowFirstColumn="0" w:lastRowLastColumn="0"/>
            <w:tcW w:w="3457" w:type="dxa"/>
            <w:shd w:val="clear" w:color="auto" w:fill="FFFFFF" w:themeFill="background1"/>
            <w:vAlign w:val="center"/>
          </w:tcPr>
          <w:p w14:paraId="55630932" w14:textId="77777777" w:rsidR="005622FF" w:rsidRPr="00BD3FAD" w:rsidRDefault="005622FF" w:rsidP="00E7376C">
            <w:pPr>
              <w:spacing w:before="40" w:after="40" w:line="240" w:lineRule="auto"/>
              <w:rPr>
                <w:sz w:val="20"/>
                <w:szCs w:val="20"/>
              </w:rPr>
            </w:pPr>
            <w:r w:rsidRPr="00BD3FAD">
              <w:rPr>
                <w:sz w:val="20"/>
                <w:szCs w:val="20"/>
              </w:rPr>
              <w:lastRenderedPageBreak/>
              <w:t>EQUIP REDACTOR/CONTRACTISTA</w:t>
            </w:r>
          </w:p>
        </w:tc>
        <w:tc>
          <w:tcPr>
            <w:tcW w:w="3257" w:type="dxa"/>
            <w:shd w:val="clear" w:color="auto" w:fill="FFFFFF" w:themeFill="background1"/>
            <w:vAlign w:val="center"/>
          </w:tcPr>
          <w:p w14:paraId="5364B235" w14:textId="77777777" w:rsidR="005622FF" w:rsidRPr="00BD3FAD" w:rsidRDefault="005622FF" w:rsidP="00E7376C">
            <w:pPr>
              <w:spacing w:before="40" w:after="40" w:line="240" w:lineRule="auto"/>
              <w:cnfStyle w:val="000000100000" w:firstRow="0" w:lastRow="0" w:firstColumn="0" w:lastColumn="0" w:oddVBand="0" w:evenVBand="0" w:oddHBand="1" w:evenHBand="0" w:firstRowFirstColumn="0" w:firstRowLastColumn="0" w:lastRowFirstColumn="0" w:lastRowLastColumn="0"/>
              <w:rPr>
                <w:sz w:val="20"/>
                <w:szCs w:val="20"/>
              </w:rPr>
            </w:pPr>
            <w:r w:rsidRPr="00BD3FAD">
              <w:rPr>
                <w:sz w:val="20"/>
                <w:szCs w:val="20"/>
              </w:rPr>
              <w:t>Lectura / Descàrrega</w:t>
            </w:r>
          </w:p>
        </w:tc>
      </w:tr>
      <w:tr w:rsidR="005622FF" w:rsidRPr="00BD3FAD" w14:paraId="3D11F8F1" w14:textId="77777777" w:rsidTr="00E7376C">
        <w:trPr>
          <w:trHeight w:val="227"/>
          <w:jc w:val="center"/>
        </w:trPr>
        <w:tc>
          <w:tcPr>
            <w:cnfStyle w:val="001000000000" w:firstRow="0" w:lastRow="0" w:firstColumn="1" w:lastColumn="0" w:oddVBand="0" w:evenVBand="0" w:oddHBand="0" w:evenHBand="0" w:firstRowFirstColumn="0" w:firstRowLastColumn="0" w:lastRowFirstColumn="0" w:lastRowLastColumn="0"/>
            <w:tcW w:w="3457" w:type="dxa"/>
            <w:shd w:val="clear" w:color="auto" w:fill="FFFFFF" w:themeFill="background1"/>
            <w:vAlign w:val="center"/>
          </w:tcPr>
          <w:p w14:paraId="28539EB8" w14:textId="77777777" w:rsidR="005622FF" w:rsidRPr="00BD3FAD" w:rsidRDefault="005622FF" w:rsidP="00E7376C">
            <w:pPr>
              <w:spacing w:before="40" w:after="40" w:line="240" w:lineRule="auto"/>
              <w:rPr>
                <w:sz w:val="20"/>
                <w:szCs w:val="20"/>
              </w:rPr>
            </w:pPr>
            <w:r w:rsidRPr="00BD3FAD">
              <w:rPr>
                <w:sz w:val="20"/>
                <w:szCs w:val="20"/>
              </w:rPr>
              <w:t>BIM Manager</w:t>
            </w:r>
          </w:p>
        </w:tc>
        <w:tc>
          <w:tcPr>
            <w:tcW w:w="3257" w:type="dxa"/>
            <w:shd w:val="clear" w:color="auto" w:fill="FFFFFF" w:themeFill="background1"/>
            <w:vAlign w:val="center"/>
          </w:tcPr>
          <w:p w14:paraId="2AFCBE01" w14:textId="77777777" w:rsidR="005622FF" w:rsidRPr="00BD3FAD" w:rsidRDefault="005622FF" w:rsidP="00E7376C">
            <w:pPr>
              <w:spacing w:before="40" w:after="40" w:line="240" w:lineRule="auto"/>
              <w:cnfStyle w:val="000000000000" w:firstRow="0" w:lastRow="0" w:firstColumn="0" w:lastColumn="0" w:oddVBand="0" w:evenVBand="0" w:oddHBand="0" w:evenHBand="0" w:firstRowFirstColumn="0" w:firstRowLastColumn="0" w:lastRowFirstColumn="0" w:lastRowLastColumn="0"/>
              <w:rPr>
                <w:sz w:val="20"/>
                <w:szCs w:val="20"/>
              </w:rPr>
            </w:pPr>
            <w:r w:rsidRPr="00BD3FAD">
              <w:rPr>
                <w:sz w:val="20"/>
                <w:szCs w:val="20"/>
              </w:rPr>
              <w:t>Edició</w:t>
            </w:r>
          </w:p>
        </w:tc>
      </w:tr>
      <w:tr w:rsidR="005622FF" w:rsidRPr="00BD3FAD" w14:paraId="617886B9" w14:textId="77777777" w:rsidTr="00E7376C">
        <w:trPr>
          <w:cnfStyle w:val="000000100000" w:firstRow="0" w:lastRow="0" w:firstColumn="0" w:lastColumn="0" w:oddVBand="0" w:evenVBand="0" w:oddHBand="1" w:evenHBand="0" w:firstRowFirstColumn="0" w:firstRowLastColumn="0" w:lastRowFirstColumn="0" w:lastRowLastColumn="0"/>
          <w:trHeight w:val="227"/>
          <w:jc w:val="center"/>
        </w:trPr>
        <w:tc>
          <w:tcPr>
            <w:cnfStyle w:val="001000000000" w:firstRow="0" w:lastRow="0" w:firstColumn="1" w:lastColumn="0" w:oddVBand="0" w:evenVBand="0" w:oddHBand="0" w:evenHBand="0" w:firstRowFirstColumn="0" w:firstRowLastColumn="0" w:lastRowFirstColumn="0" w:lastRowLastColumn="0"/>
            <w:tcW w:w="3457" w:type="dxa"/>
            <w:shd w:val="clear" w:color="auto" w:fill="FFFFFF" w:themeFill="background1"/>
            <w:vAlign w:val="center"/>
          </w:tcPr>
          <w:p w14:paraId="75880173" w14:textId="77777777" w:rsidR="005622FF" w:rsidRPr="00BD3FAD" w:rsidRDefault="005622FF" w:rsidP="00E7376C">
            <w:pPr>
              <w:spacing w:before="40" w:after="40" w:line="240" w:lineRule="auto"/>
              <w:rPr>
                <w:sz w:val="20"/>
                <w:szCs w:val="20"/>
              </w:rPr>
            </w:pPr>
            <w:r w:rsidRPr="00BD3FAD">
              <w:rPr>
                <w:sz w:val="20"/>
                <w:szCs w:val="20"/>
              </w:rPr>
              <w:t>BIM Coordinador</w:t>
            </w:r>
          </w:p>
        </w:tc>
        <w:tc>
          <w:tcPr>
            <w:tcW w:w="3257" w:type="dxa"/>
            <w:shd w:val="clear" w:color="auto" w:fill="FFFFFF" w:themeFill="background1"/>
            <w:vAlign w:val="center"/>
          </w:tcPr>
          <w:p w14:paraId="7DAC990D" w14:textId="77777777" w:rsidR="005622FF" w:rsidRPr="00BD3FAD" w:rsidRDefault="005622FF" w:rsidP="00E7376C">
            <w:pPr>
              <w:spacing w:before="40" w:after="40" w:line="240" w:lineRule="auto"/>
              <w:cnfStyle w:val="000000100000" w:firstRow="0" w:lastRow="0" w:firstColumn="0" w:lastColumn="0" w:oddVBand="0" w:evenVBand="0" w:oddHBand="1" w:evenHBand="0" w:firstRowFirstColumn="0" w:firstRowLastColumn="0" w:lastRowFirstColumn="0" w:lastRowLastColumn="0"/>
              <w:rPr>
                <w:sz w:val="20"/>
                <w:szCs w:val="20"/>
              </w:rPr>
            </w:pPr>
            <w:r w:rsidRPr="00BD3FAD">
              <w:rPr>
                <w:sz w:val="20"/>
                <w:szCs w:val="20"/>
              </w:rPr>
              <w:t>Edició</w:t>
            </w:r>
          </w:p>
        </w:tc>
      </w:tr>
      <w:tr w:rsidR="005622FF" w:rsidRPr="00BD3FAD" w14:paraId="459171E0" w14:textId="77777777" w:rsidTr="00E7376C">
        <w:trPr>
          <w:trHeight w:val="227"/>
          <w:jc w:val="center"/>
        </w:trPr>
        <w:tc>
          <w:tcPr>
            <w:cnfStyle w:val="001000000000" w:firstRow="0" w:lastRow="0" w:firstColumn="1" w:lastColumn="0" w:oddVBand="0" w:evenVBand="0" w:oddHBand="0" w:evenHBand="0" w:firstRowFirstColumn="0" w:firstRowLastColumn="0" w:lastRowFirstColumn="0" w:lastRowLastColumn="0"/>
            <w:tcW w:w="3457" w:type="dxa"/>
            <w:shd w:val="clear" w:color="auto" w:fill="FFFFFF" w:themeFill="background1"/>
            <w:vAlign w:val="center"/>
          </w:tcPr>
          <w:p w14:paraId="67D562E9" w14:textId="77777777" w:rsidR="005622FF" w:rsidRPr="00BD3FAD" w:rsidRDefault="005622FF" w:rsidP="00E7376C">
            <w:pPr>
              <w:spacing w:before="40" w:after="40" w:line="240" w:lineRule="auto"/>
              <w:rPr>
                <w:sz w:val="20"/>
                <w:szCs w:val="20"/>
              </w:rPr>
            </w:pPr>
            <w:r w:rsidRPr="00BD3FAD">
              <w:rPr>
                <w:sz w:val="20"/>
                <w:szCs w:val="20"/>
              </w:rPr>
              <w:t>BIM Modelador</w:t>
            </w:r>
          </w:p>
        </w:tc>
        <w:tc>
          <w:tcPr>
            <w:tcW w:w="3257" w:type="dxa"/>
            <w:shd w:val="clear" w:color="auto" w:fill="FFFFFF" w:themeFill="background1"/>
            <w:vAlign w:val="center"/>
          </w:tcPr>
          <w:p w14:paraId="00408095" w14:textId="77777777" w:rsidR="005622FF" w:rsidRPr="00BD3FAD" w:rsidRDefault="005622FF" w:rsidP="00E7376C">
            <w:pPr>
              <w:spacing w:before="40" w:after="40" w:line="240" w:lineRule="auto"/>
              <w:cnfStyle w:val="000000000000" w:firstRow="0" w:lastRow="0" w:firstColumn="0" w:lastColumn="0" w:oddVBand="0" w:evenVBand="0" w:oddHBand="0" w:evenHBand="0" w:firstRowFirstColumn="0" w:firstRowLastColumn="0" w:lastRowFirstColumn="0" w:lastRowLastColumn="0"/>
              <w:rPr>
                <w:sz w:val="20"/>
                <w:szCs w:val="20"/>
              </w:rPr>
            </w:pPr>
            <w:r w:rsidRPr="00BD3FAD">
              <w:rPr>
                <w:sz w:val="20"/>
                <w:szCs w:val="20"/>
              </w:rPr>
              <w:t>Lectura / Descàrrega</w:t>
            </w:r>
          </w:p>
        </w:tc>
      </w:tr>
      <w:tr w:rsidR="005622FF" w:rsidRPr="00BD3FAD" w14:paraId="326C0612" w14:textId="77777777" w:rsidTr="00E7376C">
        <w:trPr>
          <w:cnfStyle w:val="000000100000" w:firstRow="0" w:lastRow="0" w:firstColumn="0" w:lastColumn="0" w:oddVBand="0" w:evenVBand="0" w:oddHBand="1" w:evenHBand="0" w:firstRowFirstColumn="0" w:firstRowLastColumn="0" w:lastRowFirstColumn="0" w:lastRowLastColumn="0"/>
          <w:trHeight w:val="227"/>
          <w:jc w:val="center"/>
        </w:trPr>
        <w:tc>
          <w:tcPr>
            <w:cnfStyle w:val="001000000000" w:firstRow="0" w:lastRow="0" w:firstColumn="1" w:lastColumn="0" w:oddVBand="0" w:evenVBand="0" w:oddHBand="0" w:evenHBand="0" w:firstRowFirstColumn="0" w:firstRowLastColumn="0" w:lastRowFirstColumn="0" w:lastRowLastColumn="0"/>
            <w:tcW w:w="3457" w:type="dxa"/>
            <w:shd w:val="clear" w:color="auto" w:fill="FFFFFF" w:themeFill="background1"/>
            <w:vAlign w:val="center"/>
          </w:tcPr>
          <w:p w14:paraId="77CA7C7C" w14:textId="77777777" w:rsidR="005622FF" w:rsidRPr="00BD3FAD" w:rsidRDefault="005622FF" w:rsidP="00E7376C">
            <w:pPr>
              <w:spacing w:before="40" w:after="40" w:line="240" w:lineRule="auto"/>
              <w:rPr>
                <w:sz w:val="20"/>
                <w:szCs w:val="20"/>
              </w:rPr>
            </w:pPr>
            <w:r w:rsidRPr="00BD3FAD">
              <w:rPr>
                <w:sz w:val="20"/>
                <w:szCs w:val="20"/>
              </w:rPr>
              <w:t>Altres Oients / Observadors</w:t>
            </w:r>
          </w:p>
        </w:tc>
        <w:tc>
          <w:tcPr>
            <w:tcW w:w="3257" w:type="dxa"/>
            <w:shd w:val="clear" w:color="auto" w:fill="FFFFFF" w:themeFill="background1"/>
            <w:vAlign w:val="center"/>
          </w:tcPr>
          <w:p w14:paraId="2E168EAB" w14:textId="77777777" w:rsidR="005622FF" w:rsidRPr="00BD3FAD" w:rsidRDefault="005622FF" w:rsidP="00E7376C">
            <w:pPr>
              <w:spacing w:before="40" w:after="40" w:line="240" w:lineRule="auto"/>
              <w:cnfStyle w:val="000000100000" w:firstRow="0" w:lastRow="0" w:firstColumn="0" w:lastColumn="0" w:oddVBand="0" w:evenVBand="0" w:oddHBand="1" w:evenHBand="0" w:firstRowFirstColumn="0" w:firstRowLastColumn="0" w:lastRowFirstColumn="0" w:lastRowLastColumn="0"/>
              <w:rPr>
                <w:sz w:val="20"/>
                <w:szCs w:val="20"/>
              </w:rPr>
            </w:pPr>
            <w:r w:rsidRPr="00BD3FAD">
              <w:rPr>
                <w:sz w:val="20"/>
                <w:szCs w:val="20"/>
              </w:rPr>
              <w:t>Lectura / Descàrrega</w:t>
            </w:r>
          </w:p>
        </w:tc>
      </w:tr>
    </w:tbl>
    <w:p w14:paraId="190BA7FB" w14:textId="77777777" w:rsidR="00F51E38" w:rsidRPr="00BD3FAD" w:rsidRDefault="00F51E38" w:rsidP="00F51E38">
      <w:pPr>
        <w:pStyle w:val="N2"/>
        <w:ind w:left="0"/>
        <w:rPr>
          <w:highlight w:val="yellow"/>
        </w:rPr>
      </w:pPr>
    </w:p>
    <w:p w14:paraId="5D5F1F86" w14:textId="38737BC2" w:rsidR="00154657" w:rsidRPr="00BD3FAD" w:rsidRDefault="00154657" w:rsidP="0036560E">
      <w:pPr>
        <w:pStyle w:val="Ttulo2"/>
        <w:ind w:left="851" w:hanging="425"/>
      </w:pPr>
      <w:bookmarkStart w:id="41" w:name="_Toc141433711"/>
      <w:r w:rsidRPr="00BD3FAD">
        <w:t>ELS ESPAIS DE TREBALL</w:t>
      </w:r>
      <w:bookmarkEnd w:id="41"/>
    </w:p>
    <w:p w14:paraId="56134934" w14:textId="77777777" w:rsidR="007B1DAA" w:rsidRPr="00197FE3" w:rsidRDefault="007B1DAA" w:rsidP="007B1DAA">
      <w:pPr>
        <w:autoSpaceDE w:val="0"/>
        <w:autoSpaceDN w:val="0"/>
        <w:adjustRightInd w:val="0"/>
        <w:spacing w:line="240" w:lineRule="auto"/>
        <w:rPr>
          <w:rFonts w:ascii="Arial" w:hAnsi="Arial" w:cs="Arial"/>
        </w:rPr>
      </w:pPr>
      <w:r w:rsidRPr="00197FE3">
        <w:rPr>
          <w:rFonts w:ascii="Arial" w:hAnsi="Arial" w:cs="Arial"/>
        </w:rPr>
        <w:t xml:space="preserve">Dins aquest ECD s’especifiquen 3 àrees de treball per les que es realitzaran les activitats basades en els models durant el seu procés de generació i les posteriors ampliacions i/o modificacions de la informació que continguin. D’aquesta manera, els agents que intervenen en la elaboració d’aquesta informació o bé tenen alguna responsabilitat sobre la mateixa o la utilitzen en les tasques de gestió, en tot moment estaran al corrent de la situació en la que es troba i així es podrà garantir que tots ells treballen amb informació fiable i consistent. </w:t>
      </w:r>
    </w:p>
    <w:p w14:paraId="37DD4B6E" w14:textId="77777777" w:rsidR="007B1DAA" w:rsidRPr="00197FE3" w:rsidRDefault="007B1DAA" w:rsidP="007B1DAA">
      <w:pPr>
        <w:autoSpaceDE w:val="0"/>
        <w:autoSpaceDN w:val="0"/>
        <w:adjustRightInd w:val="0"/>
        <w:spacing w:line="240" w:lineRule="auto"/>
        <w:rPr>
          <w:rFonts w:ascii="Arial" w:hAnsi="Arial" w:cs="Arial"/>
        </w:rPr>
      </w:pPr>
    </w:p>
    <w:p w14:paraId="3FA381B2" w14:textId="77777777" w:rsidR="007B1DAA" w:rsidRPr="00197FE3" w:rsidRDefault="007B1DAA" w:rsidP="007B1DAA">
      <w:pPr>
        <w:autoSpaceDE w:val="0"/>
        <w:autoSpaceDN w:val="0"/>
        <w:adjustRightInd w:val="0"/>
        <w:spacing w:line="240" w:lineRule="auto"/>
        <w:rPr>
          <w:rFonts w:ascii="Arial" w:hAnsi="Arial" w:cs="Arial"/>
        </w:rPr>
      </w:pPr>
      <w:r w:rsidRPr="00197FE3">
        <w:rPr>
          <w:rFonts w:ascii="Arial" w:hAnsi="Arial" w:cs="Arial"/>
          <w:noProof/>
          <w:lang w:val="es-ES" w:eastAsia="es-ES"/>
        </w:rPr>
        <w:drawing>
          <wp:inline distT="0" distB="0" distL="0" distR="0" wp14:anchorId="0B7A987B" wp14:editId="7938501E">
            <wp:extent cx="5400040" cy="2420620"/>
            <wp:effectExtent l="0" t="0" r="0" b="0"/>
            <wp:docPr id="397936448" name="Imagen 397936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400040" cy="2420620"/>
                    </a:xfrm>
                    <a:prstGeom prst="rect">
                      <a:avLst/>
                    </a:prstGeom>
                    <a:noFill/>
                    <a:ln>
                      <a:noFill/>
                    </a:ln>
                  </pic:spPr>
                </pic:pic>
              </a:graphicData>
            </a:graphic>
          </wp:inline>
        </w:drawing>
      </w:r>
    </w:p>
    <w:p w14:paraId="5819716D" w14:textId="77777777" w:rsidR="007B1DAA" w:rsidRPr="00197FE3" w:rsidRDefault="007B1DAA" w:rsidP="007B1DAA">
      <w:pPr>
        <w:autoSpaceDE w:val="0"/>
        <w:autoSpaceDN w:val="0"/>
        <w:adjustRightInd w:val="0"/>
        <w:spacing w:line="240" w:lineRule="auto"/>
        <w:rPr>
          <w:rFonts w:ascii="Arial" w:hAnsi="Arial" w:cs="Arial"/>
        </w:rPr>
      </w:pPr>
      <w:r w:rsidRPr="00197FE3">
        <w:rPr>
          <w:rFonts w:ascii="Arial" w:hAnsi="Arial" w:cs="Arial"/>
          <w:b/>
          <w:i/>
        </w:rPr>
        <w:t>Interna:</w:t>
      </w:r>
      <w:r w:rsidRPr="00197FE3">
        <w:rPr>
          <w:rFonts w:ascii="Arial" w:hAnsi="Arial" w:cs="Arial"/>
        </w:rPr>
        <w:t xml:space="preserve"> Àrees de treball privades, controlades pels respectius Coordinadors de BIM de disciplina, amb accés restringit al equip responsable de seu desenvolupament, en les que es generen els models de disciplina específics de cadascuna de les fases del projecte. La documentació generada a partir dels models BIM d’aquestes àrees serà d’ús intern i no tindrà validesa contractual. (WIP-Work In Progress) al servidor intern del consultor). ATL no habilitarà una àrea interna pel desenvolupament del projecte, i serà l’equip redactor o bé el contractista qui haurà de disposar d’aquesta àrea interna sota la seva infraestructura tecnològica.</w:t>
      </w:r>
    </w:p>
    <w:p w14:paraId="116B1492" w14:textId="77777777" w:rsidR="007B1DAA" w:rsidRPr="00197FE3" w:rsidRDefault="007B1DAA" w:rsidP="007B1DAA">
      <w:pPr>
        <w:autoSpaceDE w:val="0"/>
        <w:autoSpaceDN w:val="0"/>
        <w:adjustRightInd w:val="0"/>
        <w:spacing w:line="240" w:lineRule="auto"/>
        <w:rPr>
          <w:rFonts w:ascii="Arial" w:hAnsi="Arial" w:cs="Arial"/>
        </w:rPr>
      </w:pPr>
      <w:r w:rsidRPr="00197FE3">
        <w:rPr>
          <w:rFonts w:ascii="Arial" w:hAnsi="Arial" w:cs="Arial"/>
        </w:rPr>
        <w:t>Pel que fa a l’Àrea Interna de treball que ATL obrirà en cadascuna de les actuacions serà d’ús exclusiu per ATL. Aquesta àrea s’emprarà per a preparar els documents de referència, protocols i qualsevol altra documentació que ATL vulgui lliurar a l’equip redactor o contractista, i que serà traspassada de 01.INTERN a 03.PUB\1.PUB_Recursos</w:t>
      </w:r>
    </w:p>
    <w:p w14:paraId="5400F0B7" w14:textId="77777777" w:rsidR="007B1DAA" w:rsidRPr="00197FE3" w:rsidRDefault="007B1DAA" w:rsidP="007B1DAA">
      <w:pPr>
        <w:autoSpaceDE w:val="0"/>
        <w:autoSpaceDN w:val="0"/>
        <w:adjustRightInd w:val="0"/>
        <w:spacing w:line="240" w:lineRule="auto"/>
        <w:rPr>
          <w:rFonts w:ascii="Arial" w:hAnsi="Arial" w:cs="Arial"/>
          <w:i/>
        </w:rPr>
      </w:pPr>
    </w:p>
    <w:p w14:paraId="431F87DA" w14:textId="77777777" w:rsidR="007B1DAA" w:rsidRPr="00197FE3" w:rsidRDefault="007B1DAA" w:rsidP="007B1DAA">
      <w:pPr>
        <w:autoSpaceDE w:val="0"/>
        <w:autoSpaceDN w:val="0"/>
        <w:adjustRightInd w:val="0"/>
        <w:spacing w:line="240" w:lineRule="auto"/>
        <w:rPr>
          <w:rFonts w:ascii="Arial" w:hAnsi="Arial" w:cs="Arial"/>
        </w:rPr>
      </w:pPr>
      <w:r w:rsidRPr="00197FE3">
        <w:rPr>
          <w:rFonts w:ascii="Arial" w:hAnsi="Arial" w:cs="Arial"/>
          <w:b/>
          <w:i/>
        </w:rPr>
        <w:t>Compartida:</w:t>
      </w:r>
      <w:r w:rsidRPr="00197FE3">
        <w:rPr>
          <w:rFonts w:ascii="Arial" w:hAnsi="Arial" w:cs="Arial"/>
        </w:rPr>
        <w:t xml:space="preserve"> Àrea de treball controlada pel Responsable de BIM de la fase del contracte en qüestió, amb accés limitat a aquells agents implicats en el contracte i que tinguin alguna </w:t>
      </w:r>
      <w:r w:rsidRPr="00197FE3">
        <w:rPr>
          <w:rFonts w:ascii="Arial" w:hAnsi="Arial" w:cs="Arial"/>
        </w:rPr>
        <w:lastRenderedPageBreak/>
        <w:t>responsabilitat en el procés de coordinació i validació dels Models de Projecte, Construcció o Explotació. Per tant en aquesta carpeta, el Responsable BIM del consultor hi penjarà els models per a la revisió per part de la DO o del gestor del projecte.</w:t>
      </w:r>
    </w:p>
    <w:p w14:paraId="2BAB9B33" w14:textId="77777777" w:rsidR="007B1DAA" w:rsidRPr="00197FE3" w:rsidRDefault="007B1DAA" w:rsidP="007B1DAA">
      <w:pPr>
        <w:spacing w:line="240" w:lineRule="auto"/>
        <w:rPr>
          <w:rFonts w:ascii="Arial" w:hAnsi="Arial" w:cs="Arial"/>
        </w:rPr>
      </w:pPr>
      <w:r w:rsidRPr="00197FE3">
        <w:rPr>
          <w:rFonts w:ascii="Arial" w:hAnsi="Arial" w:cs="Arial"/>
        </w:rPr>
        <w:t>La documentació generada a partir dels models BIM d’aquesta àrea serà d’ús compartit per presa de decisions però no tindrà validesa contractual.</w:t>
      </w:r>
    </w:p>
    <w:p w14:paraId="716DC7AB" w14:textId="77777777" w:rsidR="007B1DAA" w:rsidRPr="00197FE3" w:rsidRDefault="007B1DAA" w:rsidP="007B1DAA">
      <w:pPr>
        <w:spacing w:line="240" w:lineRule="auto"/>
        <w:rPr>
          <w:rFonts w:ascii="Arial" w:hAnsi="Arial" w:cs="Arial"/>
        </w:rPr>
      </w:pPr>
    </w:p>
    <w:p w14:paraId="1B91EAA7" w14:textId="75F5303F" w:rsidR="007B1DAA" w:rsidRPr="0020255B" w:rsidRDefault="007B1DAA" w:rsidP="007B1DAA">
      <w:pPr>
        <w:autoSpaceDE w:val="0"/>
        <w:autoSpaceDN w:val="0"/>
        <w:adjustRightInd w:val="0"/>
        <w:spacing w:line="240" w:lineRule="auto"/>
        <w:rPr>
          <w:rFonts w:ascii="Arial" w:hAnsi="Arial" w:cs="Arial"/>
          <w:strike/>
        </w:rPr>
      </w:pPr>
      <w:r w:rsidRPr="00197FE3">
        <w:rPr>
          <w:rFonts w:ascii="Arial" w:hAnsi="Arial" w:cs="Arial"/>
          <w:b/>
          <w:i/>
        </w:rPr>
        <w:t>Publicada:</w:t>
      </w:r>
      <w:r w:rsidRPr="00197FE3">
        <w:rPr>
          <w:rFonts w:ascii="Arial" w:hAnsi="Arial" w:cs="Arial"/>
        </w:rPr>
        <w:t xml:space="preserve"> Àrea de gestió de documentació controlada pel Responsable de BIM de la fase del contracte en la que es localitza el Model BIM de Projecte, Construcció o Explotació, parcial o global, aprovat pel responsable del contracte i validat pel representant de l’ATL en el contracte. Aquests models permetran generar els lliurables que compliran els objectius i requeriments de precisió i contingut d’informació, fixats en el PEB de cada fase del contracte. Per tant, en aquesta carpeta, el Responsable BIM de la DO hi penjarà els models ja validats del Compartit</w:t>
      </w:r>
      <w:r w:rsidR="00C91DAD">
        <w:rPr>
          <w:rFonts w:ascii="Arial" w:hAnsi="Arial" w:cs="Arial"/>
        </w:rPr>
        <w:t>.</w:t>
      </w:r>
    </w:p>
    <w:p w14:paraId="079B9EC5" w14:textId="77777777" w:rsidR="007B1DAA" w:rsidRPr="00197FE3" w:rsidRDefault="007B1DAA" w:rsidP="007B1DAA">
      <w:pPr>
        <w:spacing w:line="240" w:lineRule="auto"/>
        <w:rPr>
          <w:rFonts w:ascii="Arial" w:hAnsi="Arial" w:cs="Arial"/>
        </w:rPr>
      </w:pPr>
      <w:r w:rsidRPr="00197FE3">
        <w:rPr>
          <w:rFonts w:ascii="Arial" w:hAnsi="Arial" w:cs="Arial"/>
        </w:rPr>
        <w:t xml:space="preserve">Per altra banda, les carpetes de Compartida i Publicada, s’ubicaran l’ACC gestionat i facilitat per part d’ATL en funció de com es trobi d’avançat el desenvolupament de la implementació BIM a ATL. </w:t>
      </w:r>
    </w:p>
    <w:p w14:paraId="7EF4E08A" w14:textId="77777777" w:rsidR="007B1DAA" w:rsidRPr="00197FE3" w:rsidRDefault="007B1DAA" w:rsidP="007B1DAA">
      <w:pPr>
        <w:spacing w:line="240" w:lineRule="auto"/>
        <w:rPr>
          <w:rFonts w:ascii="Arial" w:hAnsi="Arial" w:cs="Arial"/>
        </w:rPr>
      </w:pPr>
      <w:r w:rsidRPr="00197FE3">
        <w:rPr>
          <w:rFonts w:ascii="Arial" w:hAnsi="Arial" w:cs="Arial"/>
        </w:rPr>
        <w:t>Durant la fase de producció el Repositori d’informació consistirà en la carpeta Publicat del ECD on s’estructurarà la informació tal i com s’ha definit anteriorment.</w:t>
      </w:r>
    </w:p>
    <w:p w14:paraId="1357196D" w14:textId="77777777" w:rsidR="007B1DAA" w:rsidRPr="00197FE3" w:rsidRDefault="007B1DAA" w:rsidP="007B1DAA">
      <w:pPr>
        <w:spacing w:line="240" w:lineRule="auto"/>
        <w:rPr>
          <w:rFonts w:ascii="Arial" w:hAnsi="Arial" w:cs="Arial"/>
        </w:rPr>
      </w:pPr>
    </w:p>
    <w:p w14:paraId="0F7737DA" w14:textId="77777777" w:rsidR="007B1DAA" w:rsidRPr="00197FE3" w:rsidRDefault="007B1DAA" w:rsidP="007B1DAA">
      <w:pPr>
        <w:spacing w:line="240" w:lineRule="auto"/>
        <w:rPr>
          <w:rFonts w:ascii="Arial" w:hAnsi="Arial" w:cs="Arial"/>
        </w:rPr>
      </w:pPr>
      <w:r w:rsidRPr="00197FE3">
        <w:rPr>
          <w:rFonts w:ascii="Arial" w:hAnsi="Arial" w:cs="Arial"/>
        </w:rPr>
        <w:t>Un cop finalitzada la fase de producció, el Repositori es retirarà del núvol, i per tant la informació i estructura de carpetes haurà d’estar muntada de tal manera que els enllaços funcionin quan el projecte existeixi únicament en format CD (o digital en un servidor intern d’ATL).</w:t>
      </w:r>
    </w:p>
    <w:p w14:paraId="695A7B2D" w14:textId="77777777" w:rsidR="007B1DAA" w:rsidRPr="00197FE3" w:rsidRDefault="007B1DAA" w:rsidP="007B1DAA">
      <w:pPr>
        <w:spacing w:line="240" w:lineRule="auto"/>
        <w:rPr>
          <w:rFonts w:ascii="Arial" w:hAnsi="Arial" w:cs="Arial"/>
        </w:rPr>
      </w:pPr>
      <w:r w:rsidRPr="00197FE3">
        <w:rPr>
          <w:rFonts w:ascii="Arial" w:hAnsi="Arial" w:cs="Arial"/>
        </w:rPr>
        <w:t>Per fer-ho es duplicaran tots els paràmetres d’enllaç:</w:t>
      </w:r>
    </w:p>
    <w:p w14:paraId="4F346FCC" w14:textId="77777777" w:rsidR="007B1DAA" w:rsidRPr="00197FE3" w:rsidRDefault="007B1DAA" w:rsidP="002F7A50">
      <w:pPr>
        <w:pStyle w:val="Prrafodelista"/>
        <w:numPr>
          <w:ilvl w:val="3"/>
          <w:numId w:val="26"/>
        </w:numPr>
        <w:spacing w:after="200" w:line="240" w:lineRule="auto"/>
        <w:ind w:left="709"/>
        <w:contextualSpacing/>
        <w:rPr>
          <w:rFonts w:ascii="Arial" w:hAnsi="Arial" w:cs="Arial"/>
        </w:rPr>
      </w:pPr>
      <w:r w:rsidRPr="00197FE3">
        <w:rPr>
          <w:rFonts w:ascii="Arial" w:hAnsi="Arial" w:cs="Arial"/>
        </w:rPr>
        <w:t>Enllaç_al núvol privat d’ATL: Es definirà un hipervincle d’enllaç entre l’objecte i el fitxer d’interès ubicat a l’Entorn Comú de dades habilitat per part d’ATL.</w:t>
      </w:r>
    </w:p>
    <w:p w14:paraId="29B1C804" w14:textId="77777777" w:rsidR="007B1DAA" w:rsidRPr="00197FE3" w:rsidRDefault="007B1DAA" w:rsidP="002F7A50">
      <w:pPr>
        <w:pStyle w:val="Prrafodelista"/>
        <w:numPr>
          <w:ilvl w:val="3"/>
          <w:numId w:val="26"/>
        </w:numPr>
        <w:spacing w:after="200" w:line="240" w:lineRule="auto"/>
        <w:ind w:left="709"/>
        <w:contextualSpacing/>
        <w:rPr>
          <w:rFonts w:ascii="Arial" w:hAnsi="Arial" w:cs="Arial"/>
        </w:rPr>
      </w:pPr>
      <w:r w:rsidRPr="00197FE3">
        <w:rPr>
          <w:rFonts w:ascii="Arial" w:hAnsi="Arial" w:cs="Arial"/>
        </w:rPr>
        <w:t>Enllaç_a la unitat Z:\Master: Es definirà un hipervincle d’enllaç entre l’objecte i el fitxer d’interès ubicat en la carpeta corresponent de la unitat Z:\Master.</w:t>
      </w:r>
    </w:p>
    <w:p w14:paraId="2453124E" w14:textId="77777777" w:rsidR="007B1DAA" w:rsidRPr="00197FE3" w:rsidRDefault="007B1DAA" w:rsidP="007B1DAA">
      <w:pPr>
        <w:spacing w:after="200" w:line="240" w:lineRule="auto"/>
        <w:rPr>
          <w:rFonts w:ascii="Arial" w:hAnsi="Arial" w:cs="Arial"/>
        </w:rPr>
      </w:pPr>
      <w:r w:rsidRPr="00197FE3">
        <w:rPr>
          <w:rFonts w:ascii="Arial" w:hAnsi="Arial" w:cs="Arial"/>
        </w:rPr>
        <w:t>Dins del propi ACC es definiran els fluxos d’aprovació de cadascun dels canvis que es generin i que a la vegada permetran el salt del model d’una carpeta a una altra. Així doncs, els fluxos d’aprovacions que caldrà generar seran els que se citen tot seguit, en funció de si es tracta d’una redacció de projecte o d’una obra.</w:t>
      </w:r>
    </w:p>
    <w:p w14:paraId="21F1ED70" w14:textId="77777777" w:rsidR="007B1DAA" w:rsidRPr="00197FE3" w:rsidRDefault="007B1DAA" w:rsidP="007B1DAA">
      <w:pPr>
        <w:spacing w:after="200" w:line="240" w:lineRule="auto"/>
        <w:rPr>
          <w:rFonts w:ascii="Arial" w:hAnsi="Arial" w:cs="Arial"/>
        </w:rPr>
      </w:pPr>
      <w:r w:rsidRPr="00197FE3">
        <w:rPr>
          <w:rFonts w:ascii="Arial" w:hAnsi="Arial" w:cs="Arial"/>
        </w:rPr>
        <w:t>Per a redaccions de projecte i execucions d’obra, els fluxos seran els següents:</w:t>
      </w:r>
    </w:p>
    <w:p w14:paraId="592EB6E1" w14:textId="77777777" w:rsidR="007B1DAA" w:rsidRPr="00197FE3" w:rsidRDefault="007B1DAA" w:rsidP="007B1DAA">
      <w:pPr>
        <w:spacing w:after="200" w:line="240" w:lineRule="auto"/>
        <w:rPr>
          <w:rFonts w:ascii="Arial" w:hAnsi="Arial" w:cs="Arial"/>
        </w:rPr>
      </w:pPr>
      <w:r w:rsidRPr="00197FE3">
        <w:rPr>
          <w:rFonts w:ascii="Arial" w:hAnsi="Arial" w:cs="Arial"/>
        </w:rPr>
        <w:t xml:space="preserve">El traspàs de documentació dels àmbits de treball  interns (Work in Progress) a la compartida, haurà de ser validada per part del 2 figures, el BIM Manager de l’actuació i el responsable dels treballs de cara a ATL (Autor del projecte en el cas de la redacció i el Cap d’obra en el cas de les obres). </w:t>
      </w:r>
    </w:p>
    <w:p w14:paraId="702AC3BB" w14:textId="77777777" w:rsidR="007B1DAA" w:rsidRPr="00197FE3" w:rsidRDefault="007B1DAA" w:rsidP="007B1DAA">
      <w:pPr>
        <w:spacing w:after="200" w:line="240" w:lineRule="auto"/>
        <w:rPr>
          <w:rFonts w:ascii="Arial" w:hAnsi="Arial" w:cs="Arial"/>
        </w:rPr>
      </w:pPr>
      <w:r w:rsidRPr="00197FE3">
        <w:rPr>
          <w:rFonts w:ascii="Arial" w:hAnsi="Arial" w:cs="Arial"/>
        </w:rPr>
        <w:t>Tota vegada hagi estat carregada la documentació a l’Àrea Compartida, en carpetes associades a lliurables i fites contractuals (requerides per part d’ATL), arrencarà el procés d’aprovació i de validació dels documents que es durà a terme en fluxes dins la pròpia plataforma ACC (en el marc de les funcionalitats del fluxes que l’eina DOCS de l’ACC permet).</w:t>
      </w:r>
    </w:p>
    <w:p w14:paraId="33A3CFA6" w14:textId="77777777" w:rsidR="007B1DAA" w:rsidRPr="00197FE3" w:rsidRDefault="007B1DAA" w:rsidP="007B1DAA">
      <w:pPr>
        <w:spacing w:after="200" w:line="240" w:lineRule="auto"/>
        <w:rPr>
          <w:rFonts w:ascii="Arial" w:hAnsi="Arial" w:cs="Arial"/>
        </w:rPr>
      </w:pPr>
      <w:r w:rsidRPr="00197FE3">
        <w:rPr>
          <w:rFonts w:ascii="Arial" w:hAnsi="Arial" w:cs="Arial"/>
        </w:rPr>
        <w:lastRenderedPageBreak/>
        <w:t>El salt dels documents de l’Àrea Compartida a l’Àrea de Publicació es durà a terme automatizadament, una vegada els documents hagin estat aprovats i validats. Per tant, cal tindre en compte que en l’Àrea de Publicació hi haurà -sempre- la documentació contractual.</w:t>
      </w:r>
    </w:p>
    <w:p w14:paraId="2E61F0BE" w14:textId="77777777" w:rsidR="007B1DAA" w:rsidRPr="00197FE3" w:rsidRDefault="007B1DAA" w:rsidP="007B1DAA">
      <w:pPr>
        <w:spacing w:after="200" w:line="240" w:lineRule="auto"/>
        <w:rPr>
          <w:rFonts w:ascii="Arial" w:hAnsi="Arial" w:cs="Arial"/>
        </w:rPr>
      </w:pPr>
      <w:r w:rsidRPr="00197FE3">
        <w:rPr>
          <w:rFonts w:ascii="Arial" w:hAnsi="Arial" w:cs="Arial"/>
        </w:rPr>
        <w:t>Mentre no es disposi dels mecanismes d’automatització en el traspàs d’arxius aprovats i validats de l’Àrea Compartida a l’Àrea Publicada, el salt, en el cas de les obres, correspondrà al BIM Manager de la DO i en segon terme al propi director d’obra.. En el cas de les redaccions de projectes serà el propi gestor de la redacció qui faciliti el pas de la carpeta compartida a la publicada.</w:t>
      </w:r>
    </w:p>
    <w:p w14:paraId="0F29CF22" w14:textId="05EB8066" w:rsidR="007B1DAA" w:rsidRPr="00197FE3" w:rsidRDefault="007B1DAA" w:rsidP="007B1DAA">
      <w:pPr>
        <w:spacing w:line="240" w:lineRule="auto"/>
        <w:rPr>
          <w:rFonts w:ascii="Arial" w:hAnsi="Arial" w:cs="Arial"/>
        </w:rPr>
      </w:pPr>
      <w:r w:rsidRPr="00197FE3">
        <w:rPr>
          <w:rFonts w:ascii="Arial" w:hAnsi="Arial" w:cs="Arial"/>
        </w:rPr>
        <w:t>En la imatge següent s’explica l’estructura de carpetes de primer nivell, com a àrees de gestió dels documents d’una actuació:</w:t>
      </w:r>
    </w:p>
    <w:p w14:paraId="51FC0E7D" w14:textId="073F7EAA" w:rsidR="007B1DAA" w:rsidRPr="00BD3FAD" w:rsidRDefault="007A2C1A" w:rsidP="007B1DAA">
      <w:pPr>
        <w:spacing w:line="240" w:lineRule="auto"/>
      </w:pPr>
      <w:r w:rsidRPr="00BD3FAD">
        <w:rPr>
          <w:noProof/>
          <w:lang w:val="es-ES" w:eastAsia="es-ES"/>
        </w:rPr>
        <w:drawing>
          <wp:inline distT="0" distB="0" distL="0" distR="0" wp14:anchorId="29EAEAB2" wp14:editId="33082CEF">
            <wp:extent cx="5371070" cy="3137703"/>
            <wp:effectExtent l="0" t="0" r="1270" b="5715"/>
            <wp:docPr id="13" name="Imagen 13" descr="Escala de tiem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n 13" descr="Escala de tiempo&#10;&#10;Descripción generada automáticamente"/>
                    <pic:cNvPicPr/>
                  </pic:nvPicPr>
                  <pic:blipFill>
                    <a:blip r:embed="rId27">
                      <a:extLst>
                        <a:ext uri="{28A0092B-C50C-407E-A947-70E740481C1C}">
                          <a14:useLocalDpi xmlns:a14="http://schemas.microsoft.com/office/drawing/2010/main" val="0"/>
                        </a:ext>
                      </a:extLst>
                    </a:blip>
                    <a:stretch>
                      <a:fillRect/>
                    </a:stretch>
                  </pic:blipFill>
                  <pic:spPr>
                    <a:xfrm>
                      <a:off x="0" y="0"/>
                      <a:ext cx="5391621" cy="3149709"/>
                    </a:xfrm>
                    <a:prstGeom prst="rect">
                      <a:avLst/>
                    </a:prstGeom>
                  </pic:spPr>
                </pic:pic>
              </a:graphicData>
            </a:graphic>
          </wp:inline>
        </w:drawing>
      </w:r>
    </w:p>
    <w:p w14:paraId="4DC4A1A8" w14:textId="7571BF85" w:rsidR="007B1DAA" w:rsidRPr="00BD3FAD" w:rsidRDefault="007B1DAA" w:rsidP="007B1DAA">
      <w:pPr>
        <w:spacing w:line="240" w:lineRule="auto"/>
      </w:pPr>
    </w:p>
    <w:p w14:paraId="2A609EFD" w14:textId="43FF3826" w:rsidR="00F176A0" w:rsidRPr="00BD3FAD" w:rsidRDefault="00F176A0" w:rsidP="0036560E">
      <w:pPr>
        <w:pStyle w:val="Ttulo2"/>
        <w:ind w:left="851" w:hanging="425"/>
      </w:pPr>
      <w:bookmarkStart w:id="42" w:name="_Toc141433712"/>
      <w:r w:rsidRPr="00BD3FAD">
        <w:t>DEN</w:t>
      </w:r>
      <w:r w:rsidR="0036560E" w:rsidRPr="00BD3FAD">
        <w:t>OMINACIÓ DE LES ÀREES I DELS ESPAIS DE TREBALL</w:t>
      </w:r>
      <w:bookmarkEnd w:id="42"/>
    </w:p>
    <w:p w14:paraId="07380D73" w14:textId="77777777" w:rsidR="0056580D" w:rsidRPr="00197FE3" w:rsidRDefault="0056580D" w:rsidP="0056580D">
      <w:pPr>
        <w:pStyle w:val="Index"/>
        <w:spacing w:line="240" w:lineRule="auto"/>
        <w:rPr>
          <w:rFonts w:cs="Arial"/>
          <w:b/>
          <w:i/>
        </w:rPr>
      </w:pPr>
      <w:bookmarkStart w:id="43" w:name="_Toc27410353"/>
      <w:r w:rsidRPr="00197FE3">
        <w:rPr>
          <w:rFonts w:cs="Arial"/>
          <w:b/>
          <w:i/>
        </w:rPr>
        <w:t>Nomenclatura de les carpetes o àrees</w:t>
      </w:r>
      <w:bookmarkEnd w:id="43"/>
      <w:r w:rsidRPr="00197FE3">
        <w:rPr>
          <w:rFonts w:cs="Arial"/>
          <w:b/>
          <w:i/>
        </w:rPr>
        <w:t xml:space="preserve"> </w:t>
      </w:r>
    </w:p>
    <w:p w14:paraId="0C68AF13" w14:textId="77777777" w:rsidR="0056580D" w:rsidRPr="00197FE3" w:rsidRDefault="0056580D" w:rsidP="0056580D">
      <w:pPr>
        <w:rPr>
          <w:rFonts w:ascii="Arial" w:hAnsi="Arial" w:cs="Arial"/>
        </w:rPr>
      </w:pPr>
      <w:bookmarkStart w:id="44" w:name="_Toc27410354"/>
      <w:r w:rsidRPr="00197FE3">
        <w:rPr>
          <w:rFonts w:ascii="Arial" w:hAnsi="Arial" w:cs="Arial"/>
        </w:rPr>
        <w:t xml:space="preserve">Es defineixen 3 carpetes principals: interna, compartida i publicada. En cas que sigui necessari, el codi per fer referència a les carpetes es definirà en base a les seves tres primeres lletres, en majúscula, és a dir, INT, COM, PUB. </w:t>
      </w:r>
      <w:bookmarkEnd w:id="44"/>
    </w:p>
    <w:p w14:paraId="27112B85" w14:textId="77777777" w:rsidR="0056580D" w:rsidRPr="00197FE3" w:rsidRDefault="0056580D" w:rsidP="0056580D">
      <w:pPr>
        <w:pStyle w:val="Index"/>
        <w:spacing w:line="240" w:lineRule="auto"/>
        <w:rPr>
          <w:rFonts w:cs="Arial"/>
          <w:bCs/>
        </w:rPr>
      </w:pPr>
    </w:p>
    <w:p w14:paraId="58BF48F5" w14:textId="77777777" w:rsidR="0056580D" w:rsidRPr="00197FE3" w:rsidRDefault="0056580D" w:rsidP="0056580D">
      <w:pPr>
        <w:pStyle w:val="Index"/>
        <w:spacing w:line="240" w:lineRule="auto"/>
        <w:rPr>
          <w:rFonts w:cs="Arial"/>
          <w:b/>
          <w:bCs/>
          <w:i/>
          <w:szCs w:val="22"/>
        </w:rPr>
      </w:pPr>
      <w:bookmarkStart w:id="45" w:name="_Toc27410355"/>
      <w:r w:rsidRPr="00197FE3">
        <w:rPr>
          <w:rFonts w:cs="Arial"/>
          <w:b/>
          <w:bCs/>
          <w:i/>
          <w:szCs w:val="22"/>
        </w:rPr>
        <w:t>Nomenclatura de les subcarpetes</w:t>
      </w:r>
      <w:bookmarkEnd w:id="45"/>
      <w:r w:rsidRPr="00197FE3">
        <w:rPr>
          <w:rFonts w:cs="Arial"/>
          <w:b/>
          <w:bCs/>
          <w:i/>
          <w:szCs w:val="22"/>
        </w:rPr>
        <w:t xml:space="preserve"> </w:t>
      </w:r>
    </w:p>
    <w:p w14:paraId="3D5ECF52" w14:textId="77777777" w:rsidR="0056580D" w:rsidRPr="00197FE3" w:rsidRDefault="0056580D" w:rsidP="0056580D">
      <w:pPr>
        <w:rPr>
          <w:rFonts w:ascii="Arial" w:hAnsi="Arial" w:cs="Arial"/>
        </w:rPr>
      </w:pPr>
      <w:bookmarkStart w:id="46" w:name="_Toc27410356"/>
      <w:r w:rsidRPr="00197FE3">
        <w:rPr>
          <w:rFonts w:ascii="Arial" w:hAnsi="Arial" w:cs="Arial"/>
        </w:rPr>
        <w:t>Les subcarpetes es definiran tenint en compte el codi de la carpeta principal en la que se situen seguit de l’especificació de la seva finalitat, seguint les pautes següents:</w:t>
      </w:r>
      <w:bookmarkEnd w:id="46"/>
      <w:r w:rsidRPr="00197FE3">
        <w:rPr>
          <w:rFonts w:ascii="Arial" w:hAnsi="Arial" w:cs="Arial"/>
        </w:rPr>
        <w:t xml:space="preserve"> </w:t>
      </w:r>
    </w:p>
    <w:p w14:paraId="79446157" w14:textId="77777777" w:rsidR="0056580D" w:rsidRPr="00197FE3" w:rsidRDefault="0056580D" w:rsidP="002F7A50">
      <w:pPr>
        <w:pStyle w:val="Prrafodelista"/>
        <w:numPr>
          <w:ilvl w:val="0"/>
          <w:numId w:val="25"/>
        </w:numPr>
        <w:spacing w:after="0" w:line="360" w:lineRule="auto"/>
        <w:contextualSpacing/>
        <w:rPr>
          <w:rFonts w:ascii="Arial" w:hAnsi="Arial" w:cs="Arial"/>
        </w:rPr>
      </w:pPr>
      <w:bookmarkStart w:id="47" w:name="_Toc27410357"/>
      <w:r w:rsidRPr="00197FE3">
        <w:rPr>
          <w:rFonts w:ascii="Arial" w:hAnsi="Arial" w:cs="Arial"/>
        </w:rPr>
        <w:t>Les subcarpetes de treball es numeraran en ordre ascendent, 1,2,3...</w:t>
      </w:r>
      <w:bookmarkEnd w:id="47"/>
      <w:r w:rsidRPr="00197FE3">
        <w:rPr>
          <w:rFonts w:ascii="Arial" w:hAnsi="Arial" w:cs="Arial"/>
        </w:rPr>
        <w:t xml:space="preserve"> </w:t>
      </w:r>
    </w:p>
    <w:p w14:paraId="4F573DAA" w14:textId="77777777" w:rsidR="0056580D" w:rsidRPr="00197FE3" w:rsidRDefault="0056580D" w:rsidP="0056580D">
      <w:pPr>
        <w:rPr>
          <w:rFonts w:ascii="Arial" w:hAnsi="Arial" w:cs="Arial"/>
        </w:rPr>
      </w:pPr>
    </w:p>
    <w:p w14:paraId="4E29A1EB" w14:textId="60E594B9" w:rsidR="00F51E38" w:rsidRPr="00197FE3" w:rsidRDefault="0056580D" w:rsidP="00F51E38">
      <w:pPr>
        <w:pStyle w:val="N2"/>
        <w:ind w:left="0"/>
        <w:rPr>
          <w:rFonts w:ascii="Arial" w:hAnsi="Arial" w:cs="Arial"/>
          <w:highlight w:val="yellow"/>
        </w:rPr>
      </w:pPr>
      <w:r w:rsidRPr="00197FE3">
        <w:rPr>
          <w:rFonts w:ascii="Arial" w:hAnsi="Arial" w:cs="Arial"/>
        </w:rPr>
        <w:lastRenderedPageBreak/>
        <w:t>Per a cada una de les àrees de treball caldrà establir un esquema de carpetes així com també un criteri de nomenclatura identificant on es compartirà la informació.</w:t>
      </w:r>
    </w:p>
    <w:p w14:paraId="5DD891DC" w14:textId="77777777" w:rsidR="00DB3DFC" w:rsidRPr="00197FE3" w:rsidRDefault="00DB3DFC" w:rsidP="00FD5A16">
      <w:pPr>
        <w:pStyle w:val="Index"/>
        <w:spacing w:line="240" w:lineRule="auto"/>
        <w:rPr>
          <w:rFonts w:cs="Arial"/>
          <w:b/>
          <w:bCs/>
          <w:szCs w:val="22"/>
        </w:rPr>
      </w:pPr>
      <w:bookmarkStart w:id="48" w:name="_Toc27410359"/>
    </w:p>
    <w:p w14:paraId="097A5684" w14:textId="77777777" w:rsidR="00FD5A16" w:rsidRPr="00197FE3" w:rsidRDefault="00FD5A16" w:rsidP="00FD5A16">
      <w:pPr>
        <w:pStyle w:val="Index"/>
        <w:spacing w:line="240" w:lineRule="auto"/>
        <w:rPr>
          <w:rFonts w:cs="Arial"/>
          <w:b/>
          <w:sz w:val="20"/>
          <w:szCs w:val="20"/>
        </w:rPr>
      </w:pPr>
      <w:r w:rsidRPr="00197FE3">
        <w:rPr>
          <w:rFonts w:cs="Arial"/>
          <w:b/>
          <w:sz w:val="20"/>
          <w:szCs w:val="20"/>
        </w:rPr>
        <w:t>Exemple de codificació:</w:t>
      </w:r>
      <w:bookmarkEnd w:id="48"/>
    </w:p>
    <w:p w14:paraId="31487021" w14:textId="77777777" w:rsidR="00FD5A16" w:rsidRPr="00197FE3" w:rsidRDefault="00FD5A16" w:rsidP="00FD5A16">
      <w:pPr>
        <w:pStyle w:val="Index"/>
        <w:spacing w:line="240" w:lineRule="auto"/>
        <w:rPr>
          <w:rFonts w:cs="Arial"/>
          <w:b/>
          <w:sz w:val="20"/>
          <w:szCs w:val="20"/>
        </w:rPr>
      </w:pPr>
    </w:p>
    <w:tbl>
      <w:tblPr>
        <w:tblW w:w="8504" w:type="dxa"/>
        <w:jc w:val="center"/>
        <w:tblCellMar>
          <w:left w:w="70" w:type="dxa"/>
          <w:right w:w="70" w:type="dxa"/>
        </w:tblCellMar>
        <w:tblLook w:val="04A0" w:firstRow="1" w:lastRow="0" w:firstColumn="1" w:lastColumn="0" w:noHBand="0" w:noVBand="1"/>
      </w:tblPr>
      <w:tblGrid>
        <w:gridCol w:w="977"/>
        <w:gridCol w:w="433"/>
        <w:gridCol w:w="316"/>
        <w:gridCol w:w="296"/>
        <w:gridCol w:w="615"/>
        <w:gridCol w:w="549"/>
        <w:gridCol w:w="716"/>
        <w:gridCol w:w="918"/>
        <w:gridCol w:w="443"/>
        <w:gridCol w:w="335"/>
        <w:gridCol w:w="17"/>
        <w:gridCol w:w="846"/>
        <w:gridCol w:w="335"/>
        <w:gridCol w:w="17"/>
        <w:gridCol w:w="846"/>
        <w:gridCol w:w="335"/>
        <w:gridCol w:w="17"/>
        <w:gridCol w:w="493"/>
      </w:tblGrid>
      <w:tr w:rsidR="00FD5A16" w:rsidRPr="00197FE3" w14:paraId="4F2529A6" w14:textId="77777777">
        <w:trPr>
          <w:trHeight w:val="360"/>
          <w:jc w:val="center"/>
        </w:trPr>
        <w:tc>
          <w:tcPr>
            <w:tcW w:w="4820" w:type="dxa"/>
            <w:gridSpan w:val="8"/>
            <w:tcBorders>
              <w:top w:val="single" w:sz="4" w:space="0" w:color="auto"/>
              <w:bottom w:val="single" w:sz="4" w:space="0" w:color="auto"/>
            </w:tcBorders>
            <w:shd w:val="clear" w:color="auto" w:fill="002060"/>
            <w:noWrap/>
            <w:vAlign w:val="center"/>
            <w:hideMark/>
          </w:tcPr>
          <w:p w14:paraId="32CBF8C0" w14:textId="77777777" w:rsidR="00FD5A16" w:rsidRPr="00197FE3" w:rsidRDefault="00FD5A16" w:rsidP="00272634">
            <w:pPr>
              <w:spacing w:after="0" w:line="240" w:lineRule="auto"/>
              <w:rPr>
                <w:rFonts w:ascii="Arial" w:eastAsia="Times New Roman" w:hAnsi="Arial" w:cs="Arial"/>
                <w:b/>
                <w:bCs/>
                <w:color w:val="000000"/>
                <w:lang w:eastAsia="es-ES"/>
              </w:rPr>
            </w:pPr>
            <w:r w:rsidRPr="00197FE3">
              <w:rPr>
                <w:rFonts w:ascii="Arial" w:eastAsia="Times New Roman" w:hAnsi="Arial" w:cs="Arial"/>
                <w:b/>
                <w:i/>
                <w:color w:val="FFFFFF" w:themeColor="background1"/>
                <w:sz w:val="20"/>
                <w:szCs w:val="20"/>
                <w:lang w:eastAsia="es-ES"/>
              </w:rPr>
              <w:t>IDPLAX.X.X</w:t>
            </w:r>
            <w:r w:rsidRPr="00197FE3">
              <w:rPr>
                <w:rFonts w:ascii="Arial" w:eastAsia="Times New Roman" w:hAnsi="Arial" w:cs="Arial"/>
                <w:b/>
                <w:bCs/>
                <w:color w:val="FFFFFF" w:themeColor="background1"/>
                <w:lang w:eastAsia="es-ES"/>
              </w:rPr>
              <w:t>/01.P2_breu descripció_PC/EO/OE</w:t>
            </w:r>
          </w:p>
        </w:tc>
        <w:tc>
          <w:tcPr>
            <w:tcW w:w="778" w:type="dxa"/>
            <w:gridSpan w:val="2"/>
            <w:tcBorders>
              <w:top w:val="single" w:sz="4" w:space="0" w:color="auto"/>
              <w:bottom w:val="single" w:sz="4" w:space="0" w:color="auto"/>
            </w:tcBorders>
            <w:shd w:val="clear" w:color="auto" w:fill="002060"/>
            <w:noWrap/>
            <w:vAlign w:val="bottom"/>
            <w:hideMark/>
          </w:tcPr>
          <w:p w14:paraId="56129EF0"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 </w:t>
            </w:r>
          </w:p>
        </w:tc>
        <w:tc>
          <w:tcPr>
            <w:tcW w:w="1198" w:type="dxa"/>
            <w:gridSpan w:val="3"/>
            <w:tcBorders>
              <w:top w:val="single" w:sz="4" w:space="0" w:color="auto"/>
              <w:bottom w:val="single" w:sz="4" w:space="0" w:color="auto"/>
            </w:tcBorders>
            <w:shd w:val="clear" w:color="auto" w:fill="002060"/>
            <w:noWrap/>
            <w:vAlign w:val="bottom"/>
            <w:hideMark/>
          </w:tcPr>
          <w:p w14:paraId="23683814"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 </w:t>
            </w:r>
          </w:p>
        </w:tc>
        <w:tc>
          <w:tcPr>
            <w:tcW w:w="1198" w:type="dxa"/>
            <w:gridSpan w:val="3"/>
            <w:tcBorders>
              <w:top w:val="single" w:sz="4" w:space="0" w:color="auto"/>
              <w:bottom w:val="single" w:sz="4" w:space="0" w:color="auto"/>
            </w:tcBorders>
            <w:shd w:val="clear" w:color="auto" w:fill="002060"/>
            <w:noWrap/>
            <w:vAlign w:val="bottom"/>
            <w:hideMark/>
          </w:tcPr>
          <w:p w14:paraId="703C1767"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 </w:t>
            </w:r>
          </w:p>
        </w:tc>
        <w:tc>
          <w:tcPr>
            <w:tcW w:w="510" w:type="dxa"/>
            <w:gridSpan w:val="2"/>
            <w:tcBorders>
              <w:top w:val="single" w:sz="4" w:space="0" w:color="auto"/>
              <w:bottom w:val="single" w:sz="4" w:space="0" w:color="auto"/>
            </w:tcBorders>
            <w:shd w:val="clear" w:color="auto" w:fill="002060"/>
            <w:noWrap/>
            <w:vAlign w:val="bottom"/>
            <w:hideMark/>
          </w:tcPr>
          <w:p w14:paraId="4C5AB6D7"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 </w:t>
            </w:r>
          </w:p>
        </w:tc>
      </w:tr>
      <w:tr w:rsidR="00FD5A16" w:rsidRPr="00197FE3" w14:paraId="0A8555FC" w14:textId="77777777">
        <w:trPr>
          <w:trHeight w:val="300"/>
          <w:jc w:val="center"/>
        </w:trPr>
        <w:tc>
          <w:tcPr>
            <w:tcW w:w="977" w:type="dxa"/>
            <w:tcBorders>
              <w:bottom w:val="single" w:sz="4" w:space="0" w:color="auto"/>
            </w:tcBorders>
            <w:shd w:val="clear" w:color="000000" w:fill="FFC000"/>
            <w:noWrap/>
            <w:vAlign w:val="bottom"/>
            <w:hideMark/>
          </w:tcPr>
          <w:p w14:paraId="5FBBB373"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 </w:t>
            </w:r>
          </w:p>
        </w:tc>
        <w:tc>
          <w:tcPr>
            <w:tcW w:w="1660" w:type="dxa"/>
            <w:gridSpan w:val="4"/>
            <w:tcBorders>
              <w:bottom w:val="single" w:sz="4" w:space="0" w:color="auto"/>
            </w:tcBorders>
            <w:shd w:val="clear" w:color="000000" w:fill="FFC000"/>
            <w:noWrap/>
            <w:vAlign w:val="bottom"/>
            <w:hideMark/>
          </w:tcPr>
          <w:p w14:paraId="3EE01D11"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01.INTERN</w:t>
            </w:r>
          </w:p>
        </w:tc>
        <w:tc>
          <w:tcPr>
            <w:tcW w:w="549" w:type="dxa"/>
            <w:tcBorders>
              <w:bottom w:val="single" w:sz="4" w:space="0" w:color="auto"/>
            </w:tcBorders>
            <w:shd w:val="clear" w:color="000000" w:fill="FFC000"/>
            <w:noWrap/>
            <w:vAlign w:val="bottom"/>
            <w:hideMark/>
          </w:tcPr>
          <w:p w14:paraId="36C7EA4C"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 </w:t>
            </w:r>
          </w:p>
        </w:tc>
        <w:tc>
          <w:tcPr>
            <w:tcW w:w="1634" w:type="dxa"/>
            <w:gridSpan w:val="2"/>
            <w:tcBorders>
              <w:bottom w:val="single" w:sz="4" w:space="0" w:color="auto"/>
            </w:tcBorders>
            <w:shd w:val="clear" w:color="000000" w:fill="FFC000"/>
            <w:noWrap/>
            <w:vAlign w:val="bottom"/>
            <w:hideMark/>
          </w:tcPr>
          <w:p w14:paraId="2E742646"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 </w:t>
            </w:r>
          </w:p>
        </w:tc>
        <w:tc>
          <w:tcPr>
            <w:tcW w:w="795" w:type="dxa"/>
            <w:gridSpan w:val="3"/>
            <w:tcBorders>
              <w:bottom w:val="single" w:sz="4" w:space="0" w:color="auto"/>
            </w:tcBorders>
            <w:shd w:val="clear" w:color="000000" w:fill="FFC000"/>
            <w:noWrap/>
            <w:vAlign w:val="bottom"/>
            <w:hideMark/>
          </w:tcPr>
          <w:p w14:paraId="38ED1BE7"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 </w:t>
            </w:r>
          </w:p>
        </w:tc>
        <w:tc>
          <w:tcPr>
            <w:tcW w:w="1198" w:type="dxa"/>
            <w:gridSpan w:val="3"/>
            <w:tcBorders>
              <w:bottom w:val="single" w:sz="4" w:space="0" w:color="auto"/>
            </w:tcBorders>
            <w:shd w:val="clear" w:color="000000" w:fill="FFC000"/>
            <w:noWrap/>
            <w:vAlign w:val="bottom"/>
            <w:hideMark/>
          </w:tcPr>
          <w:p w14:paraId="7B5449E7"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 </w:t>
            </w:r>
          </w:p>
        </w:tc>
        <w:tc>
          <w:tcPr>
            <w:tcW w:w="1198" w:type="dxa"/>
            <w:gridSpan w:val="3"/>
            <w:tcBorders>
              <w:bottom w:val="single" w:sz="4" w:space="0" w:color="auto"/>
            </w:tcBorders>
            <w:shd w:val="clear" w:color="000000" w:fill="FFC000"/>
            <w:noWrap/>
            <w:vAlign w:val="bottom"/>
            <w:hideMark/>
          </w:tcPr>
          <w:p w14:paraId="6BA40CB7"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 </w:t>
            </w:r>
          </w:p>
        </w:tc>
        <w:tc>
          <w:tcPr>
            <w:tcW w:w="493" w:type="dxa"/>
            <w:tcBorders>
              <w:bottom w:val="single" w:sz="4" w:space="0" w:color="auto"/>
            </w:tcBorders>
            <w:shd w:val="clear" w:color="000000" w:fill="FFC000"/>
            <w:noWrap/>
            <w:vAlign w:val="bottom"/>
            <w:hideMark/>
          </w:tcPr>
          <w:p w14:paraId="0F88B49B"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 </w:t>
            </w:r>
          </w:p>
        </w:tc>
      </w:tr>
      <w:tr w:rsidR="00FD5A16" w:rsidRPr="00197FE3" w14:paraId="231AF063" w14:textId="77777777">
        <w:trPr>
          <w:trHeight w:val="300"/>
          <w:jc w:val="center"/>
        </w:trPr>
        <w:tc>
          <w:tcPr>
            <w:tcW w:w="977" w:type="dxa"/>
            <w:tcBorders>
              <w:top w:val="single" w:sz="4" w:space="0" w:color="auto"/>
              <w:bottom w:val="single" w:sz="4" w:space="0" w:color="auto"/>
            </w:tcBorders>
            <w:shd w:val="clear" w:color="000000" w:fill="C6E0B4"/>
            <w:noWrap/>
            <w:vAlign w:val="bottom"/>
            <w:hideMark/>
          </w:tcPr>
          <w:p w14:paraId="38405673"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 </w:t>
            </w:r>
          </w:p>
        </w:tc>
        <w:tc>
          <w:tcPr>
            <w:tcW w:w="2209" w:type="dxa"/>
            <w:gridSpan w:val="5"/>
            <w:tcBorders>
              <w:top w:val="single" w:sz="4" w:space="0" w:color="auto"/>
              <w:bottom w:val="single" w:sz="4" w:space="0" w:color="auto"/>
            </w:tcBorders>
            <w:shd w:val="clear" w:color="000000" w:fill="C6E0B4"/>
            <w:noWrap/>
            <w:vAlign w:val="bottom"/>
            <w:hideMark/>
          </w:tcPr>
          <w:p w14:paraId="17415292"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02.COMPARTIT</w:t>
            </w:r>
          </w:p>
        </w:tc>
        <w:tc>
          <w:tcPr>
            <w:tcW w:w="1634" w:type="dxa"/>
            <w:gridSpan w:val="2"/>
            <w:tcBorders>
              <w:top w:val="single" w:sz="4" w:space="0" w:color="auto"/>
              <w:bottom w:val="single" w:sz="4" w:space="0" w:color="auto"/>
            </w:tcBorders>
            <w:shd w:val="clear" w:color="000000" w:fill="C6E0B4"/>
            <w:noWrap/>
            <w:vAlign w:val="bottom"/>
            <w:hideMark/>
          </w:tcPr>
          <w:p w14:paraId="400967E2"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 </w:t>
            </w:r>
          </w:p>
        </w:tc>
        <w:tc>
          <w:tcPr>
            <w:tcW w:w="795" w:type="dxa"/>
            <w:gridSpan w:val="3"/>
            <w:tcBorders>
              <w:top w:val="single" w:sz="4" w:space="0" w:color="auto"/>
              <w:bottom w:val="single" w:sz="4" w:space="0" w:color="auto"/>
            </w:tcBorders>
            <w:shd w:val="clear" w:color="000000" w:fill="C6E0B4"/>
            <w:noWrap/>
            <w:vAlign w:val="bottom"/>
            <w:hideMark/>
          </w:tcPr>
          <w:p w14:paraId="43E30F76"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 </w:t>
            </w:r>
          </w:p>
        </w:tc>
        <w:tc>
          <w:tcPr>
            <w:tcW w:w="1198" w:type="dxa"/>
            <w:gridSpan w:val="3"/>
            <w:tcBorders>
              <w:top w:val="single" w:sz="4" w:space="0" w:color="auto"/>
              <w:bottom w:val="single" w:sz="4" w:space="0" w:color="auto"/>
            </w:tcBorders>
            <w:shd w:val="clear" w:color="000000" w:fill="C6E0B4"/>
            <w:noWrap/>
            <w:vAlign w:val="bottom"/>
            <w:hideMark/>
          </w:tcPr>
          <w:p w14:paraId="78D4EAD8"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 </w:t>
            </w:r>
          </w:p>
        </w:tc>
        <w:tc>
          <w:tcPr>
            <w:tcW w:w="1198" w:type="dxa"/>
            <w:gridSpan w:val="3"/>
            <w:tcBorders>
              <w:top w:val="single" w:sz="4" w:space="0" w:color="auto"/>
              <w:bottom w:val="single" w:sz="4" w:space="0" w:color="auto"/>
            </w:tcBorders>
            <w:shd w:val="clear" w:color="000000" w:fill="C6E0B4"/>
            <w:noWrap/>
            <w:vAlign w:val="bottom"/>
            <w:hideMark/>
          </w:tcPr>
          <w:p w14:paraId="1B425D87"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 </w:t>
            </w:r>
          </w:p>
        </w:tc>
        <w:tc>
          <w:tcPr>
            <w:tcW w:w="493" w:type="dxa"/>
            <w:tcBorders>
              <w:top w:val="single" w:sz="4" w:space="0" w:color="auto"/>
              <w:bottom w:val="single" w:sz="4" w:space="0" w:color="auto"/>
            </w:tcBorders>
            <w:shd w:val="clear" w:color="000000" w:fill="C6E0B4"/>
            <w:noWrap/>
            <w:vAlign w:val="bottom"/>
            <w:hideMark/>
          </w:tcPr>
          <w:p w14:paraId="5C0ABDA9"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 </w:t>
            </w:r>
          </w:p>
        </w:tc>
      </w:tr>
      <w:tr w:rsidR="00FD5A16" w:rsidRPr="00197FE3" w14:paraId="1C2F679A" w14:textId="77777777">
        <w:trPr>
          <w:trHeight w:val="300"/>
          <w:jc w:val="center"/>
        </w:trPr>
        <w:tc>
          <w:tcPr>
            <w:tcW w:w="977" w:type="dxa"/>
            <w:tcBorders>
              <w:top w:val="single" w:sz="4" w:space="0" w:color="auto"/>
              <w:bottom w:val="single" w:sz="4" w:space="0" w:color="auto"/>
            </w:tcBorders>
            <w:shd w:val="clear" w:color="000000" w:fill="FCE4D6"/>
            <w:noWrap/>
            <w:vAlign w:val="bottom"/>
            <w:hideMark/>
          </w:tcPr>
          <w:p w14:paraId="5B84C055"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 </w:t>
            </w:r>
          </w:p>
        </w:tc>
        <w:tc>
          <w:tcPr>
            <w:tcW w:w="2209" w:type="dxa"/>
            <w:gridSpan w:val="5"/>
            <w:tcBorders>
              <w:top w:val="single" w:sz="4" w:space="0" w:color="auto"/>
              <w:bottom w:val="single" w:sz="4" w:space="0" w:color="auto"/>
            </w:tcBorders>
            <w:shd w:val="clear" w:color="000000" w:fill="FCE4D6"/>
            <w:noWrap/>
            <w:vAlign w:val="bottom"/>
            <w:hideMark/>
          </w:tcPr>
          <w:p w14:paraId="0ED369D4"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03.PUBLICAT</w:t>
            </w:r>
          </w:p>
        </w:tc>
        <w:tc>
          <w:tcPr>
            <w:tcW w:w="1634" w:type="dxa"/>
            <w:gridSpan w:val="2"/>
            <w:tcBorders>
              <w:top w:val="single" w:sz="4" w:space="0" w:color="auto"/>
              <w:bottom w:val="single" w:sz="4" w:space="0" w:color="auto"/>
            </w:tcBorders>
            <w:shd w:val="clear" w:color="000000" w:fill="FCE4D6"/>
            <w:noWrap/>
            <w:vAlign w:val="bottom"/>
            <w:hideMark/>
          </w:tcPr>
          <w:p w14:paraId="5F8FA189"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 </w:t>
            </w:r>
          </w:p>
        </w:tc>
        <w:tc>
          <w:tcPr>
            <w:tcW w:w="795" w:type="dxa"/>
            <w:gridSpan w:val="3"/>
            <w:tcBorders>
              <w:top w:val="single" w:sz="4" w:space="0" w:color="auto"/>
              <w:bottom w:val="single" w:sz="4" w:space="0" w:color="auto"/>
            </w:tcBorders>
            <w:shd w:val="clear" w:color="000000" w:fill="FCE4D6"/>
            <w:noWrap/>
            <w:vAlign w:val="bottom"/>
            <w:hideMark/>
          </w:tcPr>
          <w:p w14:paraId="2434F577"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 </w:t>
            </w:r>
          </w:p>
        </w:tc>
        <w:tc>
          <w:tcPr>
            <w:tcW w:w="1198" w:type="dxa"/>
            <w:gridSpan w:val="3"/>
            <w:tcBorders>
              <w:top w:val="single" w:sz="4" w:space="0" w:color="auto"/>
              <w:bottom w:val="single" w:sz="4" w:space="0" w:color="auto"/>
            </w:tcBorders>
            <w:shd w:val="clear" w:color="000000" w:fill="FCE4D6"/>
            <w:noWrap/>
            <w:vAlign w:val="bottom"/>
            <w:hideMark/>
          </w:tcPr>
          <w:p w14:paraId="1EB990E7"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 </w:t>
            </w:r>
          </w:p>
        </w:tc>
        <w:tc>
          <w:tcPr>
            <w:tcW w:w="1198" w:type="dxa"/>
            <w:gridSpan w:val="3"/>
            <w:tcBorders>
              <w:top w:val="single" w:sz="4" w:space="0" w:color="auto"/>
              <w:bottom w:val="single" w:sz="4" w:space="0" w:color="auto"/>
            </w:tcBorders>
            <w:shd w:val="clear" w:color="000000" w:fill="FCE4D6"/>
            <w:noWrap/>
            <w:vAlign w:val="bottom"/>
            <w:hideMark/>
          </w:tcPr>
          <w:p w14:paraId="4FF8AA03"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 </w:t>
            </w:r>
          </w:p>
        </w:tc>
        <w:tc>
          <w:tcPr>
            <w:tcW w:w="493" w:type="dxa"/>
            <w:tcBorders>
              <w:top w:val="single" w:sz="4" w:space="0" w:color="auto"/>
              <w:bottom w:val="single" w:sz="4" w:space="0" w:color="auto"/>
            </w:tcBorders>
            <w:shd w:val="clear" w:color="000000" w:fill="FCE4D6"/>
            <w:noWrap/>
            <w:vAlign w:val="bottom"/>
            <w:hideMark/>
          </w:tcPr>
          <w:p w14:paraId="119F027E"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 </w:t>
            </w:r>
          </w:p>
        </w:tc>
      </w:tr>
      <w:tr w:rsidR="00FD5A16" w:rsidRPr="00197FE3" w14:paraId="4DD957F8" w14:textId="77777777">
        <w:trPr>
          <w:trHeight w:val="300"/>
          <w:jc w:val="center"/>
        </w:trPr>
        <w:tc>
          <w:tcPr>
            <w:tcW w:w="977" w:type="dxa"/>
            <w:tcBorders>
              <w:top w:val="single" w:sz="4" w:space="0" w:color="auto"/>
            </w:tcBorders>
            <w:shd w:val="clear" w:color="000000" w:fill="F4B084"/>
            <w:noWrap/>
            <w:vAlign w:val="bottom"/>
            <w:hideMark/>
          </w:tcPr>
          <w:p w14:paraId="61A651E4"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 </w:t>
            </w:r>
          </w:p>
        </w:tc>
        <w:tc>
          <w:tcPr>
            <w:tcW w:w="433" w:type="dxa"/>
            <w:tcBorders>
              <w:top w:val="single" w:sz="4" w:space="0" w:color="auto"/>
            </w:tcBorders>
            <w:shd w:val="clear" w:color="000000" w:fill="F4B084"/>
            <w:noWrap/>
            <w:vAlign w:val="bottom"/>
            <w:hideMark/>
          </w:tcPr>
          <w:p w14:paraId="44A07497"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 </w:t>
            </w:r>
          </w:p>
        </w:tc>
        <w:tc>
          <w:tcPr>
            <w:tcW w:w="2492" w:type="dxa"/>
            <w:gridSpan w:val="5"/>
            <w:tcBorders>
              <w:top w:val="single" w:sz="4" w:space="0" w:color="auto"/>
            </w:tcBorders>
            <w:shd w:val="clear" w:color="000000" w:fill="F4B084"/>
            <w:noWrap/>
            <w:vAlign w:val="bottom"/>
            <w:hideMark/>
          </w:tcPr>
          <w:p w14:paraId="5AA599BF"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1.PUB_Recursos</w:t>
            </w:r>
          </w:p>
        </w:tc>
        <w:tc>
          <w:tcPr>
            <w:tcW w:w="1361" w:type="dxa"/>
            <w:gridSpan w:val="2"/>
            <w:tcBorders>
              <w:top w:val="single" w:sz="4" w:space="0" w:color="auto"/>
            </w:tcBorders>
            <w:shd w:val="clear" w:color="000000" w:fill="F4B084"/>
            <w:noWrap/>
            <w:vAlign w:val="bottom"/>
            <w:hideMark/>
          </w:tcPr>
          <w:p w14:paraId="1E082CE0"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 </w:t>
            </w:r>
          </w:p>
        </w:tc>
        <w:tc>
          <w:tcPr>
            <w:tcW w:w="1198" w:type="dxa"/>
            <w:gridSpan w:val="3"/>
            <w:tcBorders>
              <w:top w:val="single" w:sz="4" w:space="0" w:color="auto"/>
            </w:tcBorders>
            <w:shd w:val="clear" w:color="000000" w:fill="F4B084"/>
            <w:noWrap/>
            <w:vAlign w:val="bottom"/>
            <w:hideMark/>
          </w:tcPr>
          <w:p w14:paraId="3AAE43D9"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 </w:t>
            </w:r>
          </w:p>
        </w:tc>
        <w:tc>
          <w:tcPr>
            <w:tcW w:w="1198" w:type="dxa"/>
            <w:gridSpan w:val="3"/>
            <w:tcBorders>
              <w:top w:val="single" w:sz="4" w:space="0" w:color="auto"/>
            </w:tcBorders>
            <w:shd w:val="clear" w:color="000000" w:fill="F4B084"/>
            <w:noWrap/>
            <w:vAlign w:val="bottom"/>
            <w:hideMark/>
          </w:tcPr>
          <w:p w14:paraId="4A6DB7B2"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 </w:t>
            </w:r>
          </w:p>
        </w:tc>
        <w:tc>
          <w:tcPr>
            <w:tcW w:w="845" w:type="dxa"/>
            <w:gridSpan w:val="3"/>
            <w:tcBorders>
              <w:top w:val="single" w:sz="4" w:space="0" w:color="auto"/>
            </w:tcBorders>
            <w:shd w:val="clear" w:color="000000" w:fill="F4B084"/>
            <w:noWrap/>
            <w:vAlign w:val="bottom"/>
            <w:hideMark/>
          </w:tcPr>
          <w:p w14:paraId="6E2CF5A9"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 </w:t>
            </w:r>
          </w:p>
        </w:tc>
      </w:tr>
      <w:tr w:rsidR="00FD5A16" w:rsidRPr="00197FE3" w14:paraId="08770C45" w14:textId="77777777">
        <w:trPr>
          <w:trHeight w:val="300"/>
          <w:jc w:val="center"/>
        </w:trPr>
        <w:tc>
          <w:tcPr>
            <w:tcW w:w="977" w:type="dxa"/>
            <w:shd w:val="clear" w:color="auto" w:fill="auto"/>
            <w:noWrap/>
            <w:vAlign w:val="bottom"/>
            <w:hideMark/>
          </w:tcPr>
          <w:p w14:paraId="26109D70" w14:textId="77777777" w:rsidR="00FD5A16" w:rsidRPr="00197FE3" w:rsidRDefault="00FD5A16" w:rsidP="00272634">
            <w:pPr>
              <w:spacing w:after="0" w:line="240" w:lineRule="auto"/>
              <w:rPr>
                <w:rFonts w:ascii="Arial" w:eastAsia="Times New Roman" w:hAnsi="Arial" w:cs="Arial"/>
                <w:color w:val="000000"/>
                <w:lang w:eastAsia="es-ES"/>
              </w:rPr>
            </w:pPr>
          </w:p>
        </w:tc>
        <w:tc>
          <w:tcPr>
            <w:tcW w:w="749" w:type="dxa"/>
            <w:gridSpan w:val="2"/>
            <w:shd w:val="clear" w:color="auto" w:fill="auto"/>
            <w:noWrap/>
            <w:vAlign w:val="bottom"/>
            <w:hideMark/>
          </w:tcPr>
          <w:p w14:paraId="66748B15" w14:textId="77777777" w:rsidR="00FD5A16" w:rsidRPr="00197FE3" w:rsidRDefault="00FD5A16" w:rsidP="00272634">
            <w:pPr>
              <w:spacing w:after="0" w:line="240" w:lineRule="auto"/>
              <w:rPr>
                <w:rFonts w:ascii="Arial" w:eastAsia="Times New Roman" w:hAnsi="Arial" w:cs="Arial"/>
                <w:sz w:val="20"/>
                <w:szCs w:val="20"/>
                <w:lang w:eastAsia="es-ES"/>
              </w:rPr>
            </w:pPr>
          </w:p>
        </w:tc>
        <w:tc>
          <w:tcPr>
            <w:tcW w:w="296" w:type="dxa"/>
            <w:shd w:val="clear" w:color="auto" w:fill="auto"/>
            <w:noWrap/>
            <w:vAlign w:val="bottom"/>
            <w:hideMark/>
          </w:tcPr>
          <w:p w14:paraId="200883B7" w14:textId="77777777" w:rsidR="00FD5A16" w:rsidRPr="00197FE3" w:rsidRDefault="00FD5A16" w:rsidP="00272634">
            <w:pPr>
              <w:spacing w:after="0" w:line="240" w:lineRule="auto"/>
              <w:rPr>
                <w:rFonts w:ascii="Arial" w:eastAsia="Times New Roman" w:hAnsi="Arial" w:cs="Arial"/>
                <w:sz w:val="20"/>
                <w:szCs w:val="20"/>
                <w:lang w:eastAsia="es-ES"/>
              </w:rPr>
            </w:pPr>
          </w:p>
        </w:tc>
        <w:tc>
          <w:tcPr>
            <w:tcW w:w="1164" w:type="dxa"/>
            <w:gridSpan w:val="2"/>
            <w:shd w:val="clear" w:color="auto" w:fill="auto"/>
            <w:noWrap/>
            <w:vAlign w:val="bottom"/>
            <w:hideMark/>
          </w:tcPr>
          <w:p w14:paraId="01B1CA38"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1.PEB</w:t>
            </w:r>
          </w:p>
        </w:tc>
        <w:tc>
          <w:tcPr>
            <w:tcW w:w="1634" w:type="dxa"/>
            <w:gridSpan w:val="2"/>
            <w:shd w:val="clear" w:color="auto" w:fill="auto"/>
            <w:noWrap/>
            <w:vAlign w:val="bottom"/>
            <w:hideMark/>
          </w:tcPr>
          <w:p w14:paraId="1CA76571" w14:textId="77777777" w:rsidR="00FD5A16" w:rsidRPr="00197FE3" w:rsidRDefault="00FD5A16" w:rsidP="00272634">
            <w:pPr>
              <w:spacing w:after="0" w:line="240" w:lineRule="auto"/>
              <w:rPr>
                <w:rFonts w:ascii="Arial" w:eastAsia="Times New Roman" w:hAnsi="Arial" w:cs="Arial"/>
                <w:color w:val="000000"/>
                <w:lang w:eastAsia="es-ES"/>
              </w:rPr>
            </w:pPr>
          </w:p>
        </w:tc>
        <w:tc>
          <w:tcPr>
            <w:tcW w:w="795" w:type="dxa"/>
            <w:gridSpan w:val="3"/>
            <w:shd w:val="clear" w:color="auto" w:fill="auto"/>
            <w:noWrap/>
            <w:vAlign w:val="bottom"/>
            <w:hideMark/>
          </w:tcPr>
          <w:p w14:paraId="5CEB6223" w14:textId="77777777" w:rsidR="00FD5A16" w:rsidRPr="00197FE3" w:rsidRDefault="00FD5A16" w:rsidP="00272634">
            <w:pPr>
              <w:spacing w:after="0" w:line="240" w:lineRule="auto"/>
              <w:rPr>
                <w:rFonts w:ascii="Arial" w:eastAsia="Times New Roman" w:hAnsi="Arial" w:cs="Arial"/>
                <w:sz w:val="20"/>
                <w:szCs w:val="20"/>
                <w:lang w:eastAsia="es-ES"/>
              </w:rPr>
            </w:pPr>
          </w:p>
        </w:tc>
        <w:tc>
          <w:tcPr>
            <w:tcW w:w="1198" w:type="dxa"/>
            <w:gridSpan w:val="3"/>
            <w:shd w:val="clear" w:color="auto" w:fill="auto"/>
            <w:noWrap/>
            <w:vAlign w:val="bottom"/>
            <w:hideMark/>
          </w:tcPr>
          <w:p w14:paraId="4D20D180" w14:textId="77777777" w:rsidR="00FD5A16" w:rsidRPr="00197FE3" w:rsidRDefault="00FD5A16" w:rsidP="00272634">
            <w:pPr>
              <w:spacing w:after="0" w:line="240" w:lineRule="auto"/>
              <w:rPr>
                <w:rFonts w:ascii="Arial" w:eastAsia="Times New Roman" w:hAnsi="Arial" w:cs="Arial"/>
                <w:sz w:val="20"/>
                <w:szCs w:val="20"/>
                <w:lang w:eastAsia="es-ES"/>
              </w:rPr>
            </w:pPr>
          </w:p>
        </w:tc>
        <w:tc>
          <w:tcPr>
            <w:tcW w:w="1198" w:type="dxa"/>
            <w:gridSpan w:val="3"/>
            <w:shd w:val="clear" w:color="auto" w:fill="auto"/>
            <w:noWrap/>
            <w:vAlign w:val="bottom"/>
            <w:hideMark/>
          </w:tcPr>
          <w:p w14:paraId="7F11EDD8" w14:textId="77777777" w:rsidR="00FD5A16" w:rsidRPr="00197FE3" w:rsidRDefault="00FD5A16" w:rsidP="00272634">
            <w:pPr>
              <w:spacing w:after="0" w:line="240" w:lineRule="auto"/>
              <w:rPr>
                <w:rFonts w:ascii="Arial" w:eastAsia="Times New Roman" w:hAnsi="Arial" w:cs="Arial"/>
                <w:sz w:val="20"/>
                <w:szCs w:val="20"/>
                <w:lang w:eastAsia="es-ES"/>
              </w:rPr>
            </w:pPr>
          </w:p>
        </w:tc>
        <w:tc>
          <w:tcPr>
            <w:tcW w:w="493" w:type="dxa"/>
            <w:shd w:val="clear" w:color="auto" w:fill="auto"/>
            <w:noWrap/>
            <w:vAlign w:val="bottom"/>
            <w:hideMark/>
          </w:tcPr>
          <w:p w14:paraId="6DDE6935" w14:textId="77777777" w:rsidR="00FD5A16" w:rsidRPr="00197FE3" w:rsidRDefault="00FD5A16" w:rsidP="00272634">
            <w:pPr>
              <w:spacing w:after="0" w:line="240" w:lineRule="auto"/>
              <w:rPr>
                <w:rFonts w:ascii="Arial" w:eastAsia="Times New Roman" w:hAnsi="Arial" w:cs="Arial"/>
                <w:sz w:val="20"/>
                <w:szCs w:val="20"/>
                <w:lang w:eastAsia="es-ES"/>
              </w:rPr>
            </w:pPr>
          </w:p>
        </w:tc>
      </w:tr>
      <w:tr w:rsidR="00FD5A16" w:rsidRPr="00197FE3" w14:paraId="2F79EAD6" w14:textId="77777777">
        <w:trPr>
          <w:trHeight w:val="300"/>
          <w:jc w:val="center"/>
        </w:trPr>
        <w:tc>
          <w:tcPr>
            <w:tcW w:w="977" w:type="dxa"/>
            <w:shd w:val="clear" w:color="auto" w:fill="auto"/>
            <w:noWrap/>
            <w:vAlign w:val="bottom"/>
            <w:hideMark/>
          </w:tcPr>
          <w:p w14:paraId="5A1E69D6" w14:textId="77777777" w:rsidR="00FD5A16" w:rsidRPr="00197FE3" w:rsidRDefault="00FD5A16" w:rsidP="00272634">
            <w:pPr>
              <w:spacing w:after="0" w:line="240" w:lineRule="auto"/>
              <w:rPr>
                <w:rFonts w:ascii="Arial" w:eastAsia="Times New Roman" w:hAnsi="Arial" w:cs="Arial"/>
                <w:sz w:val="20"/>
                <w:szCs w:val="20"/>
                <w:lang w:eastAsia="es-ES"/>
              </w:rPr>
            </w:pPr>
          </w:p>
        </w:tc>
        <w:tc>
          <w:tcPr>
            <w:tcW w:w="749" w:type="dxa"/>
            <w:gridSpan w:val="2"/>
            <w:shd w:val="clear" w:color="auto" w:fill="auto"/>
            <w:noWrap/>
            <w:vAlign w:val="bottom"/>
            <w:hideMark/>
          </w:tcPr>
          <w:p w14:paraId="5BCF2E7A" w14:textId="77777777" w:rsidR="00FD5A16" w:rsidRPr="00197FE3" w:rsidRDefault="00FD5A16" w:rsidP="00272634">
            <w:pPr>
              <w:spacing w:after="0" w:line="240" w:lineRule="auto"/>
              <w:rPr>
                <w:rFonts w:ascii="Arial" w:eastAsia="Times New Roman" w:hAnsi="Arial" w:cs="Arial"/>
                <w:sz w:val="20"/>
                <w:szCs w:val="20"/>
                <w:lang w:eastAsia="es-ES"/>
              </w:rPr>
            </w:pPr>
          </w:p>
        </w:tc>
        <w:tc>
          <w:tcPr>
            <w:tcW w:w="296" w:type="dxa"/>
            <w:shd w:val="clear" w:color="auto" w:fill="auto"/>
            <w:noWrap/>
            <w:vAlign w:val="bottom"/>
            <w:hideMark/>
          </w:tcPr>
          <w:p w14:paraId="3636E233" w14:textId="77777777" w:rsidR="00FD5A16" w:rsidRPr="00197FE3" w:rsidRDefault="00FD5A16" w:rsidP="00272634">
            <w:pPr>
              <w:spacing w:after="0" w:line="240" w:lineRule="auto"/>
              <w:rPr>
                <w:rFonts w:ascii="Arial" w:eastAsia="Times New Roman" w:hAnsi="Arial" w:cs="Arial"/>
                <w:sz w:val="20"/>
                <w:szCs w:val="20"/>
                <w:lang w:eastAsia="es-ES"/>
              </w:rPr>
            </w:pPr>
          </w:p>
        </w:tc>
        <w:tc>
          <w:tcPr>
            <w:tcW w:w="615" w:type="dxa"/>
            <w:shd w:val="clear" w:color="auto" w:fill="auto"/>
            <w:noWrap/>
            <w:vAlign w:val="bottom"/>
            <w:hideMark/>
          </w:tcPr>
          <w:p w14:paraId="72909D3C" w14:textId="77777777" w:rsidR="00FD5A16" w:rsidRPr="00197FE3" w:rsidRDefault="00FD5A16" w:rsidP="00272634">
            <w:pPr>
              <w:spacing w:after="0" w:line="240" w:lineRule="auto"/>
              <w:rPr>
                <w:rFonts w:ascii="Arial" w:eastAsia="Times New Roman" w:hAnsi="Arial" w:cs="Arial"/>
                <w:sz w:val="20"/>
                <w:szCs w:val="20"/>
                <w:lang w:eastAsia="es-ES"/>
              </w:rPr>
            </w:pPr>
          </w:p>
        </w:tc>
        <w:tc>
          <w:tcPr>
            <w:tcW w:w="2183" w:type="dxa"/>
            <w:gridSpan w:val="3"/>
            <w:shd w:val="clear" w:color="auto" w:fill="auto"/>
            <w:noWrap/>
            <w:vAlign w:val="bottom"/>
            <w:hideMark/>
          </w:tcPr>
          <w:p w14:paraId="30ECF76A"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LL01_20200115</w:t>
            </w:r>
          </w:p>
        </w:tc>
        <w:tc>
          <w:tcPr>
            <w:tcW w:w="778" w:type="dxa"/>
            <w:gridSpan w:val="2"/>
            <w:shd w:val="clear" w:color="auto" w:fill="auto"/>
            <w:noWrap/>
            <w:vAlign w:val="bottom"/>
            <w:hideMark/>
          </w:tcPr>
          <w:p w14:paraId="0DDC77A6" w14:textId="77777777" w:rsidR="00FD5A16" w:rsidRPr="00197FE3" w:rsidRDefault="00FD5A16" w:rsidP="00272634">
            <w:pPr>
              <w:spacing w:after="0" w:line="240" w:lineRule="auto"/>
              <w:rPr>
                <w:rFonts w:ascii="Arial" w:eastAsia="Times New Roman" w:hAnsi="Arial" w:cs="Arial"/>
                <w:color w:val="000000"/>
                <w:lang w:eastAsia="es-ES"/>
              </w:rPr>
            </w:pPr>
          </w:p>
        </w:tc>
        <w:tc>
          <w:tcPr>
            <w:tcW w:w="1198" w:type="dxa"/>
            <w:gridSpan w:val="3"/>
            <w:shd w:val="clear" w:color="auto" w:fill="auto"/>
            <w:noWrap/>
            <w:vAlign w:val="bottom"/>
            <w:hideMark/>
          </w:tcPr>
          <w:p w14:paraId="5DE6E27C" w14:textId="77777777" w:rsidR="00FD5A16" w:rsidRPr="00197FE3" w:rsidRDefault="00FD5A16" w:rsidP="00272634">
            <w:pPr>
              <w:spacing w:after="0" w:line="240" w:lineRule="auto"/>
              <w:rPr>
                <w:rFonts w:ascii="Arial" w:eastAsia="Times New Roman" w:hAnsi="Arial" w:cs="Arial"/>
                <w:sz w:val="20"/>
                <w:szCs w:val="20"/>
                <w:lang w:eastAsia="es-ES"/>
              </w:rPr>
            </w:pPr>
          </w:p>
        </w:tc>
        <w:tc>
          <w:tcPr>
            <w:tcW w:w="1198" w:type="dxa"/>
            <w:gridSpan w:val="3"/>
            <w:shd w:val="clear" w:color="auto" w:fill="auto"/>
            <w:noWrap/>
            <w:vAlign w:val="bottom"/>
            <w:hideMark/>
          </w:tcPr>
          <w:p w14:paraId="7D8B9E50" w14:textId="77777777" w:rsidR="00FD5A16" w:rsidRPr="00197FE3" w:rsidRDefault="00FD5A16" w:rsidP="00272634">
            <w:pPr>
              <w:spacing w:after="0" w:line="240" w:lineRule="auto"/>
              <w:rPr>
                <w:rFonts w:ascii="Arial" w:eastAsia="Times New Roman" w:hAnsi="Arial" w:cs="Arial"/>
                <w:sz w:val="20"/>
                <w:szCs w:val="20"/>
                <w:lang w:eastAsia="es-ES"/>
              </w:rPr>
            </w:pPr>
          </w:p>
        </w:tc>
        <w:tc>
          <w:tcPr>
            <w:tcW w:w="510" w:type="dxa"/>
            <w:gridSpan w:val="2"/>
            <w:shd w:val="clear" w:color="auto" w:fill="auto"/>
            <w:noWrap/>
            <w:vAlign w:val="bottom"/>
            <w:hideMark/>
          </w:tcPr>
          <w:p w14:paraId="70455926" w14:textId="77777777" w:rsidR="00FD5A16" w:rsidRPr="00197FE3" w:rsidRDefault="00FD5A16" w:rsidP="00272634">
            <w:pPr>
              <w:spacing w:after="0" w:line="240" w:lineRule="auto"/>
              <w:rPr>
                <w:rFonts w:ascii="Arial" w:eastAsia="Times New Roman" w:hAnsi="Arial" w:cs="Arial"/>
                <w:sz w:val="20"/>
                <w:szCs w:val="20"/>
                <w:lang w:eastAsia="es-ES"/>
              </w:rPr>
            </w:pPr>
          </w:p>
        </w:tc>
      </w:tr>
      <w:tr w:rsidR="00FD5A16" w:rsidRPr="00197FE3" w14:paraId="22A6C088" w14:textId="77777777">
        <w:trPr>
          <w:trHeight w:val="300"/>
          <w:jc w:val="center"/>
        </w:trPr>
        <w:tc>
          <w:tcPr>
            <w:tcW w:w="977" w:type="dxa"/>
            <w:shd w:val="clear" w:color="auto" w:fill="auto"/>
            <w:noWrap/>
            <w:vAlign w:val="bottom"/>
            <w:hideMark/>
          </w:tcPr>
          <w:p w14:paraId="7332DA19" w14:textId="77777777" w:rsidR="00FD5A16" w:rsidRPr="00197FE3" w:rsidRDefault="00FD5A16" w:rsidP="00272634">
            <w:pPr>
              <w:spacing w:after="0" w:line="240" w:lineRule="auto"/>
              <w:rPr>
                <w:rFonts w:ascii="Arial" w:eastAsia="Times New Roman" w:hAnsi="Arial" w:cs="Arial"/>
                <w:sz w:val="20"/>
                <w:szCs w:val="20"/>
                <w:lang w:eastAsia="es-ES"/>
              </w:rPr>
            </w:pPr>
          </w:p>
        </w:tc>
        <w:tc>
          <w:tcPr>
            <w:tcW w:w="749" w:type="dxa"/>
            <w:gridSpan w:val="2"/>
            <w:shd w:val="clear" w:color="auto" w:fill="auto"/>
            <w:noWrap/>
            <w:vAlign w:val="bottom"/>
            <w:hideMark/>
          </w:tcPr>
          <w:p w14:paraId="00E5E06E" w14:textId="77777777" w:rsidR="00FD5A16" w:rsidRPr="00197FE3" w:rsidRDefault="00FD5A16" w:rsidP="00272634">
            <w:pPr>
              <w:spacing w:after="0" w:line="240" w:lineRule="auto"/>
              <w:rPr>
                <w:rFonts w:ascii="Arial" w:eastAsia="Times New Roman" w:hAnsi="Arial" w:cs="Arial"/>
                <w:sz w:val="20"/>
                <w:szCs w:val="20"/>
                <w:lang w:eastAsia="es-ES"/>
              </w:rPr>
            </w:pPr>
          </w:p>
        </w:tc>
        <w:tc>
          <w:tcPr>
            <w:tcW w:w="296" w:type="dxa"/>
            <w:shd w:val="clear" w:color="auto" w:fill="auto"/>
            <w:noWrap/>
            <w:vAlign w:val="bottom"/>
            <w:hideMark/>
          </w:tcPr>
          <w:p w14:paraId="0DDF8C71" w14:textId="77777777" w:rsidR="00FD5A16" w:rsidRPr="00197FE3" w:rsidRDefault="00FD5A16" w:rsidP="00272634">
            <w:pPr>
              <w:spacing w:after="0" w:line="240" w:lineRule="auto"/>
              <w:rPr>
                <w:rFonts w:ascii="Arial" w:eastAsia="Times New Roman" w:hAnsi="Arial" w:cs="Arial"/>
                <w:sz w:val="20"/>
                <w:szCs w:val="20"/>
                <w:lang w:eastAsia="es-ES"/>
              </w:rPr>
            </w:pPr>
          </w:p>
        </w:tc>
        <w:tc>
          <w:tcPr>
            <w:tcW w:w="615" w:type="dxa"/>
            <w:shd w:val="clear" w:color="auto" w:fill="auto"/>
            <w:noWrap/>
            <w:vAlign w:val="bottom"/>
            <w:hideMark/>
          </w:tcPr>
          <w:p w14:paraId="541B9288" w14:textId="77777777" w:rsidR="00FD5A16" w:rsidRPr="00197FE3" w:rsidRDefault="00FD5A16" w:rsidP="00272634">
            <w:pPr>
              <w:spacing w:after="0" w:line="240" w:lineRule="auto"/>
              <w:rPr>
                <w:rFonts w:ascii="Arial" w:eastAsia="Times New Roman" w:hAnsi="Arial" w:cs="Arial"/>
                <w:sz w:val="20"/>
                <w:szCs w:val="20"/>
                <w:lang w:eastAsia="es-ES"/>
              </w:rPr>
            </w:pPr>
          </w:p>
        </w:tc>
        <w:tc>
          <w:tcPr>
            <w:tcW w:w="549" w:type="dxa"/>
            <w:shd w:val="clear" w:color="auto" w:fill="auto"/>
            <w:noWrap/>
            <w:vAlign w:val="bottom"/>
            <w:hideMark/>
          </w:tcPr>
          <w:p w14:paraId="40D15BB0" w14:textId="77777777" w:rsidR="00FD5A16" w:rsidRPr="00197FE3" w:rsidRDefault="00FD5A16" w:rsidP="00272634">
            <w:pPr>
              <w:spacing w:after="0" w:line="240" w:lineRule="auto"/>
              <w:rPr>
                <w:rFonts w:ascii="Arial" w:eastAsia="Times New Roman" w:hAnsi="Arial" w:cs="Arial"/>
                <w:sz w:val="20"/>
                <w:szCs w:val="20"/>
                <w:lang w:eastAsia="es-ES"/>
              </w:rPr>
            </w:pPr>
          </w:p>
        </w:tc>
        <w:tc>
          <w:tcPr>
            <w:tcW w:w="5318" w:type="dxa"/>
            <w:gridSpan w:val="12"/>
            <w:shd w:val="clear" w:color="auto" w:fill="auto"/>
            <w:noWrap/>
            <w:vAlign w:val="bottom"/>
            <w:hideMark/>
          </w:tcPr>
          <w:p w14:paraId="3AB73CDD" w14:textId="77777777" w:rsidR="00FD5A16" w:rsidRPr="00197FE3" w:rsidRDefault="00FD5A16" w:rsidP="00272634">
            <w:pPr>
              <w:spacing w:after="0" w:line="240" w:lineRule="auto"/>
              <w:ind w:left="18"/>
              <w:rPr>
                <w:rFonts w:ascii="Arial" w:eastAsia="Times New Roman" w:hAnsi="Arial" w:cs="Arial"/>
                <w:i/>
                <w:iCs/>
                <w:color w:val="000000"/>
                <w:lang w:eastAsia="es-ES"/>
              </w:rPr>
            </w:pPr>
            <w:r w:rsidRPr="00197FE3">
              <w:rPr>
                <w:rFonts w:ascii="Arial" w:eastAsia="Times New Roman" w:hAnsi="Arial" w:cs="Arial"/>
                <w:i/>
                <w:iCs/>
                <w:color w:val="000000"/>
                <w:sz w:val="18"/>
                <w:szCs w:val="18"/>
                <w:lang w:eastAsia="es-ES"/>
              </w:rPr>
              <w:t>v01_IdPlaX.X.X_ETAPLlobregat _PEB.pdf</w:t>
            </w:r>
          </w:p>
        </w:tc>
      </w:tr>
      <w:tr w:rsidR="00FD5A16" w:rsidRPr="00197FE3" w14:paraId="3B232088" w14:textId="77777777">
        <w:trPr>
          <w:trHeight w:val="300"/>
          <w:jc w:val="center"/>
        </w:trPr>
        <w:tc>
          <w:tcPr>
            <w:tcW w:w="977" w:type="dxa"/>
            <w:shd w:val="clear" w:color="000000" w:fill="F4B084"/>
            <w:noWrap/>
            <w:vAlign w:val="bottom"/>
            <w:hideMark/>
          </w:tcPr>
          <w:p w14:paraId="7234D780"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 </w:t>
            </w:r>
          </w:p>
        </w:tc>
        <w:tc>
          <w:tcPr>
            <w:tcW w:w="433" w:type="dxa"/>
            <w:shd w:val="clear" w:color="000000" w:fill="F4B084"/>
            <w:noWrap/>
            <w:vAlign w:val="bottom"/>
            <w:hideMark/>
          </w:tcPr>
          <w:p w14:paraId="703C4F3F"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 </w:t>
            </w:r>
          </w:p>
        </w:tc>
        <w:tc>
          <w:tcPr>
            <w:tcW w:w="2492" w:type="dxa"/>
            <w:gridSpan w:val="5"/>
            <w:shd w:val="clear" w:color="000000" w:fill="F4B084"/>
            <w:noWrap/>
            <w:vAlign w:val="bottom"/>
            <w:hideMark/>
          </w:tcPr>
          <w:p w14:paraId="54B90691"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2.PUB_LliurablesBIM</w:t>
            </w:r>
          </w:p>
        </w:tc>
        <w:tc>
          <w:tcPr>
            <w:tcW w:w="1361" w:type="dxa"/>
            <w:gridSpan w:val="2"/>
            <w:shd w:val="clear" w:color="000000" w:fill="F4B084"/>
            <w:noWrap/>
            <w:vAlign w:val="bottom"/>
            <w:hideMark/>
          </w:tcPr>
          <w:p w14:paraId="593DCB0E"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 </w:t>
            </w:r>
          </w:p>
        </w:tc>
        <w:tc>
          <w:tcPr>
            <w:tcW w:w="1198" w:type="dxa"/>
            <w:gridSpan w:val="3"/>
            <w:shd w:val="clear" w:color="000000" w:fill="F4B084"/>
            <w:noWrap/>
            <w:vAlign w:val="bottom"/>
            <w:hideMark/>
          </w:tcPr>
          <w:p w14:paraId="32A3C4E2"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 </w:t>
            </w:r>
          </w:p>
        </w:tc>
        <w:tc>
          <w:tcPr>
            <w:tcW w:w="1198" w:type="dxa"/>
            <w:gridSpan w:val="3"/>
            <w:shd w:val="clear" w:color="000000" w:fill="F4B084"/>
            <w:noWrap/>
            <w:vAlign w:val="bottom"/>
            <w:hideMark/>
          </w:tcPr>
          <w:p w14:paraId="4FC4E20D"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 </w:t>
            </w:r>
          </w:p>
        </w:tc>
        <w:tc>
          <w:tcPr>
            <w:tcW w:w="845" w:type="dxa"/>
            <w:gridSpan w:val="3"/>
            <w:shd w:val="clear" w:color="000000" w:fill="F4B084"/>
            <w:noWrap/>
            <w:vAlign w:val="bottom"/>
            <w:hideMark/>
          </w:tcPr>
          <w:p w14:paraId="4F20DF4B"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 </w:t>
            </w:r>
          </w:p>
        </w:tc>
      </w:tr>
      <w:tr w:rsidR="00FD5A16" w:rsidRPr="00197FE3" w14:paraId="0707D24F" w14:textId="77777777">
        <w:trPr>
          <w:trHeight w:val="300"/>
          <w:jc w:val="center"/>
        </w:trPr>
        <w:tc>
          <w:tcPr>
            <w:tcW w:w="977" w:type="dxa"/>
            <w:shd w:val="clear" w:color="auto" w:fill="auto"/>
            <w:noWrap/>
            <w:vAlign w:val="bottom"/>
            <w:hideMark/>
          </w:tcPr>
          <w:p w14:paraId="4DA3C48B" w14:textId="77777777" w:rsidR="00FD5A16" w:rsidRPr="00197FE3" w:rsidRDefault="00FD5A16" w:rsidP="00272634">
            <w:pPr>
              <w:spacing w:after="0" w:line="240" w:lineRule="auto"/>
              <w:rPr>
                <w:rFonts w:ascii="Arial" w:eastAsia="Times New Roman" w:hAnsi="Arial" w:cs="Arial"/>
                <w:color w:val="000000"/>
                <w:lang w:eastAsia="es-ES"/>
              </w:rPr>
            </w:pPr>
          </w:p>
        </w:tc>
        <w:tc>
          <w:tcPr>
            <w:tcW w:w="749" w:type="dxa"/>
            <w:gridSpan w:val="2"/>
            <w:shd w:val="clear" w:color="auto" w:fill="auto"/>
            <w:noWrap/>
            <w:vAlign w:val="bottom"/>
            <w:hideMark/>
          </w:tcPr>
          <w:p w14:paraId="1EB7D8BF" w14:textId="77777777" w:rsidR="00FD5A16" w:rsidRPr="00197FE3" w:rsidRDefault="00FD5A16" w:rsidP="00272634">
            <w:pPr>
              <w:spacing w:after="0" w:line="240" w:lineRule="auto"/>
              <w:rPr>
                <w:rFonts w:ascii="Arial" w:eastAsia="Times New Roman" w:hAnsi="Arial" w:cs="Arial"/>
                <w:sz w:val="20"/>
                <w:szCs w:val="20"/>
                <w:lang w:eastAsia="es-ES"/>
              </w:rPr>
            </w:pPr>
          </w:p>
        </w:tc>
        <w:tc>
          <w:tcPr>
            <w:tcW w:w="296" w:type="dxa"/>
            <w:shd w:val="clear" w:color="auto" w:fill="auto"/>
            <w:noWrap/>
            <w:vAlign w:val="bottom"/>
            <w:hideMark/>
          </w:tcPr>
          <w:p w14:paraId="0E02DF79" w14:textId="77777777" w:rsidR="00FD5A16" w:rsidRPr="00197FE3" w:rsidRDefault="00FD5A16" w:rsidP="00272634">
            <w:pPr>
              <w:spacing w:after="0" w:line="240" w:lineRule="auto"/>
              <w:rPr>
                <w:rFonts w:ascii="Arial" w:eastAsia="Times New Roman" w:hAnsi="Arial" w:cs="Arial"/>
                <w:sz w:val="20"/>
                <w:szCs w:val="20"/>
                <w:lang w:eastAsia="es-ES"/>
              </w:rPr>
            </w:pPr>
          </w:p>
        </w:tc>
        <w:tc>
          <w:tcPr>
            <w:tcW w:w="2798" w:type="dxa"/>
            <w:gridSpan w:val="4"/>
            <w:shd w:val="clear" w:color="auto" w:fill="auto"/>
            <w:noWrap/>
            <w:vAlign w:val="bottom"/>
            <w:hideMark/>
          </w:tcPr>
          <w:p w14:paraId="1F43CE65"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Llistat dels lliuraments i els documents aprovats i validats</w:t>
            </w:r>
          </w:p>
        </w:tc>
        <w:tc>
          <w:tcPr>
            <w:tcW w:w="778" w:type="dxa"/>
            <w:gridSpan w:val="2"/>
            <w:shd w:val="clear" w:color="auto" w:fill="auto"/>
            <w:noWrap/>
            <w:vAlign w:val="bottom"/>
            <w:hideMark/>
          </w:tcPr>
          <w:p w14:paraId="0751BD54" w14:textId="77777777" w:rsidR="00FD5A16" w:rsidRPr="00197FE3" w:rsidRDefault="00FD5A16" w:rsidP="00272634">
            <w:pPr>
              <w:spacing w:after="0" w:line="240" w:lineRule="auto"/>
              <w:rPr>
                <w:rFonts w:ascii="Arial" w:eastAsia="Times New Roman" w:hAnsi="Arial" w:cs="Arial"/>
                <w:color w:val="000000"/>
                <w:lang w:eastAsia="es-ES"/>
              </w:rPr>
            </w:pPr>
          </w:p>
        </w:tc>
        <w:tc>
          <w:tcPr>
            <w:tcW w:w="1198" w:type="dxa"/>
            <w:gridSpan w:val="3"/>
            <w:shd w:val="clear" w:color="auto" w:fill="auto"/>
            <w:noWrap/>
            <w:vAlign w:val="bottom"/>
            <w:hideMark/>
          </w:tcPr>
          <w:p w14:paraId="65D901AD" w14:textId="77777777" w:rsidR="00FD5A16" w:rsidRPr="00197FE3" w:rsidRDefault="00FD5A16" w:rsidP="00272634">
            <w:pPr>
              <w:spacing w:after="0" w:line="240" w:lineRule="auto"/>
              <w:rPr>
                <w:rFonts w:ascii="Arial" w:eastAsia="Times New Roman" w:hAnsi="Arial" w:cs="Arial"/>
                <w:sz w:val="20"/>
                <w:szCs w:val="20"/>
                <w:lang w:eastAsia="es-ES"/>
              </w:rPr>
            </w:pPr>
          </w:p>
        </w:tc>
        <w:tc>
          <w:tcPr>
            <w:tcW w:w="1198" w:type="dxa"/>
            <w:gridSpan w:val="3"/>
            <w:shd w:val="clear" w:color="auto" w:fill="auto"/>
            <w:noWrap/>
            <w:vAlign w:val="bottom"/>
            <w:hideMark/>
          </w:tcPr>
          <w:p w14:paraId="51223299" w14:textId="77777777" w:rsidR="00FD5A16" w:rsidRPr="00197FE3" w:rsidRDefault="00FD5A16" w:rsidP="00272634">
            <w:pPr>
              <w:spacing w:after="0" w:line="240" w:lineRule="auto"/>
              <w:rPr>
                <w:rFonts w:ascii="Arial" w:eastAsia="Times New Roman" w:hAnsi="Arial" w:cs="Arial"/>
                <w:sz w:val="20"/>
                <w:szCs w:val="20"/>
                <w:lang w:eastAsia="es-ES"/>
              </w:rPr>
            </w:pPr>
          </w:p>
        </w:tc>
        <w:tc>
          <w:tcPr>
            <w:tcW w:w="510" w:type="dxa"/>
            <w:gridSpan w:val="2"/>
            <w:shd w:val="clear" w:color="auto" w:fill="auto"/>
            <w:noWrap/>
            <w:vAlign w:val="bottom"/>
            <w:hideMark/>
          </w:tcPr>
          <w:p w14:paraId="27FBEEE0" w14:textId="77777777" w:rsidR="00FD5A16" w:rsidRPr="00197FE3" w:rsidRDefault="00FD5A16" w:rsidP="00272634">
            <w:pPr>
              <w:spacing w:after="0" w:line="240" w:lineRule="auto"/>
              <w:rPr>
                <w:rFonts w:ascii="Arial" w:eastAsia="Times New Roman" w:hAnsi="Arial" w:cs="Arial"/>
                <w:sz w:val="20"/>
                <w:szCs w:val="20"/>
                <w:lang w:eastAsia="es-ES"/>
              </w:rPr>
            </w:pPr>
          </w:p>
        </w:tc>
      </w:tr>
      <w:tr w:rsidR="00FD5A16" w:rsidRPr="00197FE3" w14:paraId="1EC46308" w14:textId="77777777">
        <w:trPr>
          <w:trHeight w:val="300"/>
          <w:jc w:val="center"/>
        </w:trPr>
        <w:tc>
          <w:tcPr>
            <w:tcW w:w="977" w:type="dxa"/>
            <w:tcBorders>
              <w:bottom w:val="single" w:sz="4" w:space="0" w:color="auto"/>
            </w:tcBorders>
            <w:shd w:val="clear" w:color="000000" w:fill="F4B084"/>
            <w:noWrap/>
            <w:vAlign w:val="bottom"/>
            <w:hideMark/>
          </w:tcPr>
          <w:p w14:paraId="72435D77"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 </w:t>
            </w:r>
          </w:p>
        </w:tc>
        <w:tc>
          <w:tcPr>
            <w:tcW w:w="433" w:type="dxa"/>
            <w:tcBorders>
              <w:bottom w:val="single" w:sz="4" w:space="0" w:color="auto"/>
            </w:tcBorders>
            <w:shd w:val="clear" w:color="000000" w:fill="F4B084"/>
            <w:noWrap/>
            <w:vAlign w:val="bottom"/>
            <w:hideMark/>
          </w:tcPr>
          <w:p w14:paraId="1D65979E"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 </w:t>
            </w:r>
          </w:p>
        </w:tc>
        <w:tc>
          <w:tcPr>
            <w:tcW w:w="2492" w:type="dxa"/>
            <w:gridSpan w:val="5"/>
            <w:tcBorders>
              <w:bottom w:val="single" w:sz="4" w:space="0" w:color="auto"/>
            </w:tcBorders>
            <w:shd w:val="clear" w:color="000000" w:fill="F4B084"/>
            <w:noWrap/>
            <w:vAlign w:val="bottom"/>
            <w:hideMark/>
          </w:tcPr>
          <w:p w14:paraId="5D7645C3"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3.PUB_Repositori</w:t>
            </w:r>
          </w:p>
        </w:tc>
        <w:tc>
          <w:tcPr>
            <w:tcW w:w="1361" w:type="dxa"/>
            <w:gridSpan w:val="2"/>
            <w:tcBorders>
              <w:bottom w:val="single" w:sz="4" w:space="0" w:color="auto"/>
            </w:tcBorders>
            <w:shd w:val="clear" w:color="000000" w:fill="F4B084"/>
            <w:noWrap/>
            <w:vAlign w:val="bottom"/>
            <w:hideMark/>
          </w:tcPr>
          <w:p w14:paraId="1D5F40FA"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 </w:t>
            </w:r>
          </w:p>
        </w:tc>
        <w:tc>
          <w:tcPr>
            <w:tcW w:w="1198" w:type="dxa"/>
            <w:gridSpan w:val="3"/>
            <w:tcBorders>
              <w:bottom w:val="single" w:sz="4" w:space="0" w:color="auto"/>
            </w:tcBorders>
            <w:shd w:val="clear" w:color="000000" w:fill="F4B084"/>
            <w:noWrap/>
            <w:vAlign w:val="bottom"/>
            <w:hideMark/>
          </w:tcPr>
          <w:p w14:paraId="6A4C8950"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 </w:t>
            </w:r>
          </w:p>
        </w:tc>
        <w:tc>
          <w:tcPr>
            <w:tcW w:w="1198" w:type="dxa"/>
            <w:gridSpan w:val="3"/>
            <w:tcBorders>
              <w:bottom w:val="single" w:sz="4" w:space="0" w:color="auto"/>
            </w:tcBorders>
            <w:shd w:val="clear" w:color="000000" w:fill="F4B084"/>
            <w:noWrap/>
            <w:vAlign w:val="bottom"/>
            <w:hideMark/>
          </w:tcPr>
          <w:p w14:paraId="153CC1BE"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 </w:t>
            </w:r>
          </w:p>
        </w:tc>
        <w:tc>
          <w:tcPr>
            <w:tcW w:w="845" w:type="dxa"/>
            <w:gridSpan w:val="3"/>
            <w:tcBorders>
              <w:bottom w:val="single" w:sz="4" w:space="0" w:color="auto"/>
            </w:tcBorders>
            <w:shd w:val="clear" w:color="000000" w:fill="F4B084"/>
            <w:noWrap/>
            <w:vAlign w:val="bottom"/>
            <w:hideMark/>
          </w:tcPr>
          <w:p w14:paraId="56E15D47" w14:textId="77777777" w:rsidR="00FD5A16" w:rsidRPr="00197FE3" w:rsidRDefault="00FD5A16" w:rsidP="00272634">
            <w:pPr>
              <w:spacing w:after="0" w:line="240" w:lineRule="auto"/>
              <w:rPr>
                <w:rFonts w:ascii="Arial" w:eastAsia="Times New Roman" w:hAnsi="Arial" w:cs="Arial"/>
                <w:color w:val="000000"/>
                <w:lang w:eastAsia="es-ES"/>
              </w:rPr>
            </w:pPr>
            <w:r w:rsidRPr="00197FE3">
              <w:rPr>
                <w:rFonts w:ascii="Arial" w:eastAsia="Times New Roman" w:hAnsi="Arial" w:cs="Arial"/>
                <w:color w:val="000000"/>
                <w:lang w:eastAsia="es-ES"/>
              </w:rPr>
              <w:t> </w:t>
            </w:r>
          </w:p>
        </w:tc>
      </w:tr>
    </w:tbl>
    <w:p w14:paraId="6F17F582" w14:textId="77777777" w:rsidR="00FD5A16" w:rsidRPr="00197FE3" w:rsidRDefault="00FD5A16" w:rsidP="00FD5A16">
      <w:pPr>
        <w:spacing w:line="240" w:lineRule="auto"/>
        <w:rPr>
          <w:rFonts w:ascii="Arial" w:hAnsi="Arial" w:cs="Arial"/>
        </w:rPr>
      </w:pPr>
    </w:p>
    <w:p w14:paraId="627DAF3B" w14:textId="77777777" w:rsidR="008E0C3C" w:rsidRPr="00197FE3" w:rsidRDefault="008E0C3C" w:rsidP="008E0C3C">
      <w:pPr>
        <w:rPr>
          <w:rFonts w:ascii="Arial" w:hAnsi="Arial" w:cs="Arial"/>
          <w:b/>
          <w:i/>
        </w:rPr>
      </w:pPr>
      <w:bookmarkStart w:id="49" w:name="_Toc27410369"/>
      <w:r w:rsidRPr="00197FE3">
        <w:rPr>
          <w:rFonts w:ascii="Arial" w:hAnsi="Arial" w:cs="Arial"/>
          <w:b/>
          <w:i/>
        </w:rPr>
        <w:t>Nomenclatura dels fitxers corresponents a models</w:t>
      </w:r>
      <w:bookmarkEnd w:id="49"/>
      <w:r w:rsidRPr="00197FE3">
        <w:rPr>
          <w:rFonts w:ascii="Arial" w:hAnsi="Arial" w:cs="Arial"/>
          <w:b/>
          <w:i/>
        </w:rPr>
        <w:t xml:space="preserve"> </w:t>
      </w:r>
    </w:p>
    <w:p w14:paraId="0AB86745" w14:textId="77777777" w:rsidR="008E0C3C" w:rsidRPr="00197FE3" w:rsidRDefault="008E0C3C" w:rsidP="008E0C3C">
      <w:pPr>
        <w:rPr>
          <w:rFonts w:ascii="Arial" w:hAnsi="Arial" w:cs="Arial"/>
        </w:rPr>
      </w:pPr>
      <w:bookmarkStart w:id="50" w:name="_Toc27410370"/>
      <w:r w:rsidRPr="00197FE3">
        <w:rPr>
          <w:rFonts w:ascii="Arial" w:hAnsi="Arial" w:cs="Arial"/>
        </w:rPr>
        <w:t>El nom dels fitxer serà el resultat de la concatenació dels codis següents:</w:t>
      </w:r>
      <w:bookmarkEnd w:id="50"/>
    </w:p>
    <w:p w14:paraId="5F5E66B4" w14:textId="77777777" w:rsidR="008E0C3C" w:rsidRPr="00197FE3" w:rsidRDefault="008E0C3C" w:rsidP="008E0C3C">
      <w:pPr>
        <w:rPr>
          <w:rFonts w:ascii="Arial" w:hAnsi="Arial" w:cs="Arial"/>
          <w:i/>
        </w:rPr>
      </w:pPr>
      <w:r w:rsidRPr="00197FE3">
        <w:rPr>
          <w:rFonts w:ascii="Arial" w:hAnsi="Arial" w:cs="Arial"/>
        </w:rPr>
        <w:tab/>
      </w:r>
      <w:bookmarkStart w:id="51" w:name="_Toc27410371"/>
      <w:r w:rsidRPr="00197FE3">
        <w:rPr>
          <w:rFonts w:ascii="Arial" w:hAnsi="Arial" w:cs="Arial"/>
          <w:i/>
        </w:rPr>
        <w:t>CodiActuació_Fase_Disciplina_TextComplementari</w:t>
      </w:r>
      <w:bookmarkEnd w:id="51"/>
    </w:p>
    <w:p w14:paraId="439700C6" w14:textId="77777777" w:rsidR="008E0C3C" w:rsidRPr="00197FE3" w:rsidRDefault="008E0C3C" w:rsidP="008E0C3C">
      <w:pPr>
        <w:rPr>
          <w:rFonts w:ascii="Arial" w:hAnsi="Arial" w:cs="Arial"/>
        </w:rPr>
      </w:pPr>
    </w:p>
    <w:p w14:paraId="13058FAA" w14:textId="77777777" w:rsidR="008E0C3C" w:rsidRPr="00197FE3" w:rsidRDefault="008E0C3C" w:rsidP="008E0C3C">
      <w:pPr>
        <w:rPr>
          <w:rFonts w:ascii="Arial" w:hAnsi="Arial" w:cs="Arial"/>
        </w:rPr>
      </w:pPr>
      <w:bookmarkStart w:id="52" w:name="_Toc27410372"/>
      <w:r w:rsidRPr="00197FE3">
        <w:rPr>
          <w:rFonts w:ascii="Arial" w:hAnsi="Arial" w:cs="Arial"/>
        </w:rPr>
        <w:t>El text complementari fa referència a una descripció del contingut principal del fitxer, realitzada en format CamelCase sense espai ni separacions.</w:t>
      </w:r>
      <w:bookmarkEnd w:id="52"/>
      <w:r w:rsidRPr="00197FE3">
        <w:rPr>
          <w:rFonts w:ascii="Arial" w:hAnsi="Arial" w:cs="Arial"/>
        </w:rPr>
        <w:t xml:space="preserve"> </w:t>
      </w:r>
    </w:p>
    <w:p w14:paraId="5C369F1E" w14:textId="77777777" w:rsidR="008E0C3C" w:rsidRPr="00197FE3" w:rsidRDefault="008E0C3C" w:rsidP="008E0C3C">
      <w:pPr>
        <w:rPr>
          <w:rFonts w:ascii="Arial" w:hAnsi="Arial" w:cs="Arial"/>
        </w:rPr>
      </w:pPr>
      <w:bookmarkStart w:id="53" w:name="_Toc27410373"/>
      <w:r w:rsidRPr="00197FE3">
        <w:rPr>
          <w:rFonts w:ascii="Arial" w:hAnsi="Arial" w:cs="Arial"/>
        </w:rPr>
        <w:t>La versió del model s’afegirà al seu nom quan s’anul·li i/o substitueixi per una versió nova, de manera que la vigent serà sempre aquella que no tingui número de versió especificat. D’aquesta manera, es facilitarà el manteniment de vinculacions entre fitxers.</w:t>
      </w:r>
      <w:bookmarkEnd w:id="53"/>
      <w:r w:rsidRPr="00197FE3">
        <w:rPr>
          <w:rFonts w:ascii="Arial" w:hAnsi="Arial" w:cs="Arial"/>
        </w:rPr>
        <w:t xml:space="preserve"> </w:t>
      </w:r>
    </w:p>
    <w:p w14:paraId="0FA2E6A5" w14:textId="77777777" w:rsidR="008E0C3C" w:rsidRPr="00197FE3" w:rsidRDefault="008E0C3C" w:rsidP="008E0C3C">
      <w:pPr>
        <w:rPr>
          <w:rFonts w:ascii="Arial" w:hAnsi="Arial" w:cs="Arial"/>
          <w:b/>
          <w:i/>
        </w:rPr>
      </w:pPr>
    </w:p>
    <w:p w14:paraId="5EB7D43C" w14:textId="172C0AB1" w:rsidR="008E0C3C" w:rsidRPr="00197FE3" w:rsidRDefault="008E0C3C" w:rsidP="008E0C3C">
      <w:pPr>
        <w:rPr>
          <w:rFonts w:ascii="Arial" w:hAnsi="Arial" w:cs="Arial"/>
          <w:b/>
          <w:i/>
        </w:rPr>
      </w:pPr>
      <w:bookmarkStart w:id="54" w:name="_Toc27410374"/>
      <w:r w:rsidRPr="00197FE3">
        <w:rPr>
          <w:rFonts w:ascii="Arial" w:hAnsi="Arial" w:cs="Arial"/>
          <w:b/>
          <w:i/>
        </w:rPr>
        <w:t>Nomenclatura dels fitxers corresponents a lliurables</w:t>
      </w:r>
      <w:bookmarkEnd w:id="54"/>
      <w:r w:rsidRPr="00197FE3">
        <w:rPr>
          <w:rFonts w:ascii="Arial" w:hAnsi="Arial" w:cs="Arial"/>
          <w:b/>
          <w:i/>
        </w:rPr>
        <w:t xml:space="preserve"> </w:t>
      </w:r>
    </w:p>
    <w:p w14:paraId="4D55F809" w14:textId="77777777" w:rsidR="008E0C3C" w:rsidRPr="00197FE3" w:rsidRDefault="008E0C3C" w:rsidP="008E0C3C">
      <w:pPr>
        <w:rPr>
          <w:rFonts w:ascii="Arial" w:hAnsi="Arial" w:cs="Arial"/>
        </w:rPr>
      </w:pPr>
      <w:bookmarkStart w:id="55" w:name="_Toc27410375"/>
      <w:r w:rsidRPr="00197FE3">
        <w:rPr>
          <w:rFonts w:ascii="Arial" w:hAnsi="Arial" w:cs="Arial"/>
        </w:rPr>
        <w:t>El nom dels fitxer serà el resultat de la concatenació dels codis següents:</w:t>
      </w:r>
      <w:bookmarkEnd w:id="55"/>
    </w:p>
    <w:p w14:paraId="41411B6A" w14:textId="77777777" w:rsidR="008E0C3C" w:rsidRPr="00197FE3" w:rsidRDefault="008E0C3C" w:rsidP="008E0C3C">
      <w:pPr>
        <w:rPr>
          <w:rFonts w:ascii="Arial" w:hAnsi="Arial" w:cs="Arial"/>
          <w:i/>
        </w:rPr>
      </w:pPr>
      <w:bookmarkStart w:id="56" w:name="_Toc27410376"/>
      <w:r w:rsidRPr="00197FE3">
        <w:rPr>
          <w:rFonts w:ascii="Arial" w:hAnsi="Arial" w:cs="Arial"/>
          <w:i/>
        </w:rPr>
        <w:t>VersióDocument_CodiActuació_Fase_TipusLliurable_TextComplementari</w:t>
      </w:r>
      <w:bookmarkEnd w:id="56"/>
      <w:r w:rsidRPr="00197FE3">
        <w:rPr>
          <w:rFonts w:ascii="Arial" w:hAnsi="Arial" w:cs="Arial"/>
          <w:i/>
        </w:rPr>
        <w:t>_DataLliurament</w:t>
      </w:r>
    </w:p>
    <w:p w14:paraId="7B6D427F" w14:textId="77777777" w:rsidR="0056580D" w:rsidRPr="00BD3FAD" w:rsidRDefault="0056580D" w:rsidP="00F51E38">
      <w:pPr>
        <w:pStyle w:val="N2"/>
        <w:ind w:left="0"/>
        <w:rPr>
          <w:highlight w:val="yellow"/>
        </w:rPr>
      </w:pPr>
    </w:p>
    <w:p w14:paraId="4833AEA4" w14:textId="188FAC36" w:rsidR="0036560E" w:rsidRPr="00BD3FAD" w:rsidRDefault="0036560E" w:rsidP="0036560E">
      <w:pPr>
        <w:pStyle w:val="Ttulo2"/>
        <w:ind w:left="851" w:hanging="425"/>
      </w:pPr>
      <w:bookmarkStart w:id="57" w:name="_Toc141433713"/>
      <w:r w:rsidRPr="00BD3FAD">
        <w:lastRenderedPageBreak/>
        <w:t>RENDIMENT DEL SISTEMA D’INFORMACIÓ</w:t>
      </w:r>
      <w:bookmarkEnd w:id="57"/>
    </w:p>
    <w:p w14:paraId="5050C813" w14:textId="77777777" w:rsidR="00232F60" w:rsidRPr="00197FE3" w:rsidRDefault="00232F60" w:rsidP="00232F60">
      <w:pPr>
        <w:rPr>
          <w:rFonts w:ascii="Arial" w:hAnsi="Arial" w:cs="Arial"/>
        </w:rPr>
      </w:pPr>
      <w:r w:rsidRPr="00197FE3">
        <w:rPr>
          <w:rFonts w:ascii="Arial" w:hAnsi="Arial" w:cs="Arial"/>
        </w:rPr>
        <w:t>Per facilitar l’accés a la informació de l’actuació i garantir-ne l’ús a tots/es els/ les</w:t>
      </w:r>
      <w:r w:rsidRPr="00197FE3">
        <w:rPr>
          <w:rFonts w:ascii="Arial" w:hAnsi="Arial" w:cs="Arial"/>
          <w:spacing w:val="-4"/>
        </w:rPr>
        <w:t xml:space="preserve"> </w:t>
      </w:r>
      <w:r w:rsidRPr="00197FE3">
        <w:rPr>
          <w:rFonts w:ascii="Arial" w:hAnsi="Arial" w:cs="Arial"/>
        </w:rPr>
        <w:t>agents</w:t>
      </w:r>
      <w:r w:rsidRPr="00197FE3">
        <w:rPr>
          <w:rFonts w:ascii="Arial" w:hAnsi="Arial" w:cs="Arial"/>
          <w:spacing w:val="-4"/>
        </w:rPr>
        <w:t xml:space="preserve"> </w:t>
      </w:r>
      <w:r w:rsidRPr="00197FE3">
        <w:rPr>
          <w:rFonts w:ascii="Arial" w:hAnsi="Arial" w:cs="Arial"/>
        </w:rPr>
        <w:t>que</w:t>
      </w:r>
      <w:r w:rsidRPr="00197FE3">
        <w:rPr>
          <w:rFonts w:ascii="Arial" w:hAnsi="Arial" w:cs="Arial"/>
          <w:spacing w:val="-4"/>
        </w:rPr>
        <w:t xml:space="preserve"> </w:t>
      </w:r>
      <w:r w:rsidRPr="00197FE3">
        <w:rPr>
          <w:rFonts w:ascii="Arial" w:hAnsi="Arial" w:cs="Arial"/>
        </w:rPr>
        <w:t>tinguin</w:t>
      </w:r>
      <w:r w:rsidRPr="00197FE3">
        <w:rPr>
          <w:rFonts w:ascii="Arial" w:hAnsi="Arial" w:cs="Arial"/>
          <w:spacing w:val="-4"/>
        </w:rPr>
        <w:t xml:space="preserve"> </w:t>
      </w:r>
      <w:r w:rsidRPr="00197FE3">
        <w:rPr>
          <w:rFonts w:ascii="Arial" w:hAnsi="Arial" w:cs="Arial"/>
        </w:rPr>
        <w:t>responsabilitats</w:t>
      </w:r>
      <w:r w:rsidRPr="00197FE3">
        <w:rPr>
          <w:rFonts w:ascii="Arial" w:hAnsi="Arial" w:cs="Arial"/>
          <w:spacing w:val="-4"/>
        </w:rPr>
        <w:t xml:space="preserve"> </w:t>
      </w:r>
      <w:r w:rsidRPr="00197FE3">
        <w:rPr>
          <w:rFonts w:ascii="Arial" w:hAnsi="Arial" w:cs="Arial"/>
        </w:rPr>
        <w:t>amb</w:t>
      </w:r>
      <w:r w:rsidRPr="00197FE3">
        <w:rPr>
          <w:rFonts w:ascii="Arial" w:hAnsi="Arial" w:cs="Arial"/>
          <w:spacing w:val="-4"/>
        </w:rPr>
        <w:t xml:space="preserve"> </w:t>
      </w:r>
      <w:r w:rsidRPr="00197FE3">
        <w:rPr>
          <w:rFonts w:ascii="Arial" w:hAnsi="Arial" w:cs="Arial"/>
        </w:rPr>
        <w:t>un</w:t>
      </w:r>
      <w:r w:rsidRPr="00197FE3">
        <w:rPr>
          <w:rFonts w:ascii="Arial" w:hAnsi="Arial" w:cs="Arial"/>
          <w:spacing w:val="-4"/>
        </w:rPr>
        <w:t xml:space="preserve"> </w:t>
      </w:r>
      <w:r w:rsidRPr="00197FE3">
        <w:rPr>
          <w:rFonts w:ascii="Arial" w:hAnsi="Arial" w:cs="Arial"/>
        </w:rPr>
        <w:t>rendiment</w:t>
      </w:r>
      <w:r w:rsidRPr="00197FE3">
        <w:rPr>
          <w:rFonts w:ascii="Arial" w:hAnsi="Arial" w:cs="Arial"/>
          <w:spacing w:val="-4"/>
        </w:rPr>
        <w:t xml:space="preserve"> </w:t>
      </w:r>
      <w:r w:rsidRPr="00197FE3">
        <w:rPr>
          <w:rFonts w:ascii="Arial" w:hAnsi="Arial" w:cs="Arial"/>
        </w:rPr>
        <w:t>i</w:t>
      </w:r>
      <w:r w:rsidRPr="00197FE3">
        <w:rPr>
          <w:rFonts w:ascii="Arial" w:hAnsi="Arial" w:cs="Arial"/>
          <w:spacing w:val="-4"/>
        </w:rPr>
        <w:t xml:space="preserve"> </w:t>
      </w:r>
      <w:r w:rsidRPr="00197FE3">
        <w:rPr>
          <w:rFonts w:ascii="Arial" w:hAnsi="Arial" w:cs="Arial"/>
        </w:rPr>
        <w:t>eficiència</w:t>
      </w:r>
      <w:r w:rsidRPr="00197FE3">
        <w:rPr>
          <w:rFonts w:ascii="Arial" w:hAnsi="Arial" w:cs="Arial"/>
          <w:spacing w:val="-4"/>
        </w:rPr>
        <w:t xml:space="preserve"> </w:t>
      </w:r>
      <w:r w:rsidRPr="00197FE3">
        <w:rPr>
          <w:rFonts w:ascii="Arial" w:hAnsi="Arial" w:cs="Arial"/>
        </w:rPr>
        <w:t>adequats durant el desenvolupament de l’actuació, els fitxers generats han de complir els requisits següents:</w:t>
      </w:r>
    </w:p>
    <w:p w14:paraId="2FB718B0" w14:textId="77777777" w:rsidR="00232F60" w:rsidRPr="00197FE3" w:rsidRDefault="00232F60" w:rsidP="002F7A50">
      <w:pPr>
        <w:pStyle w:val="Prrafodelista"/>
        <w:numPr>
          <w:ilvl w:val="0"/>
          <w:numId w:val="24"/>
        </w:numPr>
        <w:rPr>
          <w:rFonts w:ascii="Arial" w:hAnsi="Arial" w:cs="Arial"/>
        </w:rPr>
      </w:pPr>
      <w:r w:rsidRPr="00197FE3">
        <w:rPr>
          <w:rFonts w:ascii="Arial" w:hAnsi="Arial" w:cs="Arial"/>
        </w:rPr>
        <w:t>Els</w:t>
      </w:r>
      <w:r w:rsidRPr="00197FE3">
        <w:rPr>
          <w:rFonts w:ascii="Arial" w:hAnsi="Arial" w:cs="Arial"/>
          <w:spacing w:val="-9"/>
        </w:rPr>
        <w:t xml:space="preserve"> </w:t>
      </w:r>
      <w:r w:rsidRPr="00197FE3">
        <w:rPr>
          <w:rFonts w:ascii="Arial" w:hAnsi="Arial" w:cs="Arial"/>
        </w:rPr>
        <w:t>arxius</w:t>
      </w:r>
      <w:r w:rsidRPr="00197FE3">
        <w:rPr>
          <w:rFonts w:ascii="Arial" w:hAnsi="Arial" w:cs="Arial"/>
          <w:spacing w:val="-9"/>
        </w:rPr>
        <w:t xml:space="preserve"> </w:t>
      </w:r>
      <w:r w:rsidRPr="00197FE3">
        <w:rPr>
          <w:rFonts w:ascii="Arial" w:hAnsi="Arial" w:cs="Arial"/>
        </w:rPr>
        <w:t>han</w:t>
      </w:r>
      <w:r w:rsidRPr="00197FE3">
        <w:rPr>
          <w:rFonts w:ascii="Arial" w:hAnsi="Arial" w:cs="Arial"/>
          <w:spacing w:val="-9"/>
        </w:rPr>
        <w:t xml:space="preserve"> </w:t>
      </w:r>
      <w:r w:rsidRPr="00197FE3">
        <w:rPr>
          <w:rFonts w:ascii="Arial" w:hAnsi="Arial" w:cs="Arial"/>
        </w:rPr>
        <w:t>de</w:t>
      </w:r>
      <w:r w:rsidRPr="00197FE3">
        <w:rPr>
          <w:rFonts w:ascii="Arial" w:hAnsi="Arial" w:cs="Arial"/>
          <w:spacing w:val="-9"/>
        </w:rPr>
        <w:t xml:space="preserve"> </w:t>
      </w:r>
      <w:r w:rsidRPr="00197FE3">
        <w:rPr>
          <w:rFonts w:ascii="Arial" w:hAnsi="Arial" w:cs="Arial"/>
        </w:rPr>
        <w:t>ser</w:t>
      </w:r>
      <w:r w:rsidRPr="00197FE3">
        <w:rPr>
          <w:rFonts w:ascii="Arial" w:hAnsi="Arial" w:cs="Arial"/>
          <w:spacing w:val="-10"/>
        </w:rPr>
        <w:t xml:space="preserve"> </w:t>
      </w:r>
      <w:r w:rsidRPr="00197FE3">
        <w:rPr>
          <w:rFonts w:ascii="Arial" w:hAnsi="Arial" w:cs="Arial"/>
        </w:rPr>
        <w:t>optimitzats</w:t>
      </w:r>
      <w:r w:rsidRPr="00197FE3">
        <w:rPr>
          <w:rFonts w:ascii="Arial" w:hAnsi="Arial" w:cs="Arial"/>
          <w:spacing w:val="-9"/>
        </w:rPr>
        <w:t xml:space="preserve"> </w:t>
      </w:r>
      <w:r w:rsidRPr="00197FE3">
        <w:rPr>
          <w:rFonts w:ascii="Arial" w:hAnsi="Arial" w:cs="Arial"/>
        </w:rPr>
        <w:t>per</w:t>
      </w:r>
      <w:r w:rsidRPr="00197FE3">
        <w:rPr>
          <w:rFonts w:ascii="Arial" w:hAnsi="Arial" w:cs="Arial"/>
          <w:spacing w:val="-10"/>
        </w:rPr>
        <w:t xml:space="preserve"> </w:t>
      </w:r>
      <w:r w:rsidRPr="00197FE3">
        <w:rPr>
          <w:rFonts w:ascii="Arial" w:hAnsi="Arial" w:cs="Arial"/>
        </w:rPr>
        <w:t>reduir</w:t>
      </w:r>
      <w:r w:rsidRPr="00197FE3">
        <w:rPr>
          <w:rFonts w:ascii="Arial" w:hAnsi="Arial" w:cs="Arial"/>
          <w:spacing w:val="-10"/>
        </w:rPr>
        <w:t xml:space="preserve"> </w:t>
      </w:r>
      <w:r w:rsidRPr="00197FE3">
        <w:rPr>
          <w:rFonts w:ascii="Arial" w:hAnsi="Arial" w:cs="Arial"/>
        </w:rPr>
        <w:t>l’ús</w:t>
      </w:r>
      <w:r w:rsidRPr="00197FE3">
        <w:rPr>
          <w:rFonts w:ascii="Arial" w:hAnsi="Arial" w:cs="Arial"/>
          <w:spacing w:val="-9"/>
        </w:rPr>
        <w:t xml:space="preserve"> </w:t>
      </w:r>
      <w:r w:rsidRPr="00197FE3">
        <w:rPr>
          <w:rFonts w:ascii="Arial" w:hAnsi="Arial" w:cs="Arial"/>
        </w:rPr>
        <w:t>innecessari</w:t>
      </w:r>
      <w:r w:rsidRPr="00197FE3">
        <w:rPr>
          <w:rFonts w:ascii="Arial" w:hAnsi="Arial" w:cs="Arial"/>
          <w:spacing w:val="-9"/>
        </w:rPr>
        <w:t xml:space="preserve"> </w:t>
      </w:r>
      <w:r w:rsidRPr="00197FE3">
        <w:rPr>
          <w:rFonts w:ascii="Arial" w:hAnsi="Arial" w:cs="Arial"/>
        </w:rPr>
        <w:t>de</w:t>
      </w:r>
      <w:r w:rsidRPr="00197FE3">
        <w:rPr>
          <w:rFonts w:ascii="Arial" w:hAnsi="Arial" w:cs="Arial"/>
          <w:spacing w:val="-9"/>
        </w:rPr>
        <w:t xml:space="preserve"> </w:t>
      </w:r>
      <w:r w:rsidRPr="00197FE3">
        <w:rPr>
          <w:rFonts w:ascii="Arial" w:hAnsi="Arial" w:cs="Arial"/>
        </w:rPr>
        <w:t>memòria,</w:t>
      </w:r>
      <w:r w:rsidRPr="00197FE3">
        <w:rPr>
          <w:rFonts w:ascii="Arial" w:hAnsi="Arial" w:cs="Arial"/>
          <w:spacing w:val="-9"/>
        </w:rPr>
        <w:t xml:space="preserve"> </w:t>
      </w:r>
      <w:r w:rsidRPr="00197FE3">
        <w:rPr>
          <w:rFonts w:ascii="Arial" w:hAnsi="Arial" w:cs="Arial"/>
        </w:rPr>
        <w:t>com,</w:t>
      </w:r>
      <w:r w:rsidRPr="00197FE3">
        <w:rPr>
          <w:rFonts w:ascii="Arial" w:hAnsi="Arial" w:cs="Arial"/>
          <w:spacing w:val="-9"/>
        </w:rPr>
        <w:t xml:space="preserve"> </w:t>
      </w:r>
      <w:r w:rsidRPr="00197FE3">
        <w:rPr>
          <w:rFonts w:ascii="Arial" w:hAnsi="Arial" w:cs="Arial"/>
        </w:rPr>
        <w:t>per exemple, purgant els models o eliminant vistes de treball i elements no utilitzats o de treball.</w:t>
      </w:r>
    </w:p>
    <w:p w14:paraId="30588E1D" w14:textId="5B73FF6F" w:rsidR="00232F60" w:rsidRPr="00087C1F" w:rsidRDefault="00232F60" w:rsidP="002F7A50">
      <w:pPr>
        <w:pStyle w:val="Prrafodelista"/>
        <w:numPr>
          <w:ilvl w:val="0"/>
          <w:numId w:val="24"/>
        </w:numPr>
        <w:ind w:left="709"/>
        <w:rPr>
          <w:rFonts w:ascii="Arial" w:hAnsi="Arial" w:cs="Arial"/>
        </w:rPr>
      </w:pPr>
      <w:r w:rsidRPr="00087C1F">
        <w:rPr>
          <w:rFonts w:ascii="Arial" w:hAnsi="Arial" w:cs="Arial"/>
        </w:rPr>
        <w:t>Els models individuals de disciplina o lot han de tenir una mida de fitxer que en permeti la gestió</w:t>
      </w:r>
      <w:r w:rsidR="0020255B" w:rsidRPr="00087C1F">
        <w:rPr>
          <w:rFonts w:ascii="Arial" w:hAnsi="Arial" w:cs="Arial"/>
        </w:rPr>
        <w:t xml:space="preserve">, </w:t>
      </w:r>
      <w:r w:rsidR="00C91DAD" w:rsidRPr="00087C1F">
        <w:rPr>
          <w:rFonts w:ascii="Arial" w:hAnsi="Arial" w:cs="Arial"/>
        </w:rPr>
        <w:t>segon</w:t>
      </w:r>
      <w:r w:rsidR="0018285D" w:rsidRPr="00087C1F">
        <w:rPr>
          <w:rFonts w:ascii="Arial" w:hAnsi="Arial" w:cs="Arial"/>
        </w:rPr>
        <w:t xml:space="preserve">s el que aquest document ja estableix. </w:t>
      </w:r>
    </w:p>
    <w:p w14:paraId="1C3852FE" w14:textId="77777777" w:rsidR="009D7320" w:rsidRPr="00197FE3" w:rsidRDefault="009D7320">
      <w:pPr>
        <w:spacing w:after="0" w:line="240" w:lineRule="auto"/>
        <w:rPr>
          <w:rFonts w:ascii="Arial" w:eastAsia="Times New Roman" w:hAnsi="Arial" w:cs="Arial"/>
          <w:smallCaps/>
          <w:sz w:val="32"/>
          <w:szCs w:val="20"/>
        </w:rPr>
      </w:pPr>
      <w:r w:rsidRPr="00197FE3">
        <w:rPr>
          <w:rFonts w:ascii="Arial" w:hAnsi="Arial" w:cs="Arial"/>
        </w:rPr>
        <w:br w:type="page"/>
      </w:r>
    </w:p>
    <w:p w14:paraId="698E3826" w14:textId="77777777" w:rsidR="00EC3F49" w:rsidRPr="00BD3FAD" w:rsidRDefault="00EC3F49" w:rsidP="00114859">
      <w:pPr>
        <w:pStyle w:val="Ttulo1"/>
      </w:pPr>
      <w:bookmarkStart w:id="58" w:name="_Toc141433714"/>
      <w:r w:rsidRPr="00BD3FAD">
        <w:lastRenderedPageBreak/>
        <w:t>REQUISITS DELS LLIURABLES BIM</w:t>
      </w:r>
      <w:bookmarkEnd w:id="58"/>
    </w:p>
    <w:p w14:paraId="5309D9E1" w14:textId="0ED59BBF" w:rsidR="00A06638" w:rsidRPr="00BD3FAD" w:rsidRDefault="00A06638" w:rsidP="003D789C">
      <w:pPr>
        <w:pStyle w:val="Ttulo2"/>
        <w:ind w:left="851" w:hanging="425"/>
      </w:pPr>
      <w:bookmarkStart w:id="59" w:name="_Toc141433715"/>
      <w:r w:rsidRPr="00BD3FAD">
        <w:t>CONSIDERACIONS GENERALS</w:t>
      </w:r>
      <w:bookmarkEnd w:id="59"/>
    </w:p>
    <w:p w14:paraId="37D493F8" w14:textId="77777777" w:rsidR="009D7320" w:rsidRPr="00D208C0" w:rsidRDefault="009D7320" w:rsidP="009D7320">
      <w:pPr>
        <w:spacing w:line="240" w:lineRule="auto"/>
        <w:rPr>
          <w:rFonts w:ascii="Arial" w:hAnsi="Arial" w:cs="Arial"/>
        </w:rPr>
      </w:pPr>
      <w:r w:rsidRPr="00D208C0">
        <w:rPr>
          <w:rFonts w:ascii="Arial" w:hAnsi="Arial" w:cs="Arial"/>
        </w:rPr>
        <w:t>En relació als lliurables cal tindre en compte les següents consideracions:</w:t>
      </w:r>
    </w:p>
    <w:p w14:paraId="713D65AF" w14:textId="333F3469" w:rsidR="009D7320" w:rsidRPr="00D208C0" w:rsidRDefault="009D7320" w:rsidP="002F7A50">
      <w:pPr>
        <w:pStyle w:val="Prrafodelista"/>
        <w:numPr>
          <w:ilvl w:val="0"/>
          <w:numId w:val="23"/>
        </w:numPr>
        <w:spacing w:after="0" w:line="240" w:lineRule="auto"/>
        <w:contextualSpacing/>
        <w:rPr>
          <w:rFonts w:ascii="Arial" w:hAnsi="Arial" w:cs="Arial"/>
        </w:rPr>
      </w:pPr>
      <w:r w:rsidRPr="00D208C0">
        <w:rPr>
          <w:rFonts w:ascii="Arial" w:hAnsi="Arial" w:cs="Arial"/>
        </w:rPr>
        <w:t xml:space="preserve">Pel que fa als arxius nadius, la taula següent informa dels models en format </w:t>
      </w:r>
      <w:r w:rsidRPr="00D208C0">
        <w:rPr>
          <w:rFonts w:ascii="Arial" w:hAnsi="Arial" w:cs="Arial"/>
          <w:i/>
          <w:iCs/>
        </w:rPr>
        <w:t>Revit,</w:t>
      </w:r>
      <w:r w:rsidRPr="00D208C0">
        <w:rPr>
          <w:rFonts w:ascii="Arial" w:hAnsi="Arial" w:cs="Arial"/>
        </w:rPr>
        <w:t xml:space="preserve"> doncs aquest ha estat el programari emprat habitualment a ATL</w:t>
      </w:r>
      <w:r w:rsidR="00D208C0">
        <w:rPr>
          <w:rFonts w:ascii="Arial" w:hAnsi="Arial" w:cs="Arial"/>
        </w:rPr>
        <w:t xml:space="preserve">, essent </w:t>
      </w:r>
      <w:r w:rsidRPr="00D208C0">
        <w:rPr>
          <w:rFonts w:ascii="Arial" w:hAnsi="Arial" w:cs="Arial"/>
        </w:rPr>
        <w:t xml:space="preserve">aquest o equivalent el d’utilització per part del </w:t>
      </w:r>
      <w:r w:rsidR="00A22C28">
        <w:rPr>
          <w:rFonts w:ascii="Arial" w:hAnsi="Arial" w:cs="Arial"/>
        </w:rPr>
        <w:t>proveïdor</w:t>
      </w:r>
      <w:r w:rsidRPr="00D208C0">
        <w:rPr>
          <w:rFonts w:ascii="Arial" w:hAnsi="Arial" w:cs="Arial"/>
        </w:rPr>
        <w:t>.</w:t>
      </w:r>
    </w:p>
    <w:p w14:paraId="5B72ED8C" w14:textId="1ACA756A" w:rsidR="009D7320" w:rsidRPr="00D208C0" w:rsidRDefault="009D7320" w:rsidP="002F7A50">
      <w:pPr>
        <w:pStyle w:val="Prrafodelista"/>
        <w:numPr>
          <w:ilvl w:val="0"/>
          <w:numId w:val="23"/>
        </w:numPr>
        <w:spacing w:after="0" w:line="240" w:lineRule="auto"/>
        <w:contextualSpacing/>
        <w:rPr>
          <w:rFonts w:ascii="Arial" w:hAnsi="Arial" w:cs="Arial"/>
        </w:rPr>
      </w:pPr>
      <w:r w:rsidRPr="00D208C0">
        <w:rPr>
          <w:rFonts w:ascii="Arial" w:hAnsi="Arial" w:cs="Arial"/>
        </w:rPr>
        <w:t>Pel que fa al format IFC, s’ha acordat requerir la MVD Ifc 2x3 Coordination View 2.0. Pel que fa l’eina d’exportació a Ifc des</w:t>
      </w:r>
      <w:r w:rsidR="00A22C28">
        <w:rPr>
          <w:rFonts w:ascii="Arial" w:hAnsi="Arial" w:cs="Arial"/>
        </w:rPr>
        <w:t xml:space="preserve"> </w:t>
      </w:r>
      <w:r w:rsidRPr="00D208C0">
        <w:rPr>
          <w:rFonts w:ascii="Arial" w:hAnsi="Arial" w:cs="Arial"/>
        </w:rPr>
        <w:t xml:space="preserve">de Revit s’emprarà l’exportador de </w:t>
      </w:r>
      <w:r w:rsidRPr="00D208C0">
        <w:rPr>
          <w:rFonts w:ascii="Arial" w:hAnsi="Arial" w:cs="Arial"/>
          <w:i/>
          <w:iCs/>
        </w:rPr>
        <w:t>Revit</w:t>
      </w:r>
      <w:r w:rsidRPr="00D208C0">
        <w:rPr>
          <w:rFonts w:ascii="Arial" w:hAnsi="Arial" w:cs="Arial"/>
        </w:rPr>
        <w:t xml:space="preserve"> o software equivalent.</w:t>
      </w:r>
    </w:p>
    <w:p w14:paraId="6310012E" w14:textId="77777777" w:rsidR="009D7320" w:rsidRPr="00D208C0" w:rsidRDefault="009D7320" w:rsidP="009D7320">
      <w:pPr>
        <w:spacing w:after="0" w:line="240" w:lineRule="auto"/>
        <w:contextualSpacing/>
        <w:rPr>
          <w:rFonts w:ascii="Arial" w:hAnsi="Arial" w:cs="Arial"/>
        </w:rPr>
      </w:pPr>
    </w:p>
    <w:p w14:paraId="780A1C12" w14:textId="77777777" w:rsidR="009D7320" w:rsidRPr="00D208C0" w:rsidRDefault="009D7320" w:rsidP="009D7320">
      <w:pPr>
        <w:spacing w:line="240" w:lineRule="auto"/>
        <w:ind w:left="360"/>
        <w:rPr>
          <w:rFonts w:ascii="Arial" w:hAnsi="Arial" w:cs="Arial"/>
        </w:rPr>
      </w:pPr>
      <w:r w:rsidRPr="00D208C0">
        <w:rPr>
          <w:rFonts w:ascii="Arial" w:hAnsi="Arial" w:cs="Arial"/>
        </w:rPr>
        <w:t>El responsable de l’actuació d’ATL acordarà amb el proveïdor l’ús de les eines de modelat que s’escaigui, sempre seguint els procediments de Control i Assegurament de Qualitat requerits per ATL.</w:t>
      </w:r>
    </w:p>
    <w:p w14:paraId="36E3E0FD" w14:textId="77777777" w:rsidR="009D7320" w:rsidRPr="00D208C0" w:rsidRDefault="009D7320" w:rsidP="009D7320">
      <w:pPr>
        <w:spacing w:line="240" w:lineRule="auto"/>
        <w:ind w:left="360"/>
        <w:rPr>
          <w:rFonts w:ascii="Arial" w:hAnsi="Arial" w:cs="Arial"/>
        </w:rPr>
      </w:pPr>
      <w:r w:rsidRPr="00D208C0">
        <w:rPr>
          <w:rFonts w:ascii="Arial" w:hAnsi="Arial" w:cs="Arial"/>
        </w:rPr>
        <w:t>Tanmateix, l’exportació a altres versions de l’esquema IFC hauran d’estar acordades també amb Oficina Tècnica d’ATL.</w:t>
      </w:r>
    </w:p>
    <w:p w14:paraId="58538FF9" w14:textId="77777777" w:rsidR="00F96924" w:rsidRPr="00BD3FAD" w:rsidRDefault="00F96924" w:rsidP="00F96924">
      <w:pPr>
        <w:pStyle w:val="N2"/>
        <w:ind w:left="0"/>
      </w:pPr>
    </w:p>
    <w:p w14:paraId="1823BCBD" w14:textId="4B8839D5" w:rsidR="00A06638" w:rsidRPr="00BD3FAD" w:rsidRDefault="00A06638" w:rsidP="003D789C">
      <w:pPr>
        <w:pStyle w:val="Ttulo2"/>
        <w:ind w:left="851" w:hanging="425"/>
      </w:pPr>
      <w:bookmarkStart w:id="60" w:name="_Toc141433716"/>
      <w:r w:rsidRPr="00BD3FAD">
        <w:t>GESTIÓ DELS LLIURABLES</w:t>
      </w:r>
      <w:bookmarkEnd w:id="60"/>
    </w:p>
    <w:p w14:paraId="493BF031" w14:textId="235575FC" w:rsidR="00610DCC" w:rsidRPr="00FD20CB" w:rsidRDefault="00A22C28" w:rsidP="009F3C73">
      <w:pPr>
        <w:pStyle w:val="N2"/>
        <w:ind w:left="0"/>
        <w:rPr>
          <w:rFonts w:ascii="Arial" w:hAnsi="Arial" w:cs="Arial"/>
        </w:rPr>
      </w:pPr>
      <w:r w:rsidRPr="00FD20CB">
        <w:rPr>
          <w:rFonts w:ascii="Arial" w:hAnsi="Arial" w:cs="Arial"/>
        </w:rPr>
        <w:t xml:space="preserve">Mostrem </w:t>
      </w:r>
      <w:r w:rsidR="00FD20CB" w:rsidRPr="00FD20CB">
        <w:rPr>
          <w:rFonts w:ascii="Arial" w:hAnsi="Arial" w:cs="Arial"/>
        </w:rPr>
        <w:t>en la taula següent l’estratègia de gestió dels lliuraments:</w:t>
      </w:r>
    </w:p>
    <w:p w14:paraId="69B91AAD" w14:textId="77777777" w:rsidR="000958FA" w:rsidRPr="00BD3FAD" w:rsidRDefault="000958FA" w:rsidP="009F3C73">
      <w:pPr>
        <w:pStyle w:val="N2"/>
        <w:ind w:left="0"/>
      </w:pPr>
    </w:p>
    <w:p w14:paraId="074B1853" w14:textId="77777777" w:rsidR="00610DCC" w:rsidRPr="00BD3FAD" w:rsidRDefault="00610DCC" w:rsidP="009F3C73">
      <w:pPr>
        <w:pStyle w:val="N2"/>
        <w:ind w:left="0"/>
        <w:sectPr w:rsidR="00610DCC" w:rsidRPr="00BD3FAD" w:rsidSect="004C65B1">
          <w:headerReference w:type="default" r:id="rId28"/>
          <w:footerReference w:type="even" r:id="rId29"/>
          <w:footerReference w:type="default" r:id="rId30"/>
          <w:headerReference w:type="first" r:id="rId31"/>
          <w:footerReference w:type="first" r:id="rId32"/>
          <w:pgSz w:w="11906" w:h="16838" w:code="9"/>
          <w:pgMar w:top="1843" w:right="851" w:bottom="2268" w:left="1559" w:header="454" w:footer="227" w:gutter="0"/>
          <w:cols w:space="708"/>
          <w:titlePg/>
          <w:docGrid w:linePitch="360"/>
        </w:sectPr>
      </w:pPr>
    </w:p>
    <w:tbl>
      <w:tblPr>
        <w:tblStyle w:val="Tablaconcuadrcula"/>
        <w:tblW w:w="15162" w:type="dxa"/>
        <w:tblInd w:w="-714" w:type="dxa"/>
        <w:tblLayout w:type="fixed"/>
        <w:tblLook w:val="04A0" w:firstRow="1" w:lastRow="0" w:firstColumn="1" w:lastColumn="0" w:noHBand="0" w:noVBand="1"/>
      </w:tblPr>
      <w:tblGrid>
        <w:gridCol w:w="2382"/>
        <w:gridCol w:w="5729"/>
        <w:gridCol w:w="962"/>
        <w:gridCol w:w="321"/>
        <w:gridCol w:w="2910"/>
        <w:gridCol w:w="1555"/>
        <w:gridCol w:w="1296"/>
        <w:gridCol w:w="7"/>
      </w:tblGrid>
      <w:tr w:rsidR="008D7ADF" w:rsidRPr="00BD3FAD" w14:paraId="183C956A" w14:textId="77777777" w:rsidTr="003D09FA">
        <w:tc>
          <w:tcPr>
            <w:tcW w:w="2382" w:type="dxa"/>
            <w:shd w:val="clear" w:color="auto" w:fill="002060"/>
            <w:tcMar>
              <w:left w:w="108" w:type="dxa"/>
            </w:tcMar>
            <w:vAlign w:val="center"/>
          </w:tcPr>
          <w:p w14:paraId="4C72EDC0" w14:textId="77777777" w:rsidR="008D7ADF" w:rsidRPr="00BD3FAD" w:rsidRDefault="008D7ADF">
            <w:pPr>
              <w:spacing w:after="0" w:line="240" w:lineRule="auto"/>
              <w:rPr>
                <w:rFonts w:cs="Arial"/>
                <w:b/>
                <w:color w:val="FFFFFF" w:themeColor="background1"/>
                <w:sz w:val="18"/>
                <w:szCs w:val="18"/>
              </w:rPr>
            </w:pPr>
            <w:r w:rsidRPr="00BD3FAD">
              <w:rPr>
                <w:rFonts w:cs="Arial"/>
                <w:b/>
                <w:color w:val="FFFFFF" w:themeColor="background1"/>
                <w:sz w:val="18"/>
                <w:szCs w:val="18"/>
              </w:rPr>
              <w:lastRenderedPageBreak/>
              <w:t>Tipus</w:t>
            </w:r>
          </w:p>
        </w:tc>
        <w:tc>
          <w:tcPr>
            <w:tcW w:w="5729" w:type="dxa"/>
            <w:shd w:val="clear" w:color="auto" w:fill="002060"/>
            <w:tcMar>
              <w:left w:w="108" w:type="dxa"/>
            </w:tcMar>
            <w:vAlign w:val="center"/>
          </w:tcPr>
          <w:p w14:paraId="7017CDA5" w14:textId="77777777" w:rsidR="008D7ADF" w:rsidRPr="00BD3FAD" w:rsidRDefault="008D7ADF">
            <w:pPr>
              <w:spacing w:after="0" w:line="240" w:lineRule="auto"/>
              <w:rPr>
                <w:rFonts w:cs="Arial"/>
                <w:b/>
                <w:color w:val="FFFFFF" w:themeColor="background1"/>
                <w:sz w:val="18"/>
                <w:szCs w:val="18"/>
              </w:rPr>
            </w:pPr>
            <w:r w:rsidRPr="00BD3FAD">
              <w:rPr>
                <w:rFonts w:cs="Arial"/>
                <w:b/>
                <w:color w:val="FFFFFF" w:themeColor="background1"/>
                <w:sz w:val="18"/>
                <w:szCs w:val="18"/>
              </w:rPr>
              <w:t>Nom</w:t>
            </w:r>
          </w:p>
        </w:tc>
        <w:tc>
          <w:tcPr>
            <w:tcW w:w="962" w:type="dxa"/>
            <w:tcBorders>
              <w:right w:val="nil"/>
            </w:tcBorders>
            <w:shd w:val="clear" w:color="auto" w:fill="002060"/>
            <w:tcMar>
              <w:left w:w="108" w:type="dxa"/>
            </w:tcMar>
            <w:vAlign w:val="center"/>
          </w:tcPr>
          <w:p w14:paraId="5C391D30" w14:textId="77777777" w:rsidR="008D7ADF" w:rsidRPr="00BD3FAD" w:rsidRDefault="008D7ADF">
            <w:pPr>
              <w:spacing w:after="0" w:line="240" w:lineRule="auto"/>
              <w:jc w:val="center"/>
              <w:rPr>
                <w:rFonts w:cs="Arial"/>
                <w:b/>
                <w:color w:val="FFFFFF" w:themeColor="background1"/>
                <w:sz w:val="18"/>
                <w:szCs w:val="18"/>
              </w:rPr>
            </w:pPr>
            <w:r w:rsidRPr="00BD3FAD">
              <w:rPr>
                <w:rFonts w:cs="Arial"/>
                <w:b/>
                <w:color w:val="FFFFFF" w:themeColor="background1"/>
                <w:sz w:val="18"/>
                <w:szCs w:val="18"/>
              </w:rPr>
              <w:t>Fase</w:t>
            </w:r>
          </w:p>
        </w:tc>
        <w:tc>
          <w:tcPr>
            <w:tcW w:w="321" w:type="dxa"/>
            <w:tcBorders>
              <w:left w:val="nil"/>
              <w:bottom w:val="single" w:sz="4" w:space="0" w:color="auto"/>
            </w:tcBorders>
            <w:shd w:val="clear" w:color="auto" w:fill="002060"/>
            <w:tcMar>
              <w:left w:w="108" w:type="dxa"/>
            </w:tcMar>
            <w:vAlign w:val="center"/>
          </w:tcPr>
          <w:p w14:paraId="1621AA29" w14:textId="77777777" w:rsidR="008D7ADF" w:rsidRPr="00BD3FAD" w:rsidRDefault="008D7ADF">
            <w:pPr>
              <w:spacing w:after="0" w:line="240" w:lineRule="auto"/>
              <w:rPr>
                <w:rFonts w:cs="Arial"/>
                <w:b/>
                <w:color w:val="FFFFFF" w:themeColor="background1"/>
                <w:sz w:val="18"/>
                <w:szCs w:val="18"/>
              </w:rPr>
            </w:pPr>
          </w:p>
        </w:tc>
        <w:tc>
          <w:tcPr>
            <w:tcW w:w="2910" w:type="dxa"/>
            <w:shd w:val="clear" w:color="auto" w:fill="002060"/>
            <w:tcMar>
              <w:left w:w="108" w:type="dxa"/>
            </w:tcMar>
            <w:vAlign w:val="center"/>
          </w:tcPr>
          <w:p w14:paraId="248993B4" w14:textId="77777777" w:rsidR="008D7ADF" w:rsidRPr="00BD3FAD" w:rsidRDefault="008D7ADF">
            <w:pPr>
              <w:spacing w:after="0" w:line="240" w:lineRule="auto"/>
              <w:jc w:val="center"/>
              <w:rPr>
                <w:rFonts w:cs="Arial"/>
                <w:b/>
                <w:color w:val="FFFFFF" w:themeColor="background1"/>
                <w:sz w:val="18"/>
                <w:szCs w:val="18"/>
              </w:rPr>
            </w:pPr>
            <w:r w:rsidRPr="00BD3FAD">
              <w:rPr>
                <w:rFonts w:cs="Arial"/>
                <w:b/>
                <w:color w:val="FFFFFF" w:themeColor="background1"/>
                <w:sz w:val="18"/>
                <w:szCs w:val="18"/>
              </w:rPr>
              <w:t>Responsable d’Emissió</w:t>
            </w:r>
          </w:p>
        </w:tc>
        <w:tc>
          <w:tcPr>
            <w:tcW w:w="1555" w:type="dxa"/>
            <w:shd w:val="clear" w:color="auto" w:fill="002060"/>
          </w:tcPr>
          <w:p w14:paraId="4CF42BB1" w14:textId="77777777" w:rsidR="008D7ADF" w:rsidRPr="00BD3FAD" w:rsidRDefault="008D7ADF">
            <w:pPr>
              <w:spacing w:after="0" w:line="240" w:lineRule="auto"/>
              <w:jc w:val="center"/>
              <w:rPr>
                <w:rFonts w:cs="Arial"/>
                <w:b/>
                <w:color w:val="FFFFFF" w:themeColor="background1"/>
                <w:sz w:val="18"/>
                <w:szCs w:val="18"/>
              </w:rPr>
            </w:pPr>
            <w:r w:rsidRPr="00BD3FAD">
              <w:rPr>
                <w:rFonts w:cs="Arial"/>
                <w:b/>
                <w:color w:val="FFFFFF" w:themeColor="background1"/>
                <w:sz w:val="18"/>
                <w:szCs w:val="18"/>
              </w:rPr>
              <w:t>Responsable de Recepció</w:t>
            </w:r>
          </w:p>
        </w:tc>
        <w:tc>
          <w:tcPr>
            <w:tcW w:w="1303" w:type="dxa"/>
            <w:gridSpan w:val="2"/>
            <w:shd w:val="clear" w:color="auto" w:fill="002060"/>
            <w:tcMar>
              <w:left w:w="108" w:type="dxa"/>
            </w:tcMar>
            <w:vAlign w:val="center"/>
          </w:tcPr>
          <w:p w14:paraId="4E3D1432" w14:textId="77777777" w:rsidR="008D7ADF" w:rsidRPr="00BD3FAD" w:rsidRDefault="008D7ADF">
            <w:pPr>
              <w:spacing w:after="0" w:line="240" w:lineRule="auto"/>
              <w:jc w:val="center"/>
              <w:rPr>
                <w:rFonts w:cs="Arial"/>
                <w:b/>
                <w:color w:val="FFFFFF" w:themeColor="background1"/>
                <w:sz w:val="18"/>
                <w:szCs w:val="18"/>
              </w:rPr>
            </w:pPr>
            <w:r w:rsidRPr="00BD3FAD">
              <w:rPr>
                <w:rFonts w:cs="Arial"/>
                <w:b/>
                <w:color w:val="FFFFFF" w:themeColor="background1"/>
                <w:sz w:val="18"/>
                <w:szCs w:val="18"/>
              </w:rPr>
              <w:t>Format</w:t>
            </w:r>
          </w:p>
        </w:tc>
      </w:tr>
      <w:tr w:rsidR="008D7ADF" w:rsidRPr="00BD3FAD" w14:paraId="4B33BAD8" w14:textId="77777777" w:rsidTr="003D09FA">
        <w:trPr>
          <w:trHeight w:val="318"/>
        </w:trPr>
        <w:tc>
          <w:tcPr>
            <w:tcW w:w="2382" w:type="dxa"/>
            <w:shd w:val="clear" w:color="auto" w:fill="FBE4D5" w:themeFill="accent2" w:themeFillTint="33"/>
            <w:tcMar>
              <w:left w:w="108" w:type="dxa"/>
            </w:tcMar>
            <w:vAlign w:val="center"/>
          </w:tcPr>
          <w:p w14:paraId="673CAF6A" w14:textId="77777777" w:rsidR="008D7ADF" w:rsidRPr="00BD3FAD" w:rsidRDefault="008D7ADF">
            <w:pPr>
              <w:spacing w:after="0" w:line="240" w:lineRule="auto"/>
              <w:rPr>
                <w:rFonts w:cs="Arial"/>
                <w:sz w:val="18"/>
                <w:szCs w:val="18"/>
              </w:rPr>
            </w:pPr>
            <w:r w:rsidRPr="00BD3FAD">
              <w:rPr>
                <w:rFonts w:cs="Arial"/>
                <w:sz w:val="18"/>
                <w:szCs w:val="18"/>
              </w:rPr>
              <w:t>PEB</w:t>
            </w:r>
          </w:p>
        </w:tc>
        <w:tc>
          <w:tcPr>
            <w:tcW w:w="5729" w:type="dxa"/>
            <w:shd w:val="clear" w:color="auto" w:fill="FBE4D5" w:themeFill="accent2" w:themeFillTint="33"/>
            <w:tcMar>
              <w:left w:w="108" w:type="dxa"/>
            </w:tcMar>
            <w:vAlign w:val="center"/>
          </w:tcPr>
          <w:p w14:paraId="1E226048" w14:textId="77777777" w:rsidR="008D7ADF" w:rsidRPr="00BD3FAD" w:rsidRDefault="008D7ADF">
            <w:pPr>
              <w:spacing w:after="0" w:line="240" w:lineRule="auto"/>
              <w:rPr>
                <w:rFonts w:cs="Arial"/>
                <w:sz w:val="18"/>
                <w:szCs w:val="18"/>
              </w:rPr>
            </w:pPr>
            <w:r w:rsidRPr="00BD3FAD">
              <w:rPr>
                <w:rFonts w:eastAsia="Times New Roman" w:cs="Arial"/>
                <w:i/>
                <w:iCs/>
                <w:color w:val="000000"/>
                <w:sz w:val="18"/>
                <w:szCs w:val="18"/>
                <w:lang w:eastAsia="es-ES"/>
              </w:rPr>
              <w:t>IdPlaX.X.X_ETAPLlobregat_PEB.pdf</w:t>
            </w:r>
          </w:p>
        </w:tc>
        <w:tc>
          <w:tcPr>
            <w:tcW w:w="962" w:type="dxa"/>
            <w:tcBorders>
              <w:right w:val="nil"/>
            </w:tcBorders>
            <w:shd w:val="clear" w:color="auto" w:fill="FBE4D5" w:themeFill="accent2" w:themeFillTint="33"/>
            <w:tcMar>
              <w:left w:w="108" w:type="dxa"/>
            </w:tcMar>
            <w:vAlign w:val="center"/>
          </w:tcPr>
          <w:p w14:paraId="27D47DC7" w14:textId="77777777" w:rsidR="008D7ADF" w:rsidRPr="00BD3FAD" w:rsidRDefault="008D7ADF">
            <w:pPr>
              <w:spacing w:after="0" w:line="240" w:lineRule="auto"/>
              <w:jc w:val="center"/>
              <w:rPr>
                <w:rFonts w:cs="Arial"/>
                <w:sz w:val="18"/>
                <w:szCs w:val="18"/>
              </w:rPr>
            </w:pPr>
            <w:r w:rsidRPr="00BD3FAD">
              <w:rPr>
                <w:rFonts w:cs="Arial"/>
                <w:sz w:val="18"/>
                <w:szCs w:val="18"/>
              </w:rPr>
              <w:t>PC/EO/OE</w:t>
            </w:r>
          </w:p>
        </w:tc>
        <w:tc>
          <w:tcPr>
            <w:tcW w:w="321" w:type="dxa"/>
            <w:tcBorders>
              <w:left w:val="nil"/>
            </w:tcBorders>
            <w:shd w:val="clear" w:color="auto" w:fill="FBE4D5" w:themeFill="accent2" w:themeFillTint="33"/>
            <w:tcMar>
              <w:left w:w="108" w:type="dxa"/>
            </w:tcMar>
            <w:vAlign w:val="center"/>
          </w:tcPr>
          <w:p w14:paraId="1DEA0A0C" w14:textId="77777777" w:rsidR="008D7ADF" w:rsidRPr="00BD3FAD" w:rsidRDefault="008D7ADF">
            <w:pPr>
              <w:spacing w:after="0" w:line="240" w:lineRule="auto"/>
              <w:jc w:val="center"/>
              <w:rPr>
                <w:rFonts w:cs="Arial"/>
                <w:sz w:val="18"/>
                <w:szCs w:val="18"/>
              </w:rPr>
            </w:pPr>
          </w:p>
        </w:tc>
        <w:tc>
          <w:tcPr>
            <w:tcW w:w="2910" w:type="dxa"/>
            <w:shd w:val="clear" w:color="auto" w:fill="FBE4D5" w:themeFill="accent2" w:themeFillTint="33"/>
            <w:tcMar>
              <w:left w:w="108" w:type="dxa"/>
            </w:tcMar>
            <w:vAlign w:val="center"/>
          </w:tcPr>
          <w:p w14:paraId="36901E2A" w14:textId="77777777" w:rsidR="008D7ADF" w:rsidRPr="00BD3FAD" w:rsidRDefault="008D7ADF">
            <w:pPr>
              <w:spacing w:after="0" w:line="240" w:lineRule="auto"/>
              <w:jc w:val="center"/>
              <w:rPr>
                <w:rFonts w:cs="Arial"/>
                <w:sz w:val="18"/>
                <w:szCs w:val="18"/>
              </w:rPr>
            </w:pPr>
            <w:r w:rsidRPr="00BD3FAD">
              <w:rPr>
                <w:rFonts w:cs="Arial"/>
                <w:sz w:val="18"/>
                <w:szCs w:val="18"/>
              </w:rPr>
              <w:t>BIM Manager</w:t>
            </w:r>
          </w:p>
        </w:tc>
        <w:tc>
          <w:tcPr>
            <w:tcW w:w="1555" w:type="dxa"/>
            <w:shd w:val="clear" w:color="auto" w:fill="FBE4D5" w:themeFill="accent2" w:themeFillTint="33"/>
          </w:tcPr>
          <w:p w14:paraId="51E206C0" w14:textId="77777777" w:rsidR="008D7ADF" w:rsidRPr="00BD3FAD" w:rsidRDefault="008D7ADF">
            <w:pPr>
              <w:spacing w:after="0" w:line="240" w:lineRule="auto"/>
              <w:jc w:val="center"/>
              <w:rPr>
                <w:rFonts w:cs="Arial"/>
                <w:sz w:val="18"/>
                <w:szCs w:val="18"/>
              </w:rPr>
            </w:pPr>
          </w:p>
        </w:tc>
        <w:tc>
          <w:tcPr>
            <w:tcW w:w="1303" w:type="dxa"/>
            <w:gridSpan w:val="2"/>
            <w:shd w:val="clear" w:color="auto" w:fill="FBE4D5" w:themeFill="accent2" w:themeFillTint="33"/>
            <w:tcMar>
              <w:left w:w="108" w:type="dxa"/>
            </w:tcMar>
            <w:vAlign w:val="center"/>
          </w:tcPr>
          <w:p w14:paraId="6729D741" w14:textId="77777777" w:rsidR="008D7ADF" w:rsidRPr="00BD3FAD" w:rsidRDefault="008D7ADF">
            <w:pPr>
              <w:spacing w:after="0" w:line="240" w:lineRule="auto"/>
              <w:jc w:val="center"/>
              <w:rPr>
                <w:rFonts w:cs="Arial"/>
                <w:sz w:val="18"/>
                <w:szCs w:val="18"/>
              </w:rPr>
            </w:pPr>
            <w:r w:rsidRPr="00BD3FAD">
              <w:rPr>
                <w:rFonts w:cs="Arial"/>
                <w:sz w:val="18"/>
                <w:szCs w:val="18"/>
              </w:rPr>
              <w:t>PDF</w:t>
            </w:r>
          </w:p>
        </w:tc>
      </w:tr>
      <w:tr w:rsidR="008D7ADF" w:rsidRPr="00BD3FAD" w14:paraId="3385A1B5" w14:textId="77777777">
        <w:trPr>
          <w:trHeight w:val="392"/>
        </w:trPr>
        <w:tc>
          <w:tcPr>
            <w:tcW w:w="15162" w:type="dxa"/>
            <w:gridSpan w:val="8"/>
            <w:shd w:val="clear" w:color="auto" w:fill="DEEAF6" w:themeFill="accent1" w:themeFillTint="33"/>
          </w:tcPr>
          <w:p w14:paraId="1A93CF55" w14:textId="77777777" w:rsidR="008D7ADF" w:rsidRPr="00BD3FAD" w:rsidRDefault="008D7ADF">
            <w:pPr>
              <w:spacing w:after="0" w:line="240" w:lineRule="auto"/>
              <w:rPr>
                <w:rFonts w:cs="Arial"/>
                <w:sz w:val="18"/>
                <w:szCs w:val="18"/>
              </w:rPr>
            </w:pPr>
            <w:r w:rsidRPr="00BD3FAD">
              <w:rPr>
                <w:rFonts w:cs="Arial"/>
                <w:sz w:val="18"/>
                <w:szCs w:val="18"/>
              </w:rPr>
              <w:t>MODELS</w:t>
            </w:r>
          </w:p>
        </w:tc>
      </w:tr>
      <w:tr w:rsidR="008D7ADF" w:rsidRPr="00BD3FAD" w14:paraId="4E92891A" w14:textId="77777777" w:rsidTr="003D09FA">
        <w:trPr>
          <w:gridAfter w:val="1"/>
          <w:wAfter w:w="7" w:type="dxa"/>
          <w:trHeight w:val="311"/>
        </w:trPr>
        <w:tc>
          <w:tcPr>
            <w:tcW w:w="2382" w:type="dxa"/>
            <w:shd w:val="clear" w:color="auto" w:fill="auto"/>
            <w:tcMar>
              <w:left w:w="108" w:type="dxa"/>
            </w:tcMar>
            <w:vAlign w:val="center"/>
          </w:tcPr>
          <w:p w14:paraId="28996E94" w14:textId="77777777" w:rsidR="008D7ADF" w:rsidRPr="00BD3FAD" w:rsidRDefault="008D7ADF">
            <w:pPr>
              <w:spacing w:after="0" w:line="240" w:lineRule="auto"/>
              <w:rPr>
                <w:rFonts w:cs="Arial"/>
                <w:sz w:val="18"/>
                <w:szCs w:val="18"/>
              </w:rPr>
            </w:pPr>
            <w:r w:rsidRPr="00BD3FAD">
              <w:rPr>
                <w:rFonts w:cs="Arial"/>
                <w:sz w:val="18"/>
                <w:szCs w:val="18"/>
              </w:rPr>
              <w:t>Núvol de punts</w:t>
            </w:r>
          </w:p>
        </w:tc>
        <w:tc>
          <w:tcPr>
            <w:tcW w:w="5729" w:type="dxa"/>
            <w:shd w:val="clear" w:color="auto" w:fill="auto"/>
            <w:tcMar>
              <w:left w:w="108" w:type="dxa"/>
            </w:tcMar>
            <w:vAlign w:val="center"/>
          </w:tcPr>
          <w:p w14:paraId="2133E4BB" w14:textId="77777777" w:rsidR="008D7ADF" w:rsidRPr="00BD3FAD" w:rsidRDefault="008D7ADF">
            <w:pPr>
              <w:spacing w:after="0" w:line="240" w:lineRule="auto"/>
              <w:rPr>
                <w:rFonts w:eastAsia="Times New Roman" w:cs="Arial"/>
                <w:i/>
                <w:iCs/>
                <w:color w:val="000000"/>
                <w:sz w:val="18"/>
                <w:szCs w:val="18"/>
                <w:lang w:eastAsia="es-ES"/>
              </w:rPr>
            </w:pPr>
            <w:r w:rsidRPr="00BD3FAD">
              <w:rPr>
                <w:rFonts w:eastAsia="Times New Roman" w:cs="Arial"/>
                <w:i/>
                <w:iCs/>
                <w:color w:val="000000"/>
                <w:sz w:val="18"/>
                <w:szCs w:val="18"/>
                <w:lang w:eastAsia="es-ES"/>
              </w:rPr>
              <w:t>IdPlaX.X.X_PC/EO/OE_PREVIS_DescripcioActiu.rcp</w:t>
            </w:r>
          </w:p>
        </w:tc>
        <w:tc>
          <w:tcPr>
            <w:tcW w:w="962" w:type="dxa"/>
            <w:tcBorders>
              <w:right w:val="nil"/>
            </w:tcBorders>
            <w:shd w:val="clear" w:color="auto" w:fill="auto"/>
            <w:tcMar>
              <w:left w:w="108" w:type="dxa"/>
            </w:tcMar>
          </w:tcPr>
          <w:p w14:paraId="5EDA9FEA" w14:textId="77777777" w:rsidR="008D7ADF" w:rsidRPr="00BD3FAD" w:rsidRDefault="008D7ADF">
            <w:pPr>
              <w:spacing w:after="0" w:line="240" w:lineRule="auto"/>
              <w:jc w:val="center"/>
              <w:rPr>
                <w:rFonts w:cs="Arial"/>
                <w:sz w:val="18"/>
                <w:szCs w:val="18"/>
              </w:rPr>
            </w:pPr>
            <w:r w:rsidRPr="00BD3FAD">
              <w:rPr>
                <w:rFonts w:cs="Arial"/>
                <w:sz w:val="18"/>
                <w:szCs w:val="18"/>
              </w:rPr>
              <w:t>PC/EO/OE</w:t>
            </w:r>
          </w:p>
        </w:tc>
        <w:tc>
          <w:tcPr>
            <w:tcW w:w="321" w:type="dxa"/>
            <w:tcBorders>
              <w:left w:val="nil"/>
            </w:tcBorders>
            <w:shd w:val="clear" w:color="auto" w:fill="auto"/>
            <w:tcMar>
              <w:left w:w="108" w:type="dxa"/>
            </w:tcMar>
            <w:vAlign w:val="center"/>
          </w:tcPr>
          <w:p w14:paraId="0435C6E0" w14:textId="77777777" w:rsidR="008D7ADF" w:rsidRPr="00BD3FAD" w:rsidRDefault="008D7ADF">
            <w:pPr>
              <w:spacing w:after="0" w:line="240" w:lineRule="auto"/>
              <w:jc w:val="center"/>
              <w:rPr>
                <w:rFonts w:cs="Arial"/>
                <w:sz w:val="18"/>
                <w:szCs w:val="18"/>
              </w:rPr>
            </w:pPr>
          </w:p>
        </w:tc>
        <w:tc>
          <w:tcPr>
            <w:tcW w:w="2910" w:type="dxa"/>
            <w:shd w:val="clear" w:color="auto" w:fill="auto"/>
            <w:tcMar>
              <w:left w:w="108" w:type="dxa"/>
            </w:tcMar>
            <w:vAlign w:val="center"/>
          </w:tcPr>
          <w:p w14:paraId="1E1B4450" w14:textId="77777777" w:rsidR="008D7ADF" w:rsidRPr="00BD3FAD" w:rsidRDefault="008D7ADF">
            <w:pPr>
              <w:spacing w:after="0" w:line="240" w:lineRule="auto"/>
              <w:jc w:val="center"/>
              <w:rPr>
                <w:rFonts w:cs="Arial"/>
                <w:sz w:val="18"/>
                <w:szCs w:val="18"/>
              </w:rPr>
            </w:pPr>
            <w:r w:rsidRPr="00BD3FAD">
              <w:rPr>
                <w:rFonts w:cs="Arial"/>
                <w:sz w:val="18"/>
                <w:szCs w:val="18"/>
              </w:rPr>
              <w:t>BIM Manager</w:t>
            </w:r>
          </w:p>
        </w:tc>
        <w:tc>
          <w:tcPr>
            <w:tcW w:w="1555" w:type="dxa"/>
            <w:shd w:val="clear" w:color="auto" w:fill="auto"/>
            <w:tcMar>
              <w:left w:w="108" w:type="dxa"/>
            </w:tcMar>
          </w:tcPr>
          <w:p w14:paraId="171868BD" w14:textId="77777777" w:rsidR="008D7ADF" w:rsidRPr="00BD3FAD" w:rsidRDefault="008D7ADF">
            <w:pPr>
              <w:spacing w:after="0" w:line="240" w:lineRule="auto"/>
              <w:jc w:val="center"/>
              <w:rPr>
                <w:rFonts w:cs="Arial"/>
                <w:sz w:val="18"/>
                <w:szCs w:val="18"/>
              </w:rPr>
            </w:pPr>
          </w:p>
        </w:tc>
        <w:tc>
          <w:tcPr>
            <w:tcW w:w="1296" w:type="dxa"/>
            <w:shd w:val="clear" w:color="auto" w:fill="auto"/>
          </w:tcPr>
          <w:p w14:paraId="1E76CC91" w14:textId="77777777" w:rsidR="008D7ADF" w:rsidRPr="00BD3FAD" w:rsidRDefault="008D7ADF">
            <w:pPr>
              <w:spacing w:after="0" w:line="240" w:lineRule="auto"/>
              <w:jc w:val="center"/>
              <w:rPr>
                <w:rFonts w:cs="Arial"/>
                <w:sz w:val="18"/>
                <w:szCs w:val="18"/>
              </w:rPr>
            </w:pPr>
            <w:r w:rsidRPr="00BD3FAD">
              <w:rPr>
                <w:rFonts w:cs="Arial"/>
                <w:sz w:val="18"/>
                <w:szCs w:val="18"/>
              </w:rPr>
              <w:t>RECAP</w:t>
            </w:r>
          </w:p>
        </w:tc>
      </w:tr>
      <w:tr w:rsidR="008D7ADF" w:rsidRPr="00BD3FAD" w14:paraId="683EFDC8" w14:textId="77777777" w:rsidTr="003D09FA">
        <w:trPr>
          <w:trHeight w:val="311"/>
        </w:trPr>
        <w:tc>
          <w:tcPr>
            <w:tcW w:w="2382" w:type="dxa"/>
            <w:shd w:val="clear" w:color="auto" w:fill="auto"/>
            <w:tcMar>
              <w:left w:w="108" w:type="dxa"/>
            </w:tcMar>
            <w:vAlign w:val="center"/>
          </w:tcPr>
          <w:p w14:paraId="66A28DA6" w14:textId="77777777" w:rsidR="008D7ADF" w:rsidRPr="00BD3FAD" w:rsidRDefault="008D7ADF">
            <w:pPr>
              <w:spacing w:after="0" w:line="240" w:lineRule="auto"/>
              <w:rPr>
                <w:rFonts w:cs="Arial"/>
                <w:sz w:val="18"/>
                <w:szCs w:val="18"/>
              </w:rPr>
            </w:pPr>
            <w:r w:rsidRPr="00BD3FAD">
              <w:rPr>
                <w:rFonts w:cs="Arial"/>
                <w:sz w:val="18"/>
                <w:szCs w:val="18"/>
              </w:rPr>
              <w:t>Model de les instal·lacions existents</w:t>
            </w:r>
          </w:p>
        </w:tc>
        <w:tc>
          <w:tcPr>
            <w:tcW w:w="5729" w:type="dxa"/>
            <w:shd w:val="clear" w:color="auto" w:fill="auto"/>
            <w:tcMar>
              <w:left w:w="108" w:type="dxa"/>
            </w:tcMar>
            <w:vAlign w:val="center"/>
          </w:tcPr>
          <w:p w14:paraId="05210608" w14:textId="77777777" w:rsidR="008D7ADF" w:rsidRPr="00BD3FAD" w:rsidRDefault="008D7ADF">
            <w:pPr>
              <w:spacing w:after="0" w:line="240" w:lineRule="auto"/>
              <w:rPr>
                <w:rFonts w:eastAsia="Times New Roman" w:cs="Arial"/>
                <w:i/>
                <w:iCs/>
                <w:color w:val="000000"/>
                <w:sz w:val="18"/>
                <w:szCs w:val="18"/>
                <w:lang w:eastAsia="es-ES"/>
              </w:rPr>
            </w:pPr>
            <w:r w:rsidRPr="00BD3FAD">
              <w:rPr>
                <w:rFonts w:eastAsia="Times New Roman" w:cs="Arial"/>
                <w:i/>
                <w:iCs/>
                <w:color w:val="000000"/>
                <w:sz w:val="18"/>
                <w:szCs w:val="18"/>
                <w:lang w:eastAsia="es-ES"/>
              </w:rPr>
              <w:t>IdPlaX.X.X_PC/EO/OE_EXIST_DescripcioActiu*</w:t>
            </w:r>
          </w:p>
        </w:tc>
        <w:tc>
          <w:tcPr>
            <w:tcW w:w="962" w:type="dxa"/>
            <w:tcBorders>
              <w:right w:val="nil"/>
            </w:tcBorders>
            <w:shd w:val="clear" w:color="auto" w:fill="auto"/>
            <w:tcMar>
              <w:left w:w="108" w:type="dxa"/>
            </w:tcMar>
          </w:tcPr>
          <w:p w14:paraId="5EF10386" w14:textId="77777777" w:rsidR="008D7ADF" w:rsidRPr="00BD3FAD" w:rsidRDefault="008D7ADF">
            <w:pPr>
              <w:spacing w:after="0" w:line="240" w:lineRule="auto"/>
              <w:jc w:val="center"/>
              <w:rPr>
                <w:rFonts w:cs="Arial"/>
                <w:sz w:val="18"/>
                <w:szCs w:val="18"/>
              </w:rPr>
            </w:pPr>
            <w:r w:rsidRPr="00BD3FAD">
              <w:rPr>
                <w:rFonts w:cs="Arial"/>
                <w:sz w:val="18"/>
                <w:szCs w:val="18"/>
              </w:rPr>
              <w:t>PC/EO/OE</w:t>
            </w:r>
          </w:p>
        </w:tc>
        <w:tc>
          <w:tcPr>
            <w:tcW w:w="321" w:type="dxa"/>
            <w:tcBorders>
              <w:left w:val="nil"/>
            </w:tcBorders>
            <w:shd w:val="clear" w:color="auto" w:fill="auto"/>
            <w:tcMar>
              <w:left w:w="108" w:type="dxa"/>
            </w:tcMar>
            <w:vAlign w:val="center"/>
          </w:tcPr>
          <w:p w14:paraId="5F21025F" w14:textId="77777777" w:rsidR="008D7ADF" w:rsidRPr="00BD3FAD" w:rsidRDefault="008D7ADF">
            <w:pPr>
              <w:spacing w:after="0" w:line="240" w:lineRule="auto"/>
              <w:jc w:val="center"/>
              <w:rPr>
                <w:rFonts w:cs="Arial"/>
                <w:sz w:val="18"/>
                <w:szCs w:val="18"/>
              </w:rPr>
            </w:pPr>
          </w:p>
        </w:tc>
        <w:tc>
          <w:tcPr>
            <w:tcW w:w="2910" w:type="dxa"/>
            <w:shd w:val="clear" w:color="auto" w:fill="auto"/>
            <w:tcMar>
              <w:left w:w="108" w:type="dxa"/>
            </w:tcMar>
            <w:vAlign w:val="center"/>
          </w:tcPr>
          <w:p w14:paraId="1064D66C" w14:textId="77777777" w:rsidR="008D7ADF" w:rsidRPr="00BD3FAD" w:rsidRDefault="008D7ADF">
            <w:pPr>
              <w:spacing w:after="0" w:line="240" w:lineRule="auto"/>
              <w:jc w:val="center"/>
              <w:rPr>
                <w:rFonts w:cs="Arial"/>
                <w:sz w:val="18"/>
                <w:szCs w:val="18"/>
              </w:rPr>
            </w:pPr>
            <w:r w:rsidRPr="00BD3FAD">
              <w:rPr>
                <w:rFonts w:cs="Arial"/>
                <w:sz w:val="18"/>
                <w:szCs w:val="18"/>
              </w:rPr>
              <w:t>BIM Manager</w:t>
            </w:r>
          </w:p>
        </w:tc>
        <w:tc>
          <w:tcPr>
            <w:tcW w:w="1555" w:type="dxa"/>
          </w:tcPr>
          <w:p w14:paraId="0782B3E5" w14:textId="77777777" w:rsidR="008D7ADF" w:rsidRPr="00BD3FAD" w:rsidRDefault="008D7ADF">
            <w:pPr>
              <w:spacing w:after="0" w:line="240" w:lineRule="auto"/>
              <w:jc w:val="center"/>
              <w:rPr>
                <w:rFonts w:cs="Arial"/>
                <w:sz w:val="18"/>
                <w:szCs w:val="18"/>
              </w:rPr>
            </w:pPr>
          </w:p>
        </w:tc>
        <w:tc>
          <w:tcPr>
            <w:tcW w:w="1303" w:type="dxa"/>
            <w:gridSpan w:val="2"/>
            <w:shd w:val="clear" w:color="auto" w:fill="auto"/>
            <w:tcMar>
              <w:left w:w="108" w:type="dxa"/>
            </w:tcMar>
            <w:vAlign w:val="center"/>
          </w:tcPr>
          <w:p w14:paraId="3C3C16AF" w14:textId="77777777" w:rsidR="008D7ADF" w:rsidRPr="00BD3FAD" w:rsidRDefault="008D7ADF">
            <w:pPr>
              <w:spacing w:after="0" w:line="240" w:lineRule="auto"/>
              <w:jc w:val="center"/>
              <w:rPr>
                <w:rFonts w:cs="Arial"/>
                <w:sz w:val="18"/>
                <w:szCs w:val="18"/>
              </w:rPr>
            </w:pPr>
            <w:r w:rsidRPr="00BD3FAD">
              <w:rPr>
                <w:rFonts w:cs="Arial"/>
                <w:sz w:val="18"/>
                <w:szCs w:val="18"/>
              </w:rPr>
              <w:t>IFC/RVT</w:t>
            </w:r>
          </w:p>
        </w:tc>
      </w:tr>
      <w:tr w:rsidR="008D7ADF" w:rsidRPr="00BD3FAD" w14:paraId="366EA7CC" w14:textId="77777777" w:rsidTr="003D09FA">
        <w:trPr>
          <w:trHeight w:val="311"/>
        </w:trPr>
        <w:tc>
          <w:tcPr>
            <w:tcW w:w="2382" w:type="dxa"/>
            <w:shd w:val="clear" w:color="auto" w:fill="auto"/>
            <w:tcMar>
              <w:left w:w="108" w:type="dxa"/>
            </w:tcMar>
            <w:vAlign w:val="center"/>
          </w:tcPr>
          <w:p w14:paraId="539AC310" w14:textId="77777777" w:rsidR="008D7ADF" w:rsidRPr="00BD3FAD" w:rsidRDefault="008D7ADF">
            <w:pPr>
              <w:spacing w:after="0" w:line="240" w:lineRule="auto"/>
              <w:rPr>
                <w:rFonts w:cs="Arial"/>
                <w:sz w:val="18"/>
                <w:szCs w:val="18"/>
              </w:rPr>
            </w:pPr>
            <w:r w:rsidRPr="00BD3FAD">
              <w:rPr>
                <w:rFonts w:cs="Arial"/>
                <w:sz w:val="18"/>
                <w:szCs w:val="18"/>
              </w:rPr>
              <w:t>Model de coordinació</w:t>
            </w:r>
          </w:p>
        </w:tc>
        <w:tc>
          <w:tcPr>
            <w:tcW w:w="5729" w:type="dxa"/>
            <w:shd w:val="clear" w:color="auto" w:fill="auto"/>
            <w:tcMar>
              <w:left w:w="108" w:type="dxa"/>
            </w:tcMar>
            <w:vAlign w:val="center"/>
          </w:tcPr>
          <w:p w14:paraId="733A1BBE" w14:textId="77777777" w:rsidR="008D7ADF" w:rsidRPr="00BD3FAD" w:rsidRDefault="008D7ADF">
            <w:pPr>
              <w:spacing w:after="0" w:line="240" w:lineRule="auto"/>
              <w:rPr>
                <w:rFonts w:eastAsia="Times New Roman" w:cs="Arial"/>
                <w:i/>
                <w:iCs/>
                <w:color w:val="000000"/>
                <w:sz w:val="18"/>
                <w:szCs w:val="18"/>
                <w:lang w:eastAsia="es-ES"/>
              </w:rPr>
            </w:pPr>
            <w:r w:rsidRPr="00BD3FAD">
              <w:rPr>
                <w:rFonts w:eastAsia="Times New Roman" w:cs="Arial"/>
                <w:i/>
                <w:iCs/>
                <w:color w:val="000000"/>
                <w:sz w:val="18"/>
                <w:szCs w:val="18"/>
                <w:lang w:eastAsia="es-ES"/>
              </w:rPr>
              <w:t>IdPlaX.X.X_PC/EO/OE _COO_DescripcioActiu.*</w:t>
            </w:r>
          </w:p>
        </w:tc>
        <w:tc>
          <w:tcPr>
            <w:tcW w:w="962" w:type="dxa"/>
            <w:tcBorders>
              <w:right w:val="nil"/>
            </w:tcBorders>
            <w:shd w:val="clear" w:color="auto" w:fill="auto"/>
            <w:tcMar>
              <w:left w:w="108" w:type="dxa"/>
            </w:tcMar>
            <w:vAlign w:val="center"/>
          </w:tcPr>
          <w:p w14:paraId="17474D8C" w14:textId="77777777" w:rsidR="008D7ADF" w:rsidRPr="00BD3FAD" w:rsidRDefault="008D7ADF">
            <w:pPr>
              <w:spacing w:after="0" w:line="240" w:lineRule="auto"/>
              <w:jc w:val="center"/>
              <w:rPr>
                <w:rFonts w:cs="Arial"/>
                <w:sz w:val="18"/>
                <w:szCs w:val="18"/>
              </w:rPr>
            </w:pPr>
            <w:r w:rsidRPr="00BD3FAD">
              <w:rPr>
                <w:rFonts w:cs="Arial"/>
                <w:sz w:val="18"/>
                <w:szCs w:val="18"/>
              </w:rPr>
              <w:t>PC/EO/OE</w:t>
            </w:r>
          </w:p>
        </w:tc>
        <w:tc>
          <w:tcPr>
            <w:tcW w:w="321" w:type="dxa"/>
            <w:tcBorders>
              <w:left w:val="nil"/>
            </w:tcBorders>
            <w:shd w:val="clear" w:color="auto" w:fill="auto"/>
            <w:tcMar>
              <w:left w:w="108" w:type="dxa"/>
            </w:tcMar>
            <w:vAlign w:val="center"/>
          </w:tcPr>
          <w:p w14:paraId="2576C1B6" w14:textId="77777777" w:rsidR="008D7ADF" w:rsidRPr="00BD3FAD" w:rsidRDefault="008D7ADF">
            <w:pPr>
              <w:spacing w:after="0" w:line="240" w:lineRule="auto"/>
              <w:jc w:val="center"/>
              <w:rPr>
                <w:rFonts w:cs="Arial"/>
                <w:sz w:val="18"/>
                <w:szCs w:val="18"/>
              </w:rPr>
            </w:pPr>
          </w:p>
        </w:tc>
        <w:tc>
          <w:tcPr>
            <w:tcW w:w="2910" w:type="dxa"/>
            <w:shd w:val="clear" w:color="auto" w:fill="auto"/>
            <w:tcMar>
              <w:left w:w="108" w:type="dxa"/>
            </w:tcMar>
            <w:vAlign w:val="center"/>
          </w:tcPr>
          <w:p w14:paraId="57F23264" w14:textId="77777777" w:rsidR="008D7ADF" w:rsidRPr="00BD3FAD" w:rsidRDefault="008D7ADF">
            <w:pPr>
              <w:spacing w:after="0" w:line="240" w:lineRule="auto"/>
              <w:jc w:val="center"/>
              <w:rPr>
                <w:rFonts w:cs="Arial"/>
                <w:sz w:val="18"/>
                <w:szCs w:val="18"/>
              </w:rPr>
            </w:pPr>
            <w:r w:rsidRPr="00BD3FAD">
              <w:rPr>
                <w:rFonts w:cs="Arial"/>
                <w:sz w:val="18"/>
                <w:szCs w:val="18"/>
              </w:rPr>
              <w:t>BIM Manager</w:t>
            </w:r>
          </w:p>
        </w:tc>
        <w:tc>
          <w:tcPr>
            <w:tcW w:w="1555" w:type="dxa"/>
            <w:vAlign w:val="center"/>
          </w:tcPr>
          <w:p w14:paraId="018406EA" w14:textId="77777777" w:rsidR="008D7ADF" w:rsidRPr="00BD3FAD" w:rsidRDefault="008D7ADF">
            <w:pPr>
              <w:spacing w:after="0" w:line="240" w:lineRule="auto"/>
              <w:jc w:val="center"/>
              <w:rPr>
                <w:rFonts w:cs="Arial"/>
                <w:sz w:val="18"/>
                <w:szCs w:val="18"/>
              </w:rPr>
            </w:pPr>
            <w:r w:rsidRPr="00BD3FAD">
              <w:rPr>
                <w:rFonts w:cs="Arial"/>
                <w:sz w:val="18"/>
                <w:szCs w:val="18"/>
              </w:rPr>
              <w:t>ATL/DO</w:t>
            </w:r>
          </w:p>
        </w:tc>
        <w:tc>
          <w:tcPr>
            <w:tcW w:w="1303" w:type="dxa"/>
            <w:gridSpan w:val="2"/>
            <w:shd w:val="clear" w:color="auto" w:fill="auto"/>
            <w:tcMar>
              <w:left w:w="108" w:type="dxa"/>
            </w:tcMar>
            <w:vAlign w:val="center"/>
          </w:tcPr>
          <w:p w14:paraId="4109F7A7" w14:textId="77777777" w:rsidR="008D7ADF" w:rsidRPr="00BD3FAD" w:rsidRDefault="008D7ADF">
            <w:pPr>
              <w:spacing w:after="0" w:line="240" w:lineRule="auto"/>
              <w:jc w:val="center"/>
              <w:rPr>
                <w:rFonts w:cs="Arial"/>
                <w:sz w:val="18"/>
                <w:szCs w:val="18"/>
              </w:rPr>
            </w:pPr>
            <w:r w:rsidRPr="00BD3FAD">
              <w:rPr>
                <w:rFonts w:cs="Arial"/>
                <w:sz w:val="18"/>
                <w:szCs w:val="18"/>
              </w:rPr>
              <w:t>IFC/RVT</w:t>
            </w:r>
          </w:p>
        </w:tc>
      </w:tr>
      <w:tr w:rsidR="008D7ADF" w:rsidRPr="00BD3FAD" w14:paraId="4984A8A1" w14:textId="77777777" w:rsidTr="003D09FA">
        <w:trPr>
          <w:trHeight w:val="311"/>
        </w:trPr>
        <w:tc>
          <w:tcPr>
            <w:tcW w:w="2382" w:type="dxa"/>
            <w:shd w:val="clear" w:color="auto" w:fill="auto"/>
            <w:tcMar>
              <w:left w:w="108" w:type="dxa"/>
            </w:tcMar>
            <w:vAlign w:val="center"/>
          </w:tcPr>
          <w:p w14:paraId="4E281227" w14:textId="77777777" w:rsidR="008D7ADF" w:rsidRPr="00BD3FAD" w:rsidRDefault="008D7ADF">
            <w:pPr>
              <w:spacing w:after="0" w:line="240" w:lineRule="auto"/>
              <w:rPr>
                <w:rFonts w:cs="Arial"/>
                <w:sz w:val="18"/>
                <w:szCs w:val="18"/>
              </w:rPr>
            </w:pPr>
            <w:r w:rsidRPr="00BD3FAD">
              <w:rPr>
                <w:rFonts w:cs="Arial"/>
                <w:sz w:val="18"/>
                <w:szCs w:val="18"/>
              </w:rPr>
              <w:t>Model federat</w:t>
            </w:r>
          </w:p>
        </w:tc>
        <w:tc>
          <w:tcPr>
            <w:tcW w:w="5729" w:type="dxa"/>
            <w:shd w:val="clear" w:color="auto" w:fill="auto"/>
            <w:tcMar>
              <w:left w:w="108" w:type="dxa"/>
            </w:tcMar>
            <w:vAlign w:val="center"/>
          </w:tcPr>
          <w:p w14:paraId="724D4239" w14:textId="77777777" w:rsidR="008D7ADF" w:rsidRPr="00BD3FAD" w:rsidRDefault="008D7ADF">
            <w:pPr>
              <w:spacing w:after="0" w:line="240" w:lineRule="auto"/>
              <w:rPr>
                <w:rFonts w:cs="Arial"/>
                <w:sz w:val="18"/>
                <w:szCs w:val="18"/>
              </w:rPr>
            </w:pPr>
            <w:r w:rsidRPr="00BD3FAD">
              <w:rPr>
                <w:rFonts w:eastAsia="Times New Roman" w:cs="Arial"/>
                <w:i/>
                <w:iCs/>
                <w:color w:val="000000"/>
                <w:sz w:val="18"/>
                <w:szCs w:val="18"/>
                <w:lang w:eastAsia="es-ES"/>
              </w:rPr>
              <w:t>IdPlaX.X.X_PC/EO/OE_FED_ DescripcioActiu.*</w:t>
            </w:r>
          </w:p>
        </w:tc>
        <w:tc>
          <w:tcPr>
            <w:tcW w:w="962" w:type="dxa"/>
            <w:tcBorders>
              <w:right w:val="nil"/>
            </w:tcBorders>
            <w:shd w:val="clear" w:color="auto" w:fill="auto"/>
            <w:tcMar>
              <w:left w:w="108" w:type="dxa"/>
            </w:tcMar>
            <w:vAlign w:val="center"/>
          </w:tcPr>
          <w:p w14:paraId="18F27FAB" w14:textId="77777777" w:rsidR="008D7ADF" w:rsidRPr="00BD3FAD" w:rsidRDefault="008D7ADF">
            <w:pPr>
              <w:spacing w:after="0" w:line="240" w:lineRule="auto"/>
              <w:jc w:val="center"/>
              <w:rPr>
                <w:rFonts w:cs="Arial"/>
                <w:sz w:val="18"/>
                <w:szCs w:val="18"/>
              </w:rPr>
            </w:pPr>
            <w:r w:rsidRPr="00BD3FAD">
              <w:rPr>
                <w:rFonts w:cs="Arial"/>
                <w:sz w:val="18"/>
                <w:szCs w:val="18"/>
              </w:rPr>
              <w:t>PC/EO/OE</w:t>
            </w:r>
          </w:p>
        </w:tc>
        <w:tc>
          <w:tcPr>
            <w:tcW w:w="321" w:type="dxa"/>
            <w:tcBorders>
              <w:left w:val="nil"/>
            </w:tcBorders>
            <w:shd w:val="clear" w:color="auto" w:fill="auto"/>
            <w:tcMar>
              <w:left w:w="108" w:type="dxa"/>
            </w:tcMar>
            <w:vAlign w:val="center"/>
          </w:tcPr>
          <w:p w14:paraId="2A187972" w14:textId="77777777" w:rsidR="008D7ADF" w:rsidRPr="00BD3FAD" w:rsidRDefault="008D7ADF">
            <w:pPr>
              <w:spacing w:after="0" w:line="240" w:lineRule="auto"/>
              <w:jc w:val="center"/>
              <w:rPr>
                <w:rFonts w:cs="Arial"/>
                <w:sz w:val="18"/>
                <w:szCs w:val="18"/>
              </w:rPr>
            </w:pPr>
          </w:p>
        </w:tc>
        <w:tc>
          <w:tcPr>
            <w:tcW w:w="2910" w:type="dxa"/>
            <w:shd w:val="clear" w:color="auto" w:fill="auto"/>
            <w:tcMar>
              <w:left w:w="108" w:type="dxa"/>
            </w:tcMar>
            <w:vAlign w:val="center"/>
          </w:tcPr>
          <w:p w14:paraId="07F7D858" w14:textId="77777777" w:rsidR="008D7ADF" w:rsidRPr="00BD3FAD" w:rsidRDefault="008D7ADF">
            <w:pPr>
              <w:spacing w:after="0" w:line="240" w:lineRule="auto"/>
              <w:jc w:val="center"/>
              <w:rPr>
                <w:rFonts w:cs="Arial"/>
                <w:sz w:val="18"/>
                <w:szCs w:val="18"/>
              </w:rPr>
            </w:pPr>
            <w:r w:rsidRPr="00BD3FAD">
              <w:rPr>
                <w:rFonts w:cs="Arial"/>
                <w:sz w:val="18"/>
                <w:szCs w:val="18"/>
              </w:rPr>
              <w:t>BIM Manager</w:t>
            </w:r>
          </w:p>
        </w:tc>
        <w:tc>
          <w:tcPr>
            <w:tcW w:w="1555" w:type="dxa"/>
            <w:vAlign w:val="center"/>
          </w:tcPr>
          <w:p w14:paraId="4A3357D9" w14:textId="77777777" w:rsidR="008D7ADF" w:rsidRPr="00BD3FAD" w:rsidRDefault="008D7ADF">
            <w:pPr>
              <w:spacing w:after="0" w:line="240" w:lineRule="auto"/>
              <w:jc w:val="center"/>
              <w:rPr>
                <w:rFonts w:cs="Arial"/>
                <w:sz w:val="18"/>
                <w:szCs w:val="18"/>
              </w:rPr>
            </w:pPr>
            <w:r w:rsidRPr="00BD3FAD">
              <w:rPr>
                <w:rFonts w:cs="Arial"/>
                <w:sz w:val="18"/>
                <w:szCs w:val="18"/>
              </w:rPr>
              <w:t>ATL/DO</w:t>
            </w:r>
          </w:p>
        </w:tc>
        <w:tc>
          <w:tcPr>
            <w:tcW w:w="1303" w:type="dxa"/>
            <w:gridSpan w:val="2"/>
            <w:shd w:val="clear" w:color="auto" w:fill="auto"/>
            <w:tcMar>
              <w:left w:w="108" w:type="dxa"/>
            </w:tcMar>
            <w:vAlign w:val="center"/>
          </w:tcPr>
          <w:p w14:paraId="2EBDFC4C" w14:textId="77777777" w:rsidR="008D7ADF" w:rsidRPr="00BD3FAD" w:rsidRDefault="008D7ADF">
            <w:pPr>
              <w:spacing w:after="0" w:line="240" w:lineRule="auto"/>
              <w:jc w:val="center"/>
              <w:rPr>
                <w:rFonts w:cs="Arial"/>
                <w:sz w:val="18"/>
                <w:szCs w:val="18"/>
              </w:rPr>
            </w:pPr>
            <w:r w:rsidRPr="00BD3FAD">
              <w:rPr>
                <w:rFonts w:cs="Arial"/>
                <w:sz w:val="18"/>
                <w:szCs w:val="18"/>
              </w:rPr>
              <w:t>NWD/IFC</w:t>
            </w:r>
          </w:p>
        </w:tc>
      </w:tr>
      <w:tr w:rsidR="008D7ADF" w:rsidRPr="00BD3FAD" w14:paraId="54DEB4E8" w14:textId="77777777" w:rsidTr="003D09FA">
        <w:trPr>
          <w:trHeight w:val="272"/>
        </w:trPr>
        <w:tc>
          <w:tcPr>
            <w:tcW w:w="2382" w:type="dxa"/>
            <w:shd w:val="clear" w:color="auto" w:fill="auto"/>
            <w:tcMar>
              <w:left w:w="108" w:type="dxa"/>
            </w:tcMar>
            <w:vAlign w:val="center"/>
          </w:tcPr>
          <w:p w14:paraId="01460B19" w14:textId="77777777" w:rsidR="008D7ADF" w:rsidRPr="00BD3FAD" w:rsidRDefault="008D7ADF">
            <w:pPr>
              <w:spacing w:after="0" w:line="240" w:lineRule="auto"/>
              <w:rPr>
                <w:rFonts w:cs="Arial"/>
                <w:sz w:val="18"/>
                <w:szCs w:val="18"/>
              </w:rPr>
            </w:pPr>
            <w:r w:rsidRPr="00BD3FAD">
              <w:rPr>
                <w:rFonts w:cs="Arial"/>
                <w:sz w:val="18"/>
                <w:szCs w:val="18"/>
              </w:rPr>
              <w:t>Model Obra civil</w:t>
            </w:r>
          </w:p>
        </w:tc>
        <w:tc>
          <w:tcPr>
            <w:tcW w:w="5729" w:type="dxa"/>
            <w:shd w:val="clear" w:color="auto" w:fill="auto"/>
            <w:tcMar>
              <w:left w:w="108" w:type="dxa"/>
            </w:tcMar>
            <w:vAlign w:val="center"/>
          </w:tcPr>
          <w:p w14:paraId="7724730E" w14:textId="77777777" w:rsidR="008D7ADF" w:rsidRPr="00BD3FAD" w:rsidRDefault="008D7ADF">
            <w:pPr>
              <w:spacing w:after="0" w:line="240" w:lineRule="auto"/>
              <w:rPr>
                <w:rFonts w:cs="Arial"/>
                <w:sz w:val="18"/>
                <w:szCs w:val="18"/>
              </w:rPr>
            </w:pPr>
            <w:r w:rsidRPr="00BD3FAD">
              <w:rPr>
                <w:rFonts w:eastAsia="Times New Roman" w:cs="Arial"/>
                <w:i/>
                <w:iCs/>
                <w:color w:val="000000"/>
                <w:sz w:val="18"/>
                <w:szCs w:val="18"/>
                <w:lang w:eastAsia="es-ES"/>
              </w:rPr>
              <w:t>IdPlaX.X.X_PC/EO/OE_OC_DescripcioActiu.ifc</w:t>
            </w:r>
          </w:p>
        </w:tc>
        <w:tc>
          <w:tcPr>
            <w:tcW w:w="962" w:type="dxa"/>
            <w:tcBorders>
              <w:right w:val="nil"/>
            </w:tcBorders>
            <w:shd w:val="clear" w:color="auto" w:fill="auto"/>
            <w:tcMar>
              <w:left w:w="108" w:type="dxa"/>
            </w:tcMar>
          </w:tcPr>
          <w:p w14:paraId="4C5ECA09" w14:textId="77777777" w:rsidR="008D7ADF" w:rsidRPr="00BD3FAD" w:rsidRDefault="008D7ADF">
            <w:pPr>
              <w:spacing w:after="0" w:line="240" w:lineRule="auto"/>
              <w:jc w:val="center"/>
              <w:rPr>
                <w:rFonts w:cs="Arial"/>
                <w:sz w:val="18"/>
                <w:szCs w:val="18"/>
              </w:rPr>
            </w:pPr>
            <w:r w:rsidRPr="00BD3FAD">
              <w:rPr>
                <w:rFonts w:cs="Arial"/>
                <w:sz w:val="18"/>
                <w:szCs w:val="18"/>
              </w:rPr>
              <w:t>PC/EO/OE</w:t>
            </w:r>
          </w:p>
        </w:tc>
        <w:tc>
          <w:tcPr>
            <w:tcW w:w="321" w:type="dxa"/>
            <w:tcBorders>
              <w:left w:val="nil"/>
            </w:tcBorders>
            <w:shd w:val="clear" w:color="auto" w:fill="auto"/>
            <w:tcMar>
              <w:left w:w="108" w:type="dxa"/>
            </w:tcMar>
            <w:vAlign w:val="center"/>
          </w:tcPr>
          <w:p w14:paraId="6B799A80" w14:textId="77777777" w:rsidR="008D7ADF" w:rsidRPr="00BD3FAD" w:rsidRDefault="008D7ADF">
            <w:pPr>
              <w:spacing w:after="0" w:line="240" w:lineRule="auto"/>
              <w:jc w:val="center"/>
              <w:rPr>
                <w:rFonts w:cs="Arial"/>
                <w:sz w:val="18"/>
                <w:szCs w:val="18"/>
              </w:rPr>
            </w:pPr>
          </w:p>
        </w:tc>
        <w:tc>
          <w:tcPr>
            <w:tcW w:w="2910" w:type="dxa"/>
            <w:shd w:val="clear" w:color="auto" w:fill="auto"/>
            <w:tcMar>
              <w:left w:w="108" w:type="dxa"/>
            </w:tcMar>
            <w:vAlign w:val="center"/>
          </w:tcPr>
          <w:p w14:paraId="33291B89" w14:textId="77777777" w:rsidR="008D7ADF" w:rsidRPr="00BD3FAD" w:rsidRDefault="008D7ADF">
            <w:pPr>
              <w:spacing w:after="0" w:line="240" w:lineRule="auto"/>
              <w:jc w:val="center"/>
              <w:rPr>
                <w:rFonts w:cs="Arial"/>
                <w:sz w:val="18"/>
                <w:szCs w:val="18"/>
              </w:rPr>
            </w:pPr>
            <w:r w:rsidRPr="00BD3FAD">
              <w:rPr>
                <w:rFonts w:cs="Arial"/>
                <w:sz w:val="18"/>
                <w:szCs w:val="18"/>
              </w:rPr>
              <w:t>BIM Manager</w:t>
            </w:r>
          </w:p>
        </w:tc>
        <w:tc>
          <w:tcPr>
            <w:tcW w:w="1555" w:type="dxa"/>
            <w:vAlign w:val="center"/>
          </w:tcPr>
          <w:p w14:paraId="4B121423" w14:textId="77777777" w:rsidR="008D7ADF" w:rsidRPr="00BD3FAD" w:rsidRDefault="008D7ADF">
            <w:pPr>
              <w:spacing w:after="0" w:line="240" w:lineRule="auto"/>
              <w:jc w:val="center"/>
              <w:rPr>
                <w:rFonts w:cs="Arial"/>
                <w:sz w:val="18"/>
                <w:szCs w:val="18"/>
              </w:rPr>
            </w:pPr>
          </w:p>
        </w:tc>
        <w:tc>
          <w:tcPr>
            <w:tcW w:w="1303" w:type="dxa"/>
            <w:gridSpan w:val="2"/>
            <w:shd w:val="clear" w:color="auto" w:fill="auto"/>
            <w:tcMar>
              <w:left w:w="108" w:type="dxa"/>
            </w:tcMar>
            <w:vAlign w:val="center"/>
          </w:tcPr>
          <w:p w14:paraId="0F9B537E" w14:textId="77777777" w:rsidR="008D7ADF" w:rsidRPr="00BD3FAD" w:rsidRDefault="008D7ADF">
            <w:pPr>
              <w:spacing w:after="0" w:line="240" w:lineRule="auto"/>
              <w:jc w:val="center"/>
              <w:rPr>
                <w:rFonts w:cs="Arial"/>
                <w:sz w:val="18"/>
                <w:szCs w:val="18"/>
              </w:rPr>
            </w:pPr>
            <w:r w:rsidRPr="00BD3FAD">
              <w:rPr>
                <w:rFonts w:cs="Arial"/>
                <w:sz w:val="18"/>
                <w:szCs w:val="18"/>
              </w:rPr>
              <w:t>IFC/RVT</w:t>
            </w:r>
          </w:p>
        </w:tc>
      </w:tr>
      <w:tr w:rsidR="008D7ADF" w:rsidRPr="00BD3FAD" w14:paraId="640B7364" w14:textId="77777777" w:rsidTr="003D09FA">
        <w:trPr>
          <w:trHeight w:val="276"/>
        </w:trPr>
        <w:tc>
          <w:tcPr>
            <w:tcW w:w="2382" w:type="dxa"/>
            <w:shd w:val="clear" w:color="auto" w:fill="auto"/>
            <w:tcMar>
              <w:left w:w="108" w:type="dxa"/>
            </w:tcMar>
            <w:vAlign w:val="center"/>
          </w:tcPr>
          <w:p w14:paraId="7ECF0198" w14:textId="77777777" w:rsidR="008D7ADF" w:rsidRPr="00BD3FAD" w:rsidRDefault="008D7ADF">
            <w:pPr>
              <w:spacing w:after="0" w:line="240" w:lineRule="auto"/>
              <w:rPr>
                <w:rFonts w:cs="Arial"/>
                <w:sz w:val="18"/>
                <w:szCs w:val="18"/>
              </w:rPr>
            </w:pPr>
            <w:r w:rsidRPr="00BD3FAD">
              <w:rPr>
                <w:rFonts w:cs="Arial"/>
                <w:sz w:val="18"/>
                <w:szCs w:val="18"/>
              </w:rPr>
              <w:t>Model MEP</w:t>
            </w:r>
          </w:p>
        </w:tc>
        <w:tc>
          <w:tcPr>
            <w:tcW w:w="5729" w:type="dxa"/>
            <w:shd w:val="clear" w:color="auto" w:fill="auto"/>
            <w:tcMar>
              <w:left w:w="108" w:type="dxa"/>
            </w:tcMar>
            <w:vAlign w:val="center"/>
          </w:tcPr>
          <w:p w14:paraId="667D11D6" w14:textId="77777777" w:rsidR="008D7ADF" w:rsidRPr="00BD3FAD" w:rsidRDefault="008D7ADF">
            <w:pPr>
              <w:spacing w:after="0" w:line="240" w:lineRule="auto"/>
              <w:rPr>
                <w:rFonts w:cs="Arial"/>
                <w:sz w:val="18"/>
                <w:szCs w:val="18"/>
              </w:rPr>
            </w:pPr>
            <w:r w:rsidRPr="00BD3FAD">
              <w:rPr>
                <w:rFonts w:eastAsia="Times New Roman" w:cs="Arial"/>
                <w:i/>
                <w:iCs/>
                <w:color w:val="000000"/>
                <w:sz w:val="18"/>
                <w:szCs w:val="18"/>
                <w:lang w:eastAsia="es-ES"/>
              </w:rPr>
              <w:t>IdPlaX.X.X_PC/EO/OE_MEP_DescripcioActiu.ifc</w:t>
            </w:r>
          </w:p>
        </w:tc>
        <w:tc>
          <w:tcPr>
            <w:tcW w:w="962" w:type="dxa"/>
            <w:tcBorders>
              <w:right w:val="nil"/>
            </w:tcBorders>
            <w:shd w:val="clear" w:color="auto" w:fill="auto"/>
            <w:tcMar>
              <w:left w:w="108" w:type="dxa"/>
            </w:tcMar>
          </w:tcPr>
          <w:p w14:paraId="6722350D" w14:textId="77777777" w:rsidR="008D7ADF" w:rsidRPr="00BD3FAD" w:rsidRDefault="008D7ADF">
            <w:pPr>
              <w:spacing w:after="0" w:line="240" w:lineRule="auto"/>
              <w:jc w:val="center"/>
              <w:rPr>
                <w:rFonts w:cs="Arial"/>
                <w:sz w:val="18"/>
                <w:szCs w:val="18"/>
              </w:rPr>
            </w:pPr>
            <w:r w:rsidRPr="00BD3FAD">
              <w:rPr>
                <w:rFonts w:cs="Arial"/>
                <w:sz w:val="18"/>
                <w:szCs w:val="18"/>
              </w:rPr>
              <w:t>PC/EO/OE</w:t>
            </w:r>
          </w:p>
        </w:tc>
        <w:tc>
          <w:tcPr>
            <w:tcW w:w="321" w:type="dxa"/>
            <w:tcBorders>
              <w:left w:val="nil"/>
            </w:tcBorders>
            <w:shd w:val="clear" w:color="auto" w:fill="auto"/>
            <w:tcMar>
              <w:left w:w="108" w:type="dxa"/>
            </w:tcMar>
            <w:vAlign w:val="center"/>
          </w:tcPr>
          <w:p w14:paraId="265A2CA9" w14:textId="77777777" w:rsidR="008D7ADF" w:rsidRPr="00BD3FAD" w:rsidRDefault="008D7ADF">
            <w:pPr>
              <w:spacing w:after="0" w:line="240" w:lineRule="auto"/>
              <w:jc w:val="center"/>
              <w:rPr>
                <w:rFonts w:cs="Arial"/>
                <w:sz w:val="18"/>
                <w:szCs w:val="18"/>
              </w:rPr>
            </w:pPr>
          </w:p>
        </w:tc>
        <w:tc>
          <w:tcPr>
            <w:tcW w:w="2910" w:type="dxa"/>
            <w:shd w:val="clear" w:color="auto" w:fill="auto"/>
            <w:tcMar>
              <w:left w:w="108" w:type="dxa"/>
            </w:tcMar>
            <w:vAlign w:val="center"/>
          </w:tcPr>
          <w:p w14:paraId="6C700950" w14:textId="77777777" w:rsidR="008D7ADF" w:rsidRPr="00BD3FAD" w:rsidRDefault="008D7ADF">
            <w:pPr>
              <w:spacing w:after="0" w:line="240" w:lineRule="auto"/>
              <w:jc w:val="center"/>
              <w:rPr>
                <w:rFonts w:cs="Arial"/>
                <w:sz w:val="18"/>
                <w:szCs w:val="18"/>
              </w:rPr>
            </w:pPr>
            <w:r w:rsidRPr="00BD3FAD">
              <w:rPr>
                <w:rFonts w:cs="Arial"/>
                <w:sz w:val="18"/>
                <w:szCs w:val="18"/>
              </w:rPr>
              <w:t>BIM Manager</w:t>
            </w:r>
          </w:p>
        </w:tc>
        <w:tc>
          <w:tcPr>
            <w:tcW w:w="1555" w:type="dxa"/>
          </w:tcPr>
          <w:p w14:paraId="21222B90" w14:textId="77777777" w:rsidR="008D7ADF" w:rsidRPr="00BD3FAD" w:rsidRDefault="008D7ADF">
            <w:pPr>
              <w:spacing w:after="0" w:line="240" w:lineRule="auto"/>
              <w:jc w:val="center"/>
              <w:rPr>
                <w:rFonts w:cs="Arial"/>
                <w:sz w:val="18"/>
                <w:szCs w:val="18"/>
              </w:rPr>
            </w:pPr>
          </w:p>
        </w:tc>
        <w:tc>
          <w:tcPr>
            <w:tcW w:w="1303" w:type="dxa"/>
            <w:gridSpan w:val="2"/>
            <w:shd w:val="clear" w:color="auto" w:fill="auto"/>
            <w:tcMar>
              <w:left w:w="108" w:type="dxa"/>
            </w:tcMar>
            <w:vAlign w:val="center"/>
          </w:tcPr>
          <w:p w14:paraId="36EE0390" w14:textId="77777777" w:rsidR="008D7ADF" w:rsidRPr="00BD3FAD" w:rsidRDefault="008D7ADF">
            <w:pPr>
              <w:spacing w:after="0" w:line="240" w:lineRule="auto"/>
              <w:jc w:val="center"/>
              <w:rPr>
                <w:rFonts w:cs="Arial"/>
                <w:sz w:val="18"/>
                <w:szCs w:val="18"/>
              </w:rPr>
            </w:pPr>
            <w:r w:rsidRPr="00BD3FAD">
              <w:rPr>
                <w:rFonts w:cs="Arial"/>
                <w:sz w:val="18"/>
                <w:szCs w:val="18"/>
              </w:rPr>
              <w:t>IFC/RVT</w:t>
            </w:r>
          </w:p>
        </w:tc>
      </w:tr>
      <w:tr w:rsidR="008D7ADF" w:rsidRPr="00BD3FAD" w14:paraId="6816DB68" w14:textId="77777777">
        <w:trPr>
          <w:trHeight w:val="406"/>
        </w:trPr>
        <w:tc>
          <w:tcPr>
            <w:tcW w:w="15162" w:type="dxa"/>
            <w:gridSpan w:val="8"/>
            <w:shd w:val="clear" w:color="auto" w:fill="EDEDED" w:themeFill="accent3" w:themeFillTint="33"/>
          </w:tcPr>
          <w:p w14:paraId="2656B97E" w14:textId="77777777" w:rsidR="008D7ADF" w:rsidRPr="00BD3FAD" w:rsidRDefault="008D7ADF">
            <w:pPr>
              <w:spacing w:after="0" w:line="240" w:lineRule="auto"/>
              <w:rPr>
                <w:rFonts w:cs="Arial"/>
                <w:sz w:val="18"/>
                <w:szCs w:val="18"/>
              </w:rPr>
            </w:pPr>
            <w:r w:rsidRPr="00BD3FAD">
              <w:rPr>
                <w:rFonts w:cs="Arial"/>
                <w:sz w:val="18"/>
                <w:szCs w:val="18"/>
              </w:rPr>
              <w:t>DOC. GRÀFICA/VISTES</w:t>
            </w:r>
          </w:p>
        </w:tc>
      </w:tr>
      <w:tr w:rsidR="008D7ADF" w:rsidRPr="00BD3FAD" w14:paraId="7A65461D" w14:textId="77777777" w:rsidTr="003D09FA">
        <w:trPr>
          <w:trHeight w:val="337"/>
        </w:trPr>
        <w:tc>
          <w:tcPr>
            <w:tcW w:w="2382" w:type="dxa"/>
            <w:shd w:val="clear" w:color="auto" w:fill="auto"/>
            <w:tcMar>
              <w:left w:w="108" w:type="dxa"/>
            </w:tcMar>
            <w:vAlign w:val="center"/>
          </w:tcPr>
          <w:p w14:paraId="4FEC0D4E" w14:textId="77777777" w:rsidR="008D7ADF" w:rsidRPr="00BD3FAD" w:rsidRDefault="008D7ADF">
            <w:pPr>
              <w:spacing w:after="0" w:line="240" w:lineRule="auto"/>
              <w:rPr>
                <w:rFonts w:cs="Arial"/>
                <w:sz w:val="18"/>
                <w:szCs w:val="18"/>
              </w:rPr>
            </w:pPr>
            <w:r w:rsidRPr="00BD3FAD">
              <w:rPr>
                <w:rFonts w:cs="Arial"/>
                <w:sz w:val="18"/>
                <w:szCs w:val="18"/>
              </w:rPr>
              <w:t>Plànols (sg llistat)</w:t>
            </w:r>
          </w:p>
        </w:tc>
        <w:tc>
          <w:tcPr>
            <w:tcW w:w="5729" w:type="dxa"/>
            <w:shd w:val="clear" w:color="auto" w:fill="auto"/>
            <w:tcMar>
              <w:left w:w="108" w:type="dxa"/>
            </w:tcMar>
            <w:vAlign w:val="center"/>
          </w:tcPr>
          <w:p w14:paraId="2DC75216" w14:textId="77777777" w:rsidR="008D7ADF" w:rsidRPr="00BD3FAD" w:rsidRDefault="008D7ADF">
            <w:pPr>
              <w:spacing w:after="0" w:line="240" w:lineRule="auto"/>
              <w:rPr>
                <w:rFonts w:cs="Arial"/>
                <w:i/>
                <w:sz w:val="18"/>
                <w:szCs w:val="18"/>
              </w:rPr>
            </w:pPr>
            <w:r w:rsidRPr="00BD3FAD">
              <w:rPr>
                <w:rFonts w:cs="Arial"/>
                <w:i/>
                <w:sz w:val="18"/>
                <w:szCs w:val="18"/>
              </w:rPr>
              <w:t>06-01.v02_</w:t>
            </w:r>
            <w:r w:rsidRPr="00BD3FAD">
              <w:rPr>
                <w:rFonts w:eastAsia="Times New Roman" w:cs="Arial"/>
                <w:i/>
                <w:iCs/>
                <w:color w:val="000000"/>
                <w:sz w:val="18"/>
                <w:szCs w:val="18"/>
                <w:lang w:eastAsia="es-ES"/>
              </w:rPr>
              <w:t>IdPlaX.X.X_ PC/EO/OE _</w:t>
            </w:r>
            <w:r w:rsidRPr="00BD3FAD">
              <w:rPr>
                <w:rFonts w:cs="Arial"/>
                <w:i/>
                <w:sz w:val="18"/>
                <w:szCs w:val="18"/>
              </w:rPr>
              <w:t>DIP01_DefinicioGeometrica_</w:t>
            </w:r>
            <w:r w:rsidRPr="00BD3FAD">
              <w:rPr>
                <w:rFonts w:eastAsia="Times New Roman" w:cs="Arial"/>
                <w:i/>
                <w:iCs/>
                <w:color w:val="000000"/>
                <w:sz w:val="18"/>
                <w:szCs w:val="18"/>
                <w:lang w:eastAsia="es-ES"/>
              </w:rPr>
              <w:t xml:space="preserve"> Anymesdia</w:t>
            </w:r>
            <w:r w:rsidRPr="00BD3FAD">
              <w:rPr>
                <w:rFonts w:cs="Arial"/>
                <w:i/>
                <w:sz w:val="18"/>
                <w:szCs w:val="18"/>
              </w:rPr>
              <w:t>.pdf</w:t>
            </w:r>
          </w:p>
        </w:tc>
        <w:tc>
          <w:tcPr>
            <w:tcW w:w="962" w:type="dxa"/>
            <w:tcBorders>
              <w:right w:val="nil"/>
            </w:tcBorders>
            <w:shd w:val="clear" w:color="auto" w:fill="auto"/>
            <w:tcMar>
              <w:left w:w="108" w:type="dxa"/>
            </w:tcMar>
            <w:vAlign w:val="center"/>
          </w:tcPr>
          <w:p w14:paraId="52A4ED48" w14:textId="77777777" w:rsidR="008D7ADF" w:rsidRPr="00BD3FAD" w:rsidRDefault="008D7ADF">
            <w:pPr>
              <w:spacing w:after="0" w:line="240" w:lineRule="auto"/>
              <w:jc w:val="center"/>
              <w:rPr>
                <w:rFonts w:cs="Arial"/>
                <w:sz w:val="18"/>
                <w:szCs w:val="18"/>
              </w:rPr>
            </w:pPr>
            <w:r w:rsidRPr="00BD3FAD">
              <w:rPr>
                <w:rFonts w:cs="Arial"/>
                <w:sz w:val="18"/>
                <w:szCs w:val="18"/>
              </w:rPr>
              <w:t>PC/EO/OE</w:t>
            </w:r>
          </w:p>
        </w:tc>
        <w:tc>
          <w:tcPr>
            <w:tcW w:w="321" w:type="dxa"/>
            <w:tcBorders>
              <w:left w:val="nil"/>
            </w:tcBorders>
            <w:shd w:val="clear" w:color="auto" w:fill="auto"/>
            <w:tcMar>
              <w:left w:w="108" w:type="dxa"/>
            </w:tcMar>
            <w:vAlign w:val="center"/>
          </w:tcPr>
          <w:p w14:paraId="1C2FD473" w14:textId="77777777" w:rsidR="008D7ADF" w:rsidRPr="00BD3FAD" w:rsidRDefault="008D7ADF">
            <w:pPr>
              <w:spacing w:after="0" w:line="240" w:lineRule="auto"/>
              <w:jc w:val="center"/>
              <w:rPr>
                <w:rFonts w:cs="Arial"/>
                <w:sz w:val="18"/>
                <w:szCs w:val="18"/>
              </w:rPr>
            </w:pPr>
          </w:p>
        </w:tc>
        <w:tc>
          <w:tcPr>
            <w:tcW w:w="2910" w:type="dxa"/>
            <w:shd w:val="clear" w:color="auto" w:fill="auto"/>
            <w:tcMar>
              <w:left w:w="108" w:type="dxa"/>
            </w:tcMar>
            <w:vAlign w:val="center"/>
          </w:tcPr>
          <w:p w14:paraId="71F60BD4" w14:textId="77777777" w:rsidR="008D7ADF" w:rsidRPr="00BD3FAD" w:rsidRDefault="008D7ADF">
            <w:pPr>
              <w:spacing w:after="0" w:line="240" w:lineRule="auto"/>
              <w:jc w:val="center"/>
              <w:rPr>
                <w:rFonts w:cs="Arial"/>
                <w:sz w:val="18"/>
                <w:szCs w:val="18"/>
              </w:rPr>
            </w:pPr>
            <w:r w:rsidRPr="00BD3FAD">
              <w:rPr>
                <w:rFonts w:cs="Arial"/>
                <w:sz w:val="18"/>
                <w:szCs w:val="18"/>
              </w:rPr>
              <w:t>BIM Manager</w:t>
            </w:r>
          </w:p>
        </w:tc>
        <w:tc>
          <w:tcPr>
            <w:tcW w:w="1555" w:type="dxa"/>
          </w:tcPr>
          <w:p w14:paraId="0730ABDF" w14:textId="77777777" w:rsidR="008D7ADF" w:rsidRPr="00BD3FAD" w:rsidRDefault="008D7ADF">
            <w:pPr>
              <w:spacing w:after="0" w:line="240" w:lineRule="auto"/>
              <w:jc w:val="center"/>
              <w:rPr>
                <w:rFonts w:cs="Arial"/>
                <w:sz w:val="18"/>
                <w:szCs w:val="18"/>
              </w:rPr>
            </w:pPr>
            <w:r w:rsidRPr="00BD3FAD">
              <w:rPr>
                <w:rFonts w:cs="Arial"/>
                <w:sz w:val="18"/>
                <w:szCs w:val="18"/>
              </w:rPr>
              <w:t>ATL/DO</w:t>
            </w:r>
          </w:p>
        </w:tc>
        <w:tc>
          <w:tcPr>
            <w:tcW w:w="1303" w:type="dxa"/>
            <w:gridSpan w:val="2"/>
            <w:shd w:val="clear" w:color="auto" w:fill="auto"/>
            <w:tcMar>
              <w:left w:w="108" w:type="dxa"/>
            </w:tcMar>
            <w:vAlign w:val="center"/>
          </w:tcPr>
          <w:p w14:paraId="713E3432" w14:textId="77777777" w:rsidR="008D7ADF" w:rsidRPr="00BD3FAD" w:rsidRDefault="008D7ADF">
            <w:pPr>
              <w:spacing w:after="0" w:line="240" w:lineRule="auto"/>
              <w:jc w:val="center"/>
              <w:rPr>
                <w:rFonts w:cs="Arial"/>
                <w:sz w:val="18"/>
                <w:szCs w:val="18"/>
              </w:rPr>
            </w:pPr>
            <w:r w:rsidRPr="00BD3FAD">
              <w:rPr>
                <w:rFonts w:cs="Arial"/>
                <w:sz w:val="18"/>
                <w:szCs w:val="18"/>
              </w:rPr>
              <w:t>PDF/DWG</w:t>
            </w:r>
          </w:p>
        </w:tc>
      </w:tr>
      <w:tr w:rsidR="008D7ADF" w:rsidRPr="00BD3FAD" w14:paraId="1D83FDB8" w14:textId="77777777">
        <w:trPr>
          <w:trHeight w:val="411"/>
        </w:trPr>
        <w:tc>
          <w:tcPr>
            <w:tcW w:w="15162" w:type="dxa"/>
            <w:gridSpan w:val="8"/>
            <w:shd w:val="clear" w:color="auto" w:fill="E2EFD9" w:themeFill="accent6" w:themeFillTint="33"/>
          </w:tcPr>
          <w:p w14:paraId="1A3FD2BB" w14:textId="77777777" w:rsidR="008D7ADF" w:rsidRPr="00BD3FAD" w:rsidRDefault="008D7ADF">
            <w:pPr>
              <w:spacing w:after="0" w:line="240" w:lineRule="auto"/>
              <w:rPr>
                <w:rFonts w:cs="Arial"/>
                <w:sz w:val="18"/>
                <w:szCs w:val="18"/>
              </w:rPr>
            </w:pPr>
            <w:r w:rsidRPr="00BD3FAD">
              <w:rPr>
                <w:rFonts w:cs="Arial"/>
                <w:sz w:val="18"/>
                <w:szCs w:val="18"/>
              </w:rPr>
              <w:t>LLISTATS</w:t>
            </w:r>
          </w:p>
        </w:tc>
      </w:tr>
      <w:tr w:rsidR="008D7ADF" w:rsidRPr="00BD3FAD" w14:paraId="54448BBB" w14:textId="77777777" w:rsidTr="003D09FA">
        <w:trPr>
          <w:trHeight w:val="497"/>
        </w:trPr>
        <w:tc>
          <w:tcPr>
            <w:tcW w:w="2382" w:type="dxa"/>
            <w:shd w:val="clear" w:color="auto" w:fill="auto"/>
            <w:tcMar>
              <w:left w:w="108" w:type="dxa"/>
            </w:tcMar>
            <w:vAlign w:val="center"/>
          </w:tcPr>
          <w:p w14:paraId="6BA92EA5" w14:textId="77777777" w:rsidR="008D7ADF" w:rsidRPr="00BD3FAD" w:rsidRDefault="008D7ADF">
            <w:pPr>
              <w:spacing w:after="0" w:line="240" w:lineRule="auto"/>
              <w:rPr>
                <w:rFonts w:cs="Arial"/>
                <w:sz w:val="18"/>
                <w:szCs w:val="18"/>
              </w:rPr>
            </w:pPr>
            <w:r w:rsidRPr="00BD3FAD">
              <w:rPr>
                <w:rFonts w:cs="Arial"/>
                <w:sz w:val="18"/>
                <w:szCs w:val="18"/>
              </w:rPr>
              <w:t>Taula elements modelats</w:t>
            </w:r>
          </w:p>
        </w:tc>
        <w:tc>
          <w:tcPr>
            <w:tcW w:w="5729" w:type="dxa"/>
            <w:shd w:val="clear" w:color="auto" w:fill="auto"/>
            <w:tcMar>
              <w:left w:w="108" w:type="dxa"/>
            </w:tcMar>
            <w:vAlign w:val="center"/>
          </w:tcPr>
          <w:p w14:paraId="546F4FA0" w14:textId="77777777" w:rsidR="008D7ADF" w:rsidRPr="00BD3FAD" w:rsidRDefault="008D7ADF">
            <w:pPr>
              <w:spacing w:after="0" w:line="240" w:lineRule="auto"/>
              <w:rPr>
                <w:rFonts w:cs="Arial"/>
                <w:sz w:val="18"/>
                <w:szCs w:val="18"/>
              </w:rPr>
            </w:pPr>
            <w:r w:rsidRPr="00BD3FAD">
              <w:rPr>
                <w:rFonts w:eastAsia="Times New Roman" w:cs="Arial"/>
                <w:i/>
                <w:iCs/>
                <w:color w:val="000000"/>
                <w:sz w:val="18"/>
                <w:szCs w:val="18"/>
                <w:lang w:eastAsia="es-ES"/>
              </w:rPr>
              <w:t>Anymesdia_Elements_modelats.xls</w:t>
            </w:r>
          </w:p>
        </w:tc>
        <w:tc>
          <w:tcPr>
            <w:tcW w:w="962" w:type="dxa"/>
            <w:tcBorders>
              <w:right w:val="nil"/>
            </w:tcBorders>
            <w:shd w:val="clear" w:color="auto" w:fill="auto"/>
            <w:tcMar>
              <w:left w:w="108" w:type="dxa"/>
            </w:tcMar>
            <w:vAlign w:val="center"/>
          </w:tcPr>
          <w:p w14:paraId="4D4E8551" w14:textId="77777777" w:rsidR="008D7ADF" w:rsidRPr="00BD3FAD" w:rsidRDefault="008D7ADF">
            <w:pPr>
              <w:spacing w:after="0" w:line="240" w:lineRule="auto"/>
              <w:jc w:val="center"/>
              <w:rPr>
                <w:rFonts w:cs="Arial"/>
                <w:sz w:val="18"/>
                <w:szCs w:val="18"/>
              </w:rPr>
            </w:pPr>
            <w:r w:rsidRPr="00BD3FAD">
              <w:rPr>
                <w:rFonts w:cs="Arial"/>
                <w:sz w:val="18"/>
                <w:szCs w:val="18"/>
              </w:rPr>
              <w:t>PC/EO/OE</w:t>
            </w:r>
          </w:p>
        </w:tc>
        <w:tc>
          <w:tcPr>
            <w:tcW w:w="321" w:type="dxa"/>
            <w:tcBorders>
              <w:left w:val="nil"/>
            </w:tcBorders>
            <w:shd w:val="clear" w:color="auto" w:fill="auto"/>
            <w:tcMar>
              <w:left w:w="108" w:type="dxa"/>
            </w:tcMar>
            <w:vAlign w:val="center"/>
          </w:tcPr>
          <w:p w14:paraId="585D463F" w14:textId="77777777" w:rsidR="008D7ADF" w:rsidRPr="00BD3FAD" w:rsidRDefault="008D7ADF">
            <w:pPr>
              <w:spacing w:after="0" w:line="240" w:lineRule="auto"/>
              <w:jc w:val="center"/>
              <w:rPr>
                <w:rFonts w:cs="Arial"/>
                <w:sz w:val="18"/>
                <w:szCs w:val="18"/>
              </w:rPr>
            </w:pPr>
          </w:p>
        </w:tc>
        <w:tc>
          <w:tcPr>
            <w:tcW w:w="2910" w:type="dxa"/>
            <w:shd w:val="clear" w:color="auto" w:fill="auto"/>
            <w:tcMar>
              <w:left w:w="108" w:type="dxa"/>
            </w:tcMar>
            <w:vAlign w:val="center"/>
          </w:tcPr>
          <w:p w14:paraId="0D5CC637" w14:textId="77777777" w:rsidR="008D7ADF" w:rsidRPr="00BD3FAD" w:rsidRDefault="008D7ADF">
            <w:pPr>
              <w:spacing w:after="0" w:line="240" w:lineRule="auto"/>
              <w:jc w:val="center"/>
              <w:rPr>
                <w:rFonts w:cs="Arial"/>
                <w:sz w:val="18"/>
                <w:szCs w:val="18"/>
              </w:rPr>
            </w:pPr>
            <w:r w:rsidRPr="00BD3FAD">
              <w:rPr>
                <w:rFonts w:cs="Arial"/>
                <w:sz w:val="18"/>
                <w:szCs w:val="18"/>
              </w:rPr>
              <w:t>BIM Coordinad</w:t>
            </w:r>
          </w:p>
        </w:tc>
        <w:tc>
          <w:tcPr>
            <w:tcW w:w="1555" w:type="dxa"/>
          </w:tcPr>
          <w:p w14:paraId="3B2CF1F7" w14:textId="77777777" w:rsidR="008D7ADF" w:rsidRPr="00BD3FAD" w:rsidRDefault="008D7ADF">
            <w:pPr>
              <w:spacing w:after="0" w:line="240" w:lineRule="auto"/>
              <w:jc w:val="center"/>
              <w:rPr>
                <w:rFonts w:cs="Arial"/>
                <w:sz w:val="18"/>
                <w:szCs w:val="18"/>
              </w:rPr>
            </w:pPr>
            <w:r w:rsidRPr="00BD3FAD">
              <w:rPr>
                <w:rFonts w:cs="Arial"/>
                <w:sz w:val="18"/>
                <w:szCs w:val="18"/>
              </w:rPr>
              <w:t>ATL/DO</w:t>
            </w:r>
          </w:p>
        </w:tc>
        <w:tc>
          <w:tcPr>
            <w:tcW w:w="1303" w:type="dxa"/>
            <w:gridSpan w:val="2"/>
            <w:shd w:val="clear" w:color="auto" w:fill="auto"/>
            <w:tcMar>
              <w:left w:w="108" w:type="dxa"/>
            </w:tcMar>
            <w:vAlign w:val="center"/>
          </w:tcPr>
          <w:p w14:paraId="464B5D3B" w14:textId="77777777" w:rsidR="008D7ADF" w:rsidRPr="00BD3FAD" w:rsidRDefault="008D7ADF">
            <w:pPr>
              <w:spacing w:after="0" w:line="240" w:lineRule="auto"/>
              <w:jc w:val="center"/>
              <w:rPr>
                <w:rFonts w:cs="Arial"/>
                <w:sz w:val="18"/>
                <w:szCs w:val="18"/>
              </w:rPr>
            </w:pPr>
            <w:r w:rsidRPr="00BD3FAD">
              <w:rPr>
                <w:rFonts w:cs="Arial"/>
                <w:sz w:val="18"/>
                <w:szCs w:val="18"/>
              </w:rPr>
              <w:t>XLS</w:t>
            </w:r>
          </w:p>
        </w:tc>
      </w:tr>
      <w:tr w:rsidR="008D7ADF" w:rsidRPr="00BD3FAD" w14:paraId="4B732B1A" w14:textId="77777777" w:rsidTr="003D09FA">
        <w:trPr>
          <w:gridAfter w:val="1"/>
          <w:wAfter w:w="7" w:type="dxa"/>
          <w:trHeight w:val="497"/>
        </w:trPr>
        <w:tc>
          <w:tcPr>
            <w:tcW w:w="2382" w:type="dxa"/>
            <w:shd w:val="clear" w:color="auto" w:fill="auto"/>
            <w:tcMar>
              <w:left w:w="108" w:type="dxa"/>
            </w:tcMar>
            <w:vAlign w:val="center"/>
          </w:tcPr>
          <w:p w14:paraId="64B162F7" w14:textId="77777777" w:rsidR="008D7ADF" w:rsidRPr="00BD3FAD" w:rsidRDefault="008D7ADF">
            <w:pPr>
              <w:spacing w:after="0" w:line="240" w:lineRule="auto"/>
              <w:rPr>
                <w:rFonts w:cs="Arial"/>
                <w:sz w:val="18"/>
                <w:szCs w:val="18"/>
              </w:rPr>
            </w:pPr>
            <w:r w:rsidRPr="00BD3FAD">
              <w:rPr>
                <w:rFonts w:cs="Arial"/>
                <w:sz w:val="18"/>
                <w:szCs w:val="18"/>
              </w:rPr>
              <w:t>Taula amidaments</w:t>
            </w:r>
          </w:p>
        </w:tc>
        <w:tc>
          <w:tcPr>
            <w:tcW w:w="5729" w:type="dxa"/>
            <w:shd w:val="clear" w:color="auto" w:fill="auto"/>
            <w:tcMar>
              <w:left w:w="108" w:type="dxa"/>
            </w:tcMar>
            <w:vAlign w:val="center"/>
          </w:tcPr>
          <w:p w14:paraId="042E9C5D" w14:textId="77777777" w:rsidR="008D7ADF" w:rsidRPr="00BD3FAD" w:rsidRDefault="008D7ADF">
            <w:pPr>
              <w:spacing w:after="0" w:line="240" w:lineRule="auto"/>
              <w:rPr>
                <w:rFonts w:eastAsia="Times New Roman" w:cs="Arial"/>
                <w:i/>
                <w:iCs/>
                <w:color w:val="000000"/>
                <w:sz w:val="18"/>
                <w:szCs w:val="18"/>
                <w:lang w:eastAsia="es-ES"/>
              </w:rPr>
            </w:pPr>
            <w:r w:rsidRPr="00BD3FAD">
              <w:rPr>
                <w:rFonts w:eastAsia="Times New Roman" w:cs="Arial"/>
                <w:i/>
                <w:iCs/>
                <w:color w:val="000000"/>
                <w:sz w:val="18"/>
                <w:szCs w:val="18"/>
                <w:lang w:eastAsia="es-ES"/>
              </w:rPr>
              <w:t>Anymesdia _amidaments_modelats.xls</w:t>
            </w:r>
          </w:p>
        </w:tc>
        <w:tc>
          <w:tcPr>
            <w:tcW w:w="962" w:type="dxa"/>
            <w:tcBorders>
              <w:right w:val="nil"/>
            </w:tcBorders>
            <w:shd w:val="clear" w:color="auto" w:fill="auto"/>
            <w:tcMar>
              <w:left w:w="108" w:type="dxa"/>
            </w:tcMar>
          </w:tcPr>
          <w:p w14:paraId="0B314E37" w14:textId="77777777" w:rsidR="008D7ADF" w:rsidRPr="00BD3FAD" w:rsidRDefault="008D7ADF">
            <w:pPr>
              <w:spacing w:after="0" w:line="240" w:lineRule="auto"/>
              <w:jc w:val="center"/>
              <w:rPr>
                <w:rFonts w:cs="Arial"/>
                <w:sz w:val="18"/>
                <w:szCs w:val="18"/>
              </w:rPr>
            </w:pPr>
            <w:r w:rsidRPr="00BD3FAD">
              <w:rPr>
                <w:rFonts w:cs="Arial"/>
                <w:sz w:val="18"/>
                <w:szCs w:val="18"/>
              </w:rPr>
              <w:t>PC/EO/OE</w:t>
            </w:r>
          </w:p>
        </w:tc>
        <w:tc>
          <w:tcPr>
            <w:tcW w:w="321" w:type="dxa"/>
            <w:tcBorders>
              <w:left w:val="nil"/>
            </w:tcBorders>
            <w:shd w:val="clear" w:color="auto" w:fill="auto"/>
            <w:tcMar>
              <w:left w:w="108" w:type="dxa"/>
            </w:tcMar>
            <w:vAlign w:val="center"/>
          </w:tcPr>
          <w:p w14:paraId="7D9250D2" w14:textId="77777777" w:rsidR="008D7ADF" w:rsidRPr="00BD3FAD" w:rsidRDefault="008D7ADF">
            <w:pPr>
              <w:spacing w:after="0" w:line="240" w:lineRule="auto"/>
              <w:jc w:val="center"/>
              <w:rPr>
                <w:rFonts w:cs="Arial"/>
                <w:sz w:val="18"/>
                <w:szCs w:val="18"/>
              </w:rPr>
            </w:pPr>
          </w:p>
        </w:tc>
        <w:tc>
          <w:tcPr>
            <w:tcW w:w="2910" w:type="dxa"/>
            <w:shd w:val="clear" w:color="auto" w:fill="auto"/>
            <w:tcMar>
              <w:left w:w="108" w:type="dxa"/>
            </w:tcMar>
          </w:tcPr>
          <w:p w14:paraId="71337502" w14:textId="77777777" w:rsidR="008D7ADF" w:rsidRPr="00BD3FAD" w:rsidRDefault="008D7ADF">
            <w:pPr>
              <w:spacing w:after="0" w:line="240" w:lineRule="auto"/>
              <w:jc w:val="center"/>
              <w:rPr>
                <w:rFonts w:cs="Arial"/>
                <w:sz w:val="18"/>
                <w:szCs w:val="18"/>
              </w:rPr>
            </w:pPr>
            <w:r w:rsidRPr="00BD3FAD">
              <w:rPr>
                <w:rFonts w:cs="Arial"/>
                <w:sz w:val="18"/>
                <w:szCs w:val="18"/>
              </w:rPr>
              <w:t>BIM Coordinad</w:t>
            </w:r>
          </w:p>
        </w:tc>
        <w:tc>
          <w:tcPr>
            <w:tcW w:w="1555" w:type="dxa"/>
            <w:shd w:val="clear" w:color="auto" w:fill="auto"/>
            <w:tcMar>
              <w:left w:w="108" w:type="dxa"/>
            </w:tcMar>
          </w:tcPr>
          <w:p w14:paraId="5E1CBD25" w14:textId="77777777" w:rsidR="008D7ADF" w:rsidRPr="00BD3FAD" w:rsidRDefault="008D7ADF">
            <w:pPr>
              <w:spacing w:after="0" w:line="240" w:lineRule="auto"/>
              <w:jc w:val="center"/>
              <w:rPr>
                <w:rFonts w:cs="Arial"/>
                <w:sz w:val="18"/>
                <w:szCs w:val="18"/>
              </w:rPr>
            </w:pPr>
            <w:r w:rsidRPr="00BD3FAD">
              <w:rPr>
                <w:rFonts w:cs="Arial"/>
                <w:sz w:val="18"/>
                <w:szCs w:val="18"/>
              </w:rPr>
              <w:t>ATL/DO</w:t>
            </w:r>
          </w:p>
        </w:tc>
        <w:tc>
          <w:tcPr>
            <w:tcW w:w="1296" w:type="dxa"/>
            <w:shd w:val="clear" w:color="auto" w:fill="auto"/>
          </w:tcPr>
          <w:p w14:paraId="0F91122E" w14:textId="77777777" w:rsidR="008D7ADF" w:rsidRPr="00BD3FAD" w:rsidRDefault="008D7ADF">
            <w:pPr>
              <w:spacing w:after="0" w:line="240" w:lineRule="auto"/>
              <w:jc w:val="center"/>
              <w:rPr>
                <w:rFonts w:cs="Arial"/>
                <w:sz w:val="18"/>
                <w:szCs w:val="18"/>
              </w:rPr>
            </w:pPr>
            <w:r w:rsidRPr="00BD3FAD">
              <w:rPr>
                <w:rFonts w:cs="Arial"/>
                <w:sz w:val="18"/>
                <w:szCs w:val="18"/>
              </w:rPr>
              <w:t>XLS</w:t>
            </w:r>
          </w:p>
        </w:tc>
      </w:tr>
      <w:tr w:rsidR="008D7ADF" w:rsidRPr="00BD3FAD" w14:paraId="7A710071" w14:textId="77777777" w:rsidTr="003D09FA">
        <w:trPr>
          <w:gridAfter w:val="1"/>
          <w:wAfter w:w="7" w:type="dxa"/>
          <w:trHeight w:val="497"/>
        </w:trPr>
        <w:tc>
          <w:tcPr>
            <w:tcW w:w="2382" w:type="dxa"/>
            <w:shd w:val="clear" w:color="auto" w:fill="auto"/>
            <w:tcMar>
              <w:left w:w="108" w:type="dxa"/>
            </w:tcMar>
            <w:vAlign w:val="center"/>
          </w:tcPr>
          <w:p w14:paraId="1C496DB9" w14:textId="77777777" w:rsidR="008D7ADF" w:rsidRPr="00BD3FAD" w:rsidRDefault="008D7ADF">
            <w:pPr>
              <w:spacing w:after="0" w:line="240" w:lineRule="auto"/>
              <w:rPr>
                <w:rFonts w:cs="Arial"/>
                <w:sz w:val="18"/>
                <w:szCs w:val="18"/>
              </w:rPr>
            </w:pPr>
            <w:r w:rsidRPr="00BD3FAD">
              <w:rPr>
                <w:rFonts w:cs="Arial"/>
                <w:sz w:val="18"/>
                <w:szCs w:val="18"/>
              </w:rPr>
              <w:t>Taula gestió actius_GMAO</w:t>
            </w:r>
          </w:p>
        </w:tc>
        <w:tc>
          <w:tcPr>
            <w:tcW w:w="5729" w:type="dxa"/>
            <w:shd w:val="clear" w:color="auto" w:fill="auto"/>
            <w:tcMar>
              <w:left w:w="108" w:type="dxa"/>
            </w:tcMar>
            <w:vAlign w:val="center"/>
          </w:tcPr>
          <w:p w14:paraId="48030D8D" w14:textId="77777777" w:rsidR="008D7ADF" w:rsidRPr="00BD3FAD" w:rsidRDefault="008D7ADF">
            <w:pPr>
              <w:spacing w:after="0" w:line="240" w:lineRule="auto"/>
              <w:rPr>
                <w:rFonts w:eastAsia="Times New Roman" w:cs="Arial"/>
                <w:i/>
                <w:iCs/>
                <w:color w:val="000000"/>
                <w:sz w:val="18"/>
                <w:szCs w:val="18"/>
                <w:lang w:eastAsia="es-ES"/>
              </w:rPr>
            </w:pPr>
            <w:r w:rsidRPr="00BD3FAD">
              <w:rPr>
                <w:rFonts w:eastAsia="Times New Roman" w:cs="Arial"/>
                <w:i/>
                <w:iCs/>
                <w:color w:val="000000"/>
                <w:sz w:val="18"/>
                <w:szCs w:val="18"/>
                <w:lang w:eastAsia="es-ES"/>
              </w:rPr>
              <w:t>Anymesdia _GMAO_modelats.xls</w:t>
            </w:r>
          </w:p>
        </w:tc>
        <w:tc>
          <w:tcPr>
            <w:tcW w:w="962" w:type="dxa"/>
            <w:tcBorders>
              <w:right w:val="nil"/>
            </w:tcBorders>
            <w:shd w:val="clear" w:color="auto" w:fill="auto"/>
            <w:tcMar>
              <w:left w:w="108" w:type="dxa"/>
            </w:tcMar>
          </w:tcPr>
          <w:p w14:paraId="382BAEAB" w14:textId="77777777" w:rsidR="008D7ADF" w:rsidRPr="00BD3FAD" w:rsidRDefault="008D7ADF">
            <w:pPr>
              <w:spacing w:after="0" w:line="240" w:lineRule="auto"/>
              <w:jc w:val="center"/>
              <w:rPr>
                <w:rFonts w:cs="Arial"/>
                <w:sz w:val="18"/>
                <w:szCs w:val="18"/>
              </w:rPr>
            </w:pPr>
            <w:r w:rsidRPr="00BD3FAD">
              <w:rPr>
                <w:rFonts w:cs="Arial"/>
                <w:sz w:val="18"/>
                <w:szCs w:val="18"/>
              </w:rPr>
              <w:t>PC/EO/OE</w:t>
            </w:r>
          </w:p>
        </w:tc>
        <w:tc>
          <w:tcPr>
            <w:tcW w:w="321" w:type="dxa"/>
            <w:tcBorders>
              <w:left w:val="nil"/>
            </w:tcBorders>
            <w:shd w:val="clear" w:color="auto" w:fill="auto"/>
            <w:tcMar>
              <w:left w:w="108" w:type="dxa"/>
            </w:tcMar>
            <w:vAlign w:val="center"/>
          </w:tcPr>
          <w:p w14:paraId="7ED8A4CB" w14:textId="77777777" w:rsidR="008D7ADF" w:rsidRPr="00BD3FAD" w:rsidRDefault="008D7ADF">
            <w:pPr>
              <w:spacing w:after="0" w:line="240" w:lineRule="auto"/>
              <w:jc w:val="center"/>
              <w:rPr>
                <w:rFonts w:cs="Arial"/>
                <w:sz w:val="18"/>
                <w:szCs w:val="18"/>
              </w:rPr>
            </w:pPr>
          </w:p>
        </w:tc>
        <w:tc>
          <w:tcPr>
            <w:tcW w:w="2910" w:type="dxa"/>
            <w:shd w:val="clear" w:color="auto" w:fill="auto"/>
            <w:tcMar>
              <w:left w:w="108" w:type="dxa"/>
            </w:tcMar>
          </w:tcPr>
          <w:p w14:paraId="5836F54F" w14:textId="77777777" w:rsidR="008D7ADF" w:rsidRPr="00BD3FAD" w:rsidRDefault="008D7ADF">
            <w:pPr>
              <w:spacing w:after="0" w:line="240" w:lineRule="auto"/>
              <w:jc w:val="center"/>
              <w:rPr>
                <w:rFonts w:cs="Arial"/>
                <w:sz w:val="18"/>
                <w:szCs w:val="18"/>
              </w:rPr>
            </w:pPr>
            <w:r w:rsidRPr="00BD3FAD">
              <w:rPr>
                <w:rFonts w:cs="Arial"/>
                <w:sz w:val="18"/>
                <w:szCs w:val="18"/>
              </w:rPr>
              <w:t>BIM Coordinad</w:t>
            </w:r>
          </w:p>
        </w:tc>
        <w:tc>
          <w:tcPr>
            <w:tcW w:w="1555" w:type="dxa"/>
            <w:shd w:val="clear" w:color="auto" w:fill="auto"/>
            <w:tcMar>
              <w:left w:w="108" w:type="dxa"/>
            </w:tcMar>
          </w:tcPr>
          <w:p w14:paraId="4F6DB163" w14:textId="77777777" w:rsidR="008D7ADF" w:rsidRPr="00BD3FAD" w:rsidRDefault="008D7ADF">
            <w:pPr>
              <w:spacing w:after="0" w:line="240" w:lineRule="auto"/>
              <w:jc w:val="center"/>
              <w:rPr>
                <w:rFonts w:cs="Arial"/>
                <w:sz w:val="18"/>
                <w:szCs w:val="18"/>
              </w:rPr>
            </w:pPr>
            <w:r w:rsidRPr="00BD3FAD">
              <w:rPr>
                <w:rFonts w:cs="Arial"/>
                <w:sz w:val="18"/>
                <w:szCs w:val="18"/>
              </w:rPr>
              <w:t>ATL/DO</w:t>
            </w:r>
          </w:p>
        </w:tc>
        <w:tc>
          <w:tcPr>
            <w:tcW w:w="1296" w:type="dxa"/>
            <w:shd w:val="clear" w:color="auto" w:fill="auto"/>
          </w:tcPr>
          <w:p w14:paraId="3E3B0D10" w14:textId="77777777" w:rsidR="008D7ADF" w:rsidRPr="00BD3FAD" w:rsidRDefault="008D7ADF">
            <w:pPr>
              <w:spacing w:after="0" w:line="240" w:lineRule="auto"/>
              <w:jc w:val="center"/>
              <w:rPr>
                <w:rFonts w:cs="Arial"/>
                <w:sz w:val="18"/>
                <w:szCs w:val="18"/>
              </w:rPr>
            </w:pPr>
            <w:r w:rsidRPr="00BD3FAD">
              <w:rPr>
                <w:rFonts w:cs="Arial"/>
                <w:sz w:val="18"/>
                <w:szCs w:val="18"/>
              </w:rPr>
              <w:t>XLS</w:t>
            </w:r>
          </w:p>
        </w:tc>
      </w:tr>
      <w:tr w:rsidR="008D7ADF" w:rsidRPr="00BD3FAD" w14:paraId="551B9779" w14:textId="77777777" w:rsidTr="003D09FA">
        <w:trPr>
          <w:gridAfter w:val="1"/>
          <w:wAfter w:w="7" w:type="dxa"/>
          <w:trHeight w:val="497"/>
        </w:trPr>
        <w:tc>
          <w:tcPr>
            <w:tcW w:w="2382" w:type="dxa"/>
            <w:shd w:val="clear" w:color="auto" w:fill="auto"/>
            <w:tcMar>
              <w:left w:w="108" w:type="dxa"/>
            </w:tcMar>
            <w:vAlign w:val="center"/>
          </w:tcPr>
          <w:p w14:paraId="5C2AE2E3" w14:textId="77777777" w:rsidR="008D7ADF" w:rsidRPr="00BD3FAD" w:rsidRDefault="008D7ADF">
            <w:pPr>
              <w:spacing w:after="0" w:line="240" w:lineRule="auto"/>
              <w:rPr>
                <w:rFonts w:cs="Arial"/>
                <w:sz w:val="18"/>
                <w:szCs w:val="18"/>
              </w:rPr>
            </w:pPr>
          </w:p>
        </w:tc>
        <w:tc>
          <w:tcPr>
            <w:tcW w:w="5729" w:type="dxa"/>
            <w:shd w:val="clear" w:color="auto" w:fill="auto"/>
            <w:tcMar>
              <w:left w:w="108" w:type="dxa"/>
            </w:tcMar>
            <w:vAlign w:val="center"/>
          </w:tcPr>
          <w:p w14:paraId="744F17C5" w14:textId="77777777" w:rsidR="008D7ADF" w:rsidRPr="00BD3FAD" w:rsidRDefault="008D7ADF">
            <w:pPr>
              <w:spacing w:after="0" w:line="240" w:lineRule="auto"/>
              <w:rPr>
                <w:rFonts w:eastAsia="Times New Roman" w:cs="Arial"/>
                <w:i/>
                <w:iCs/>
                <w:color w:val="000000"/>
                <w:sz w:val="18"/>
                <w:szCs w:val="18"/>
                <w:lang w:eastAsia="es-ES"/>
              </w:rPr>
            </w:pPr>
          </w:p>
        </w:tc>
        <w:tc>
          <w:tcPr>
            <w:tcW w:w="962" w:type="dxa"/>
            <w:tcBorders>
              <w:right w:val="nil"/>
            </w:tcBorders>
            <w:shd w:val="clear" w:color="auto" w:fill="auto"/>
            <w:tcMar>
              <w:left w:w="108" w:type="dxa"/>
            </w:tcMar>
          </w:tcPr>
          <w:p w14:paraId="194FE3B2" w14:textId="77777777" w:rsidR="008D7ADF" w:rsidRPr="00BD3FAD" w:rsidRDefault="008D7ADF">
            <w:pPr>
              <w:spacing w:after="0" w:line="240" w:lineRule="auto"/>
              <w:jc w:val="center"/>
              <w:rPr>
                <w:rFonts w:cs="Arial"/>
                <w:sz w:val="18"/>
                <w:szCs w:val="18"/>
              </w:rPr>
            </w:pPr>
          </w:p>
        </w:tc>
        <w:tc>
          <w:tcPr>
            <w:tcW w:w="321" w:type="dxa"/>
            <w:tcBorders>
              <w:left w:val="nil"/>
            </w:tcBorders>
            <w:shd w:val="clear" w:color="auto" w:fill="auto"/>
            <w:tcMar>
              <w:left w:w="108" w:type="dxa"/>
            </w:tcMar>
            <w:vAlign w:val="center"/>
          </w:tcPr>
          <w:p w14:paraId="28DED259" w14:textId="77777777" w:rsidR="008D7ADF" w:rsidRPr="00BD3FAD" w:rsidRDefault="008D7ADF">
            <w:pPr>
              <w:spacing w:after="0" w:line="240" w:lineRule="auto"/>
              <w:jc w:val="center"/>
              <w:rPr>
                <w:rFonts w:cs="Arial"/>
                <w:sz w:val="18"/>
                <w:szCs w:val="18"/>
              </w:rPr>
            </w:pPr>
          </w:p>
        </w:tc>
        <w:tc>
          <w:tcPr>
            <w:tcW w:w="2910" w:type="dxa"/>
            <w:shd w:val="clear" w:color="auto" w:fill="auto"/>
            <w:tcMar>
              <w:left w:w="108" w:type="dxa"/>
            </w:tcMar>
          </w:tcPr>
          <w:p w14:paraId="07385A08" w14:textId="77777777" w:rsidR="008D7ADF" w:rsidRPr="00BD3FAD" w:rsidRDefault="008D7ADF">
            <w:pPr>
              <w:spacing w:after="0" w:line="240" w:lineRule="auto"/>
              <w:jc w:val="center"/>
              <w:rPr>
                <w:rFonts w:cs="Arial"/>
                <w:sz w:val="18"/>
                <w:szCs w:val="18"/>
              </w:rPr>
            </w:pPr>
          </w:p>
        </w:tc>
        <w:tc>
          <w:tcPr>
            <w:tcW w:w="1555" w:type="dxa"/>
            <w:shd w:val="clear" w:color="auto" w:fill="auto"/>
            <w:tcMar>
              <w:left w:w="108" w:type="dxa"/>
            </w:tcMar>
          </w:tcPr>
          <w:p w14:paraId="17E29324" w14:textId="77777777" w:rsidR="008D7ADF" w:rsidRPr="00BD3FAD" w:rsidRDefault="008D7ADF">
            <w:pPr>
              <w:spacing w:after="0" w:line="240" w:lineRule="auto"/>
              <w:jc w:val="center"/>
              <w:rPr>
                <w:rFonts w:cs="Arial"/>
                <w:sz w:val="18"/>
                <w:szCs w:val="18"/>
              </w:rPr>
            </w:pPr>
          </w:p>
        </w:tc>
        <w:tc>
          <w:tcPr>
            <w:tcW w:w="1296" w:type="dxa"/>
            <w:shd w:val="clear" w:color="auto" w:fill="auto"/>
          </w:tcPr>
          <w:p w14:paraId="6A338253" w14:textId="77777777" w:rsidR="008D7ADF" w:rsidRPr="00BD3FAD" w:rsidRDefault="008D7ADF">
            <w:pPr>
              <w:spacing w:after="0" w:line="240" w:lineRule="auto"/>
              <w:jc w:val="center"/>
              <w:rPr>
                <w:rFonts w:cs="Arial"/>
                <w:sz w:val="18"/>
                <w:szCs w:val="18"/>
              </w:rPr>
            </w:pPr>
          </w:p>
        </w:tc>
      </w:tr>
      <w:tr w:rsidR="008D7ADF" w:rsidRPr="00BD3FAD" w14:paraId="68E740E0" w14:textId="77777777">
        <w:trPr>
          <w:trHeight w:val="497"/>
        </w:trPr>
        <w:tc>
          <w:tcPr>
            <w:tcW w:w="15162" w:type="dxa"/>
            <w:gridSpan w:val="8"/>
            <w:shd w:val="clear" w:color="auto" w:fill="FFE599" w:themeFill="accent4" w:themeFillTint="66"/>
          </w:tcPr>
          <w:p w14:paraId="1E8ED753" w14:textId="77777777" w:rsidR="008D7ADF" w:rsidRPr="00BD3FAD" w:rsidRDefault="008D7ADF">
            <w:pPr>
              <w:spacing w:after="0" w:line="240" w:lineRule="auto"/>
              <w:rPr>
                <w:rFonts w:cs="Arial"/>
                <w:sz w:val="18"/>
                <w:szCs w:val="18"/>
              </w:rPr>
            </w:pPr>
            <w:r w:rsidRPr="00BD3FAD">
              <w:rPr>
                <w:rFonts w:cs="Arial"/>
                <w:sz w:val="18"/>
                <w:szCs w:val="18"/>
              </w:rPr>
              <w:t>REPOSITORI</w:t>
            </w:r>
          </w:p>
        </w:tc>
      </w:tr>
      <w:tr w:rsidR="008D7ADF" w:rsidRPr="00BD3FAD" w14:paraId="242CED9D" w14:textId="77777777" w:rsidTr="003D09FA">
        <w:trPr>
          <w:trHeight w:val="497"/>
        </w:trPr>
        <w:tc>
          <w:tcPr>
            <w:tcW w:w="2382" w:type="dxa"/>
            <w:shd w:val="clear" w:color="auto" w:fill="auto"/>
            <w:tcMar>
              <w:left w:w="108" w:type="dxa"/>
            </w:tcMar>
            <w:vAlign w:val="center"/>
          </w:tcPr>
          <w:p w14:paraId="0AB0B449" w14:textId="77777777" w:rsidR="008D7ADF" w:rsidRPr="00BD3FAD" w:rsidRDefault="008D7ADF">
            <w:pPr>
              <w:spacing w:after="0" w:line="240" w:lineRule="auto"/>
              <w:rPr>
                <w:rFonts w:cs="Arial"/>
                <w:sz w:val="18"/>
                <w:szCs w:val="18"/>
              </w:rPr>
            </w:pPr>
            <w:r w:rsidRPr="00BD3FAD">
              <w:rPr>
                <w:rFonts w:cs="Arial"/>
                <w:sz w:val="18"/>
                <w:szCs w:val="18"/>
              </w:rPr>
              <w:t>Fitxes Tècniques</w:t>
            </w:r>
          </w:p>
        </w:tc>
        <w:tc>
          <w:tcPr>
            <w:tcW w:w="5729" w:type="dxa"/>
            <w:shd w:val="clear" w:color="auto" w:fill="auto"/>
            <w:tcMar>
              <w:left w:w="108" w:type="dxa"/>
            </w:tcMar>
            <w:vAlign w:val="center"/>
          </w:tcPr>
          <w:p w14:paraId="3800FF01" w14:textId="77777777" w:rsidR="008D7ADF" w:rsidRPr="00BD3FAD" w:rsidRDefault="008D7ADF">
            <w:pPr>
              <w:spacing w:after="0" w:line="240" w:lineRule="auto"/>
              <w:rPr>
                <w:rFonts w:eastAsia="Times New Roman" w:cs="Arial"/>
                <w:i/>
                <w:iCs/>
                <w:color w:val="000000"/>
                <w:sz w:val="18"/>
                <w:szCs w:val="18"/>
                <w:lang w:eastAsia="es-ES"/>
              </w:rPr>
            </w:pPr>
            <w:r w:rsidRPr="00BD3FAD">
              <w:rPr>
                <w:rFonts w:eastAsia="Times New Roman" w:cs="Arial"/>
                <w:i/>
                <w:iCs/>
                <w:color w:val="000000"/>
                <w:sz w:val="18"/>
                <w:szCs w:val="18"/>
                <w:lang w:eastAsia="es-ES"/>
              </w:rPr>
              <w:t>IdPlaX.X.X_FitxaTecnicaXXXX.pdf</w:t>
            </w:r>
          </w:p>
        </w:tc>
        <w:tc>
          <w:tcPr>
            <w:tcW w:w="962" w:type="dxa"/>
            <w:tcBorders>
              <w:right w:val="nil"/>
            </w:tcBorders>
            <w:shd w:val="clear" w:color="auto" w:fill="auto"/>
            <w:tcMar>
              <w:left w:w="108" w:type="dxa"/>
            </w:tcMar>
            <w:vAlign w:val="center"/>
          </w:tcPr>
          <w:p w14:paraId="1943A2D5" w14:textId="77777777" w:rsidR="008D7ADF" w:rsidRPr="00BD3FAD" w:rsidRDefault="008D7ADF">
            <w:pPr>
              <w:spacing w:after="0" w:line="240" w:lineRule="auto"/>
              <w:jc w:val="center"/>
              <w:rPr>
                <w:rFonts w:cs="Arial"/>
                <w:sz w:val="18"/>
                <w:szCs w:val="18"/>
              </w:rPr>
            </w:pPr>
            <w:r w:rsidRPr="00BD3FAD">
              <w:rPr>
                <w:rFonts w:cs="Arial"/>
                <w:sz w:val="18"/>
                <w:szCs w:val="18"/>
              </w:rPr>
              <w:t>PC/OE</w:t>
            </w:r>
          </w:p>
        </w:tc>
        <w:tc>
          <w:tcPr>
            <w:tcW w:w="321" w:type="dxa"/>
            <w:tcBorders>
              <w:left w:val="nil"/>
            </w:tcBorders>
            <w:shd w:val="clear" w:color="auto" w:fill="auto"/>
            <w:tcMar>
              <w:left w:w="108" w:type="dxa"/>
            </w:tcMar>
            <w:vAlign w:val="center"/>
          </w:tcPr>
          <w:p w14:paraId="52CA7435" w14:textId="77777777" w:rsidR="008D7ADF" w:rsidRPr="00BD3FAD" w:rsidRDefault="008D7ADF">
            <w:pPr>
              <w:spacing w:after="0" w:line="240" w:lineRule="auto"/>
              <w:jc w:val="center"/>
              <w:rPr>
                <w:rFonts w:cs="Arial"/>
                <w:sz w:val="18"/>
                <w:szCs w:val="18"/>
              </w:rPr>
            </w:pPr>
          </w:p>
        </w:tc>
        <w:tc>
          <w:tcPr>
            <w:tcW w:w="2910" w:type="dxa"/>
            <w:shd w:val="clear" w:color="auto" w:fill="auto"/>
            <w:tcMar>
              <w:left w:w="108" w:type="dxa"/>
            </w:tcMar>
            <w:vAlign w:val="center"/>
          </w:tcPr>
          <w:p w14:paraId="3BD90340" w14:textId="77777777" w:rsidR="008D7ADF" w:rsidRPr="00BD3FAD" w:rsidRDefault="008D7ADF">
            <w:pPr>
              <w:spacing w:after="0" w:line="240" w:lineRule="auto"/>
              <w:jc w:val="center"/>
              <w:rPr>
                <w:rFonts w:cs="Arial"/>
                <w:sz w:val="18"/>
                <w:szCs w:val="18"/>
              </w:rPr>
            </w:pPr>
            <w:r w:rsidRPr="00BD3FAD">
              <w:rPr>
                <w:rFonts w:cs="Arial"/>
                <w:sz w:val="18"/>
                <w:szCs w:val="18"/>
              </w:rPr>
              <w:t>Equip Redactor/Obra</w:t>
            </w:r>
          </w:p>
        </w:tc>
        <w:tc>
          <w:tcPr>
            <w:tcW w:w="1555" w:type="dxa"/>
          </w:tcPr>
          <w:p w14:paraId="0F5E7A9B" w14:textId="77777777" w:rsidR="008D7ADF" w:rsidRPr="00BD3FAD" w:rsidRDefault="008D7ADF">
            <w:pPr>
              <w:spacing w:after="0" w:line="240" w:lineRule="auto"/>
              <w:jc w:val="center"/>
              <w:rPr>
                <w:rFonts w:cs="Arial"/>
                <w:sz w:val="18"/>
                <w:szCs w:val="18"/>
              </w:rPr>
            </w:pPr>
            <w:r w:rsidRPr="00BD3FAD">
              <w:rPr>
                <w:rFonts w:cs="Arial"/>
                <w:sz w:val="18"/>
                <w:szCs w:val="18"/>
              </w:rPr>
              <w:t>ATL/DO</w:t>
            </w:r>
          </w:p>
        </w:tc>
        <w:tc>
          <w:tcPr>
            <w:tcW w:w="1303" w:type="dxa"/>
            <w:gridSpan w:val="2"/>
            <w:shd w:val="clear" w:color="auto" w:fill="auto"/>
            <w:tcMar>
              <w:left w:w="108" w:type="dxa"/>
            </w:tcMar>
            <w:vAlign w:val="center"/>
          </w:tcPr>
          <w:p w14:paraId="3692434F" w14:textId="77777777" w:rsidR="008D7ADF" w:rsidRPr="00BD3FAD" w:rsidRDefault="008D7ADF">
            <w:pPr>
              <w:spacing w:after="0" w:line="240" w:lineRule="auto"/>
              <w:jc w:val="center"/>
              <w:rPr>
                <w:rFonts w:cs="Arial"/>
                <w:sz w:val="18"/>
                <w:szCs w:val="18"/>
              </w:rPr>
            </w:pPr>
            <w:r w:rsidRPr="00BD3FAD">
              <w:rPr>
                <w:rFonts w:cs="Arial"/>
                <w:sz w:val="18"/>
                <w:szCs w:val="18"/>
              </w:rPr>
              <w:t>PDF</w:t>
            </w:r>
          </w:p>
        </w:tc>
      </w:tr>
      <w:tr w:rsidR="008D7ADF" w:rsidRPr="00BD3FAD" w14:paraId="05B71643" w14:textId="77777777" w:rsidTr="003D09FA">
        <w:trPr>
          <w:trHeight w:val="497"/>
        </w:trPr>
        <w:tc>
          <w:tcPr>
            <w:tcW w:w="2382" w:type="dxa"/>
            <w:shd w:val="clear" w:color="auto" w:fill="auto"/>
            <w:tcMar>
              <w:left w:w="108" w:type="dxa"/>
            </w:tcMar>
            <w:vAlign w:val="center"/>
          </w:tcPr>
          <w:p w14:paraId="6AA4778D" w14:textId="77777777" w:rsidR="008D7ADF" w:rsidRPr="00BD3FAD" w:rsidRDefault="008D7ADF">
            <w:pPr>
              <w:spacing w:after="0" w:line="240" w:lineRule="auto"/>
              <w:rPr>
                <w:rFonts w:cs="Arial"/>
                <w:sz w:val="18"/>
                <w:szCs w:val="18"/>
              </w:rPr>
            </w:pPr>
            <w:r w:rsidRPr="00BD3FAD">
              <w:rPr>
                <w:rFonts w:cs="Arial"/>
                <w:sz w:val="18"/>
                <w:szCs w:val="18"/>
              </w:rPr>
              <w:t>Manuals</w:t>
            </w:r>
          </w:p>
        </w:tc>
        <w:tc>
          <w:tcPr>
            <w:tcW w:w="5729" w:type="dxa"/>
            <w:shd w:val="clear" w:color="auto" w:fill="auto"/>
            <w:tcMar>
              <w:left w:w="108" w:type="dxa"/>
            </w:tcMar>
            <w:vAlign w:val="center"/>
          </w:tcPr>
          <w:p w14:paraId="428B3C0E" w14:textId="77777777" w:rsidR="008D7ADF" w:rsidRPr="00BD3FAD" w:rsidRDefault="008D7ADF">
            <w:pPr>
              <w:spacing w:after="0" w:line="240" w:lineRule="auto"/>
              <w:rPr>
                <w:rFonts w:eastAsia="Times New Roman" w:cs="Arial"/>
                <w:i/>
                <w:iCs/>
                <w:color w:val="000000"/>
                <w:sz w:val="18"/>
                <w:szCs w:val="18"/>
                <w:lang w:eastAsia="es-ES"/>
              </w:rPr>
            </w:pPr>
            <w:r w:rsidRPr="00BD3FAD">
              <w:rPr>
                <w:rFonts w:eastAsia="Times New Roman" w:cs="Arial"/>
                <w:i/>
                <w:iCs/>
                <w:color w:val="000000"/>
                <w:sz w:val="18"/>
                <w:szCs w:val="18"/>
                <w:lang w:eastAsia="es-ES"/>
              </w:rPr>
              <w:t>IdPlaX.X_ManualXXXX.pdf</w:t>
            </w:r>
          </w:p>
        </w:tc>
        <w:tc>
          <w:tcPr>
            <w:tcW w:w="962" w:type="dxa"/>
            <w:tcBorders>
              <w:right w:val="nil"/>
            </w:tcBorders>
            <w:shd w:val="clear" w:color="auto" w:fill="auto"/>
            <w:tcMar>
              <w:left w:w="108" w:type="dxa"/>
            </w:tcMar>
            <w:vAlign w:val="center"/>
          </w:tcPr>
          <w:p w14:paraId="728BCB23" w14:textId="77777777" w:rsidR="008D7ADF" w:rsidRPr="00BD3FAD" w:rsidRDefault="008D7ADF">
            <w:pPr>
              <w:spacing w:after="0" w:line="240" w:lineRule="auto"/>
              <w:jc w:val="center"/>
              <w:rPr>
                <w:rFonts w:cs="Arial"/>
                <w:sz w:val="18"/>
                <w:szCs w:val="18"/>
              </w:rPr>
            </w:pPr>
            <w:r w:rsidRPr="00BD3FAD">
              <w:rPr>
                <w:rFonts w:cs="Arial"/>
                <w:sz w:val="18"/>
                <w:szCs w:val="18"/>
              </w:rPr>
              <w:t>PC/OE</w:t>
            </w:r>
          </w:p>
        </w:tc>
        <w:tc>
          <w:tcPr>
            <w:tcW w:w="321" w:type="dxa"/>
            <w:tcBorders>
              <w:left w:val="nil"/>
            </w:tcBorders>
            <w:shd w:val="clear" w:color="auto" w:fill="auto"/>
            <w:tcMar>
              <w:left w:w="108" w:type="dxa"/>
            </w:tcMar>
            <w:vAlign w:val="center"/>
          </w:tcPr>
          <w:p w14:paraId="77FCE6B0" w14:textId="77777777" w:rsidR="008D7ADF" w:rsidRPr="00BD3FAD" w:rsidRDefault="008D7ADF">
            <w:pPr>
              <w:spacing w:after="0" w:line="240" w:lineRule="auto"/>
              <w:jc w:val="center"/>
              <w:rPr>
                <w:rFonts w:cs="Arial"/>
                <w:sz w:val="18"/>
                <w:szCs w:val="18"/>
              </w:rPr>
            </w:pPr>
          </w:p>
        </w:tc>
        <w:tc>
          <w:tcPr>
            <w:tcW w:w="2910" w:type="dxa"/>
            <w:shd w:val="clear" w:color="auto" w:fill="auto"/>
            <w:tcMar>
              <w:left w:w="108" w:type="dxa"/>
            </w:tcMar>
            <w:vAlign w:val="center"/>
          </w:tcPr>
          <w:p w14:paraId="3C2ADA36" w14:textId="77777777" w:rsidR="008D7ADF" w:rsidRPr="00BD3FAD" w:rsidRDefault="008D7ADF">
            <w:pPr>
              <w:spacing w:after="0" w:line="240" w:lineRule="auto"/>
              <w:jc w:val="center"/>
              <w:rPr>
                <w:rFonts w:cs="Arial"/>
                <w:sz w:val="18"/>
                <w:szCs w:val="18"/>
              </w:rPr>
            </w:pPr>
            <w:r w:rsidRPr="00BD3FAD">
              <w:rPr>
                <w:rFonts w:cs="Arial"/>
                <w:sz w:val="18"/>
                <w:szCs w:val="18"/>
              </w:rPr>
              <w:t>Equip Redactor/Obra</w:t>
            </w:r>
          </w:p>
        </w:tc>
        <w:tc>
          <w:tcPr>
            <w:tcW w:w="1555" w:type="dxa"/>
          </w:tcPr>
          <w:p w14:paraId="53020F3A" w14:textId="77777777" w:rsidR="008D7ADF" w:rsidRPr="00BD3FAD" w:rsidRDefault="008D7ADF">
            <w:pPr>
              <w:spacing w:after="0" w:line="240" w:lineRule="auto"/>
              <w:jc w:val="center"/>
              <w:rPr>
                <w:rFonts w:cs="Arial"/>
                <w:sz w:val="18"/>
                <w:szCs w:val="18"/>
              </w:rPr>
            </w:pPr>
            <w:r w:rsidRPr="00BD3FAD">
              <w:rPr>
                <w:rFonts w:cs="Arial"/>
                <w:sz w:val="18"/>
                <w:szCs w:val="18"/>
              </w:rPr>
              <w:t>ATL/DO</w:t>
            </w:r>
          </w:p>
        </w:tc>
        <w:tc>
          <w:tcPr>
            <w:tcW w:w="1303" w:type="dxa"/>
            <w:gridSpan w:val="2"/>
            <w:shd w:val="clear" w:color="auto" w:fill="auto"/>
            <w:tcMar>
              <w:left w:w="108" w:type="dxa"/>
            </w:tcMar>
            <w:vAlign w:val="center"/>
          </w:tcPr>
          <w:p w14:paraId="110EF419" w14:textId="77777777" w:rsidR="008D7ADF" w:rsidRPr="00BD3FAD" w:rsidRDefault="008D7ADF">
            <w:pPr>
              <w:spacing w:after="0" w:line="240" w:lineRule="auto"/>
              <w:jc w:val="center"/>
              <w:rPr>
                <w:rFonts w:cs="Arial"/>
                <w:sz w:val="18"/>
                <w:szCs w:val="18"/>
              </w:rPr>
            </w:pPr>
            <w:r w:rsidRPr="00BD3FAD">
              <w:rPr>
                <w:rFonts w:cs="Arial"/>
                <w:sz w:val="18"/>
                <w:szCs w:val="18"/>
              </w:rPr>
              <w:t>PDF</w:t>
            </w:r>
          </w:p>
        </w:tc>
      </w:tr>
      <w:tr w:rsidR="008D7ADF" w:rsidRPr="00BD3FAD" w14:paraId="487C052B" w14:textId="77777777" w:rsidTr="003D09FA">
        <w:trPr>
          <w:trHeight w:val="497"/>
        </w:trPr>
        <w:tc>
          <w:tcPr>
            <w:tcW w:w="2382" w:type="dxa"/>
            <w:shd w:val="clear" w:color="auto" w:fill="auto"/>
            <w:tcMar>
              <w:left w:w="108" w:type="dxa"/>
            </w:tcMar>
            <w:vAlign w:val="center"/>
          </w:tcPr>
          <w:p w14:paraId="5BDDBE23" w14:textId="77777777" w:rsidR="008D7ADF" w:rsidRPr="00BD3FAD" w:rsidRDefault="008D7ADF">
            <w:pPr>
              <w:spacing w:after="0" w:line="240" w:lineRule="auto"/>
              <w:rPr>
                <w:rFonts w:cs="Arial"/>
                <w:sz w:val="18"/>
                <w:szCs w:val="18"/>
              </w:rPr>
            </w:pPr>
            <w:r w:rsidRPr="00BD3FAD">
              <w:rPr>
                <w:rFonts w:cs="Arial"/>
                <w:sz w:val="18"/>
                <w:szCs w:val="18"/>
              </w:rPr>
              <w:t>Assajos Control Qualitat</w:t>
            </w:r>
          </w:p>
        </w:tc>
        <w:tc>
          <w:tcPr>
            <w:tcW w:w="5729" w:type="dxa"/>
            <w:shd w:val="clear" w:color="auto" w:fill="auto"/>
            <w:tcMar>
              <w:left w:w="108" w:type="dxa"/>
            </w:tcMar>
            <w:vAlign w:val="center"/>
          </w:tcPr>
          <w:p w14:paraId="64D42E96" w14:textId="77777777" w:rsidR="008D7ADF" w:rsidRPr="00BD3FAD" w:rsidRDefault="008D7ADF">
            <w:pPr>
              <w:spacing w:after="0" w:line="240" w:lineRule="auto"/>
              <w:rPr>
                <w:rFonts w:eastAsia="Times New Roman" w:cs="Arial"/>
                <w:i/>
                <w:iCs/>
                <w:color w:val="000000"/>
                <w:sz w:val="18"/>
                <w:szCs w:val="18"/>
                <w:lang w:eastAsia="es-ES"/>
              </w:rPr>
            </w:pPr>
            <w:r w:rsidRPr="00BD3FAD">
              <w:rPr>
                <w:rFonts w:eastAsia="Times New Roman" w:cs="Arial"/>
                <w:i/>
                <w:iCs/>
                <w:color w:val="000000"/>
                <w:sz w:val="18"/>
                <w:szCs w:val="18"/>
                <w:lang w:eastAsia="es-ES"/>
              </w:rPr>
              <w:t>IdPlaX.X.X_CodiFitxaLaboratori_AssaigTraccio_ZonaXX.pdf</w:t>
            </w:r>
          </w:p>
        </w:tc>
        <w:tc>
          <w:tcPr>
            <w:tcW w:w="962" w:type="dxa"/>
            <w:tcBorders>
              <w:right w:val="nil"/>
            </w:tcBorders>
            <w:shd w:val="clear" w:color="auto" w:fill="auto"/>
            <w:tcMar>
              <w:left w:w="108" w:type="dxa"/>
            </w:tcMar>
            <w:vAlign w:val="center"/>
          </w:tcPr>
          <w:p w14:paraId="3B0C2395" w14:textId="77777777" w:rsidR="008D7ADF" w:rsidRPr="00BD3FAD" w:rsidRDefault="008D7ADF">
            <w:pPr>
              <w:spacing w:after="0" w:line="240" w:lineRule="auto"/>
              <w:jc w:val="center"/>
              <w:rPr>
                <w:rFonts w:cs="Arial"/>
                <w:sz w:val="18"/>
                <w:szCs w:val="18"/>
              </w:rPr>
            </w:pPr>
            <w:r w:rsidRPr="00BD3FAD">
              <w:rPr>
                <w:rFonts w:cs="Arial"/>
                <w:sz w:val="18"/>
                <w:szCs w:val="18"/>
              </w:rPr>
              <w:t>PC/OE</w:t>
            </w:r>
          </w:p>
        </w:tc>
        <w:tc>
          <w:tcPr>
            <w:tcW w:w="321" w:type="dxa"/>
            <w:tcBorders>
              <w:left w:val="nil"/>
            </w:tcBorders>
            <w:shd w:val="clear" w:color="auto" w:fill="auto"/>
            <w:tcMar>
              <w:left w:w="108" w:type="dxa"/>
            </w:tcMar>
            <w:vAlign w:val="center"/>
          </w:tcPr>
          <w:p w14:paraId="5BBDE4F7" w14:textId="77777777" w:rsidR="008D7ADF" w:rsidRPr="00BD3FAD" w:rsidRDefault="008D7ADF">
            <w:pPr>
              <w:spacing w:after="0" w:line="240" w:lineRule="auto"/>
              <w:jc w:val="center"/>
              <w:rPr>
                <w:rFonts w:cs="Arial"/>
                <w:sz w:val="18"/>
                <w:szCs w:val="18"/>
              </w:rPr>
            </w:pPr>
          </w:p>
        </w:tc>
        <w:tc>
          <w:tcPr>
            <w:tcW w:w="2910" w:type="dxa"/>
            <w:shd w:val="clear" w:color="auto" w:fill="auto"/>
            <w:tcMar>
              <w:left w:w="108" w:type="dxa"/>
            </w:tcMar>
            <w:vAlign w:val="center"/>
          </w:tcPr>
          <w:p w14:paraId="1F05CFC5" w14:textId="77777777" w:rsidR="008D7ADF" w:rsidRPr="00BD3FAD" w:rsidRDefault="008D7ADF">
            <w:pPr>
              <w:spacing w:after="0" w:line="240" w:lineRule="auto"/>
              <w:jc w:val="center"/>
              <w:rPr>
                <w:rFonts w:cs="Arial"/>
                <w:sz w:val="18"/>
                <w:szCs w:val="18"/>
              </w:rPr>
            </w:pPr>
            <w:r w:rsidRPr="00BD3FAD">
              <w:rPr>
                <w:rFonts w:cs="Arial"/>
                <w:sz w:val="18"/>
                <w:szCs w:val="18"/>
              </w:rPr>
              <w:t>Equip Redactor/Obra</w:t>
            </w:r>
          </w:p>
        </w:tc>
        <w:tc>
          <w:tcPr>
            <w:tcW w:w="1555" w:type="dxa"/>
          </w:tcPr>
          <w:p w14:paraId="3D006B98" w14:textId="77777777" w:rsidR="008D7ADF" w:rsidRPr="00BD3FAD" w:rsidRDefault="008D7ADF">
            <w:pPr>
              <w:spacing w:after="0" w:line="240" w:lineRule="auto"/>
              <w:jc w:val="center"/>
              <w:rPr>
                <w:rFonts w:cs="Arial"/>
                <w:sz w:val="18"/>
                <w:szCs w:val="18"/>
              </w:rPr>
            </w:pPr>
            <w:r w:rsidRPr="00BD3FAD">
              <w:rPr>
                <w:rFonts w:cs="Arial"/>
                <w:sz w:val="18"/>
                <w:szCs w:val="18"/>
              </w:rPr>
              <w:t>ATL/DO</w:t>
            </w:r>
          </w:p>
        </w:tc>
        <w:tc>
          <w:tcPr>
            <w:tcW w:w="1303" w:type="dxa"/>
            <w:gridSpan w:val="2"/>
            <w:shd w:val="clear" w:color="auto" w:fill="auto"/>
            <w:tcMar>
              <w:left w:w="108" w:type="dxa"/>
            </w:tcMar>
            <w:vAlign w:val="center"/>
          </w:tcPr>
          <w:p w14:paraId="542C7471" w14:textId="77777777" w:rsidR="008D7ADF" w:rsidRPr="00BD3FAD" w:rsidRDefault="008D7ADF">
            <w:pPr>
              <w:spacing w:after="0" w:line="240" w:lineRule="auto"/>
              <w:jc w:val="center"/>
              <w:rPr>
                <w:rFonts w:cs="Arial"/>
                <w:sz w:val="18"/>
                <w:szCs w:val="18"/>
              </w:rPr>
            </w:pPr>
            <w:r w:rsidRPr="00BD3FAD">
              <w:rPr>
                <w:rFonts w:cs="Arial"/>
                <w:sz w:val="18"/>
                <w:szCs w:val="18"/>
              </w:rPr>
              <w:t>PDF</w:t>
            </w:r>
          </w:p>
        </w:tc>
      </w:tr>
    </w:tbl>
    <w:p w14:paraId="17AA305F" w14:textId="77777777" w:rsidR="00847309" w:rsidRPr="00BD3FAD" w:rsidRDefault="008D7ADF" w:rsidP="00847309">
      <w:pPr>
        <w:spacing w:after="0" w:line="240" w:lineRule="auto"/>
        <w:rPr>
          <w:i/>
          <w:iCs/>
          <w:color w:val="7F7F7F" w:themeColor="text1" w:themeTint="80"/>
          <w:sz w:val="16"/>
        </w:rPr>
      </w:pPr>
      <w:r w:rsidRPr="00BD3FAD">
        <w:rPr>
          <w:i/>
          <w:iCs/>
          <w:color w:val="7F7F7F" w:themeColor="text1" w:themeTint="80"/>
          <w:sz w:val="16"/>
        </w:rPr>
        <w:t>El gestor de l’actuació podrà incloure aquells lliurables que consideri imprescindibles per  a la correcta definició de l’actuació</w:t>
      </w:r>
    </w:p>
    <w:p w14:paraId="5F485E12" w14:textId="5AE82A43" w:rsidR="00DE6B70" w:rsidRPr="00BD3FAD" w:rsidRDefault="008D7ADF" w:rsidP="00847309">
      <w:pPr>
        <w:spacing w:after="0" w:line="240" w:lineRule="auto"/>
      </w:pPr>
      <w:r w:rsidRPr="00BD3FAD">
        <w:rPr>
          <w:i/>
          <w:iCs/>
          <w:color w:val="7F7F7F" w:themeColor="text1" w:themeTint="80"/>
          <w:sz w:val="16"/>
        </w:rPr>
        <w:t>.</w:t>
      </w:r>
      <w:r w:rsidRPr="00BD3FAD">
        <w:rPr>
          <w:iCs/>
        </w:rPr>
        <w:t>En el cas que s’utilitzi Revit, serà obligatori incloure les taules de planificació amb el total d’elements i els seus paràmetres, així com les que indiqui el Gestor/Director per a les seves comprovacions</w:t>
      </w:r>
    </w:p>
    <w:p w14:paraId="1B13786C" w14:textId="77777777" w:rsidR="00610DCC" w:rsidRPr="00BD3FAD" w:rsidRDefault="00610DCC" w:rsidP="009F3C73">
      <w:pPr>
        <w:pStyle w:val="N2"/>
        <w:ind w:left="0"/>
        <w:sectPr w:rsidR="00610DCC" w:rsidRPr="00BD3FAD" w:rsidSect="008D7ADF">
          <w:headerReference w:type="default" r:id="rId33"/>
          <w:footerReference w:type="even" r:id="rId34"/>
          <w:footerReference w:type="default" r:id="rId35"/>
          <w:headerReference w:type="first" r:id="rId36"/>
          <w:footerReference w:type="first" r:id="rId37"/>
          <w:pgSz w:w="16838" w:h="11906" w:orient="landscape" w:code="9"/>
          <w:pgMar w:top="1559" w:right="1843" w:bottom="851" w:left="1843" w:header="454" w:footer="227" w:gutter="0"/>
          <w:cols w:space="708"/>
          <w:titlePg/>
          <w:docGrid w:linePitch="360"/>
        </w:sectPr>
      </w:pPr>
    </w:p>
    <w:p w14:paraId="08B72FF7" w14:textId="0FF0E0D8" w:rsidR="00A06638" w:rsidRPr="00BD3FAD" w:rsidRDefault="00A06638" w:rsidP="003D789C">
      <w:pPr>
        <w:pStyle w:val="Ttulo2"/>
        <w:ind w:left="851" w:hanging="425"/>
      </w:pPr>
      <w:bookmarkStart w:id="61" w:name="_Toc141433717"/>
      <w:r w:rsidRPr="00BD3FAD">
        <w:lastRenderedPageBreak/>
        <w:t>LLIURABLES M</w:t>
      </w:r>
      <w:r w:rsidR="003210EF" w:rsidRPr="00BD3FAD">
        <w:t>Í</w:t>
      </w:r>
      <w:r w:rsidRPr="00BD3FAD">
        <w:t>NIMS D’UNA ACTUACIÓ</w:t>
      </w:r>
      <w:bookmarkEnd w:id="61"/>
    </w:p>
    <w:p w14:paraId="61605579" w14:textId="77777777" w:rsidR="00AC13D5" w:rsidRPr="00BD3FAD" w:rsidRDefault="00AC13D5" w:rsidP="00AC13D5">
      <w:pPr>
        <w:spacing w:line="240" w:lineRule="auto"/>
      </w:pPr>
      <w:r w:rsidRPr="00E76942">
        <w:rPr>
          <w:rFonts w:ascii="Arial" w:hAnsi="Arial" w:cs="Arial"/>
        </w:rPr>
        <w:t>Dels diferents processos que es desenvolupen per a cadascun dels usos de BIM cal realitzar la planificació identificant les fites principals a fi i efecte que qualsevol dels agents implicats tingui constància de les dates. S’establiran les fites principals de les activitats de desenvolupament del model tenint en compte també la pròpia execució del contracte</w:t>
      </w:r>
      <w:r w:rsidRPr="00BD3FAD">
        <w:t xml:space="preserve">. </w:t>
      </w:r>
    </w:p>
    <w:p w14:paraId="47BBF838" w14:textId="77777777" w:rsidR="00AC13D5" w:rsidRPr="00BD3FAD" w:rsidRDefault="00AC13D5" w:rsidP="00AC13D5">
      <w:pPr>
        <w:spacing w:line="240" w:lineRule="auto"/>
      </w:pPr>
    </w:p>
    <w:tbl>
      <w:tblPr>
        <w:tblStyle w:val="Tablaconcuadrcula"/>
        <w:tblW w:w="0" w:type="auto"/>
        <w:tblLook w:val="04A0" w:firstRow="1" w:lastRow="0" w:firstColumn="1" w:lastColumn="0" w:noHBand="0" w:noVBand="1"/>
      </w:tblPr>
      <w:tblGrid>
        <w:gridCol w:w="768"/>
        <w:gridCol w:w="1022"/>
        <w:gridCol w:w="1164"/>
        <w:gridCol w:w="1826"/>
        <w:gridCol w:w="1984"/>
        <w:gridCol w:w="1730"/>
      </w:tblGrid>
      <w:tr w:rsidR="00AC13D5" w:rsidRPr="00BD3FAD" w14:paraId="17E57800" w14:textId="77777777">
        <w:tc>
          <w:tcPr>
            <w:tcW w:w="768" w:type="dxa"/>
          </w:tcPr>
          <w:p w14:paraId="112E6073" w14:textId="77777777" w:rsidR="00AC13D5" w:rsidRPr="00BD3FAD" w:rsidRDefault="00AC13D5">
            <w:pPr>
              <w:spacing w:line="240" w:lineRule="auto"/>
              <w:jc w:val="center"/>
              <w:rPr>
                <w:b/>
                <w:bCs/>
                <w:sz w:val="18"/>
                <w:szCs w:val="18"/>
              </w:rPr>
            </w:pPr>
            <w:r w:rsidRPr="00BD3FAD">
              <w:rPr>
                <w:b/>
                <w:bCs/>
                <w:sz w:val="18"/>
                <w:szCs w:val="18"/>
              </w:rPr>
              <w:t>ID</w:t>
            </w:r>
          </w:p>
        </w:tc>
        <w:tc>
          <w:tcPr>
            <w:tcW w:w="1022" w:type="dxa"/>
          </w:tcPr>
          <w:p w14:paraId="3B36E907" w14:textId="77777777" w:rsidR="00AC13D5" w:rsidRPr="00BD3FAD" w:rsidRDefault="00AC13D5">
            <w:pPr>
              <w:spacing w:line="240" w:lineRule="auto"/>
              <w:jc w:val="center"/>
              <w:rPr>
                <w:b/>
                <w:bCs/>
                <w:sz w:val="18"/>
                <w:szCs w:val="18"/>
              </w:rPr>
            </w:pPr>
            <w:r w:rsidRPr="00BD3FAD">
              <w:rPr>
                <w:b/>
                <w:bCs/>
                <w:sz w:val="18"/>
                <w:szCs w:val="18"/>
              </w:rPr>
              <w:t>Fase</w:t>
            </w:r>
          </w:p>
        </w:tc>
        <w:tc>
          <w:tcPr>
            <w:tcW w:w="1164" w:type="dxa"/>
          </w:tcPr>
          <w:p w14:paraId="449695CC" w14:textId="77777777" w:rsidR="00AC13D5" w:rsidRPr="00BD3FAD" w:rsidRDefault="00AC13D5">
            <w:pPr>
              <w:spacing w:line="240" w:lineRule="auto"/>
              <w:jc w:val="center"/>
              <w:rPr>
                <w:b/>
                <w:bCs/>
                <w:sz w:val="18"/>
                <w:szCs w:val="18"/>
              </w:rPr>
            </w:pPr>
            <w:r w:rsidRPr="00BD3FAD">
              <w:rPr>
                <w:b/>
                <w:bCs/>
                <w:sz w:val="18"/>
                <w:szCs w:val="18"/>
              </w:rPr>
              <w:t>Disciplina</w:t>
            </w:r>
          </w:p>
        </w:tc>
        <w:tc>
          <w:tcPr>
            <w:tcW w:w="1826" w:type="dxa"/>
          </w:tcPr>
          <w:p w14:paraId="5FFD8E4C" w14:textId="77777777" w:rsidR="00AC13D5" w:rsidRPr="00BD3FAD" w:rsidRDefault="00AC13D5">
            <w:pPr>
              <w:spacing w:line="240" w:lineRule="auto"/>
              <w:rPr>
                <w:b/>
                <w:bCs/>
                <w:sz w:val="18"/>
                <w:szCs w:val="18"/>
              </w:rPr>
            </w:pPr>
            <w:r w:rsidRPr="00BD3FAD">
              <w:rPr>
                <w:b/>
                <w:bCs/>
                <w:sz w:val="18"/>
                <w:szCs w:val="18"/>
              </w:rPr>
              <w:t>Activitat</w:t>
            </w:r>
          </w:p>
        </w:tc>
        <w:tc>
          <w:tcPr>
            <w:tcW w:w="1984" w:type="dxa"/>
          </w:tcPr>
          <w:p w14:paraId="1D48D5A0" w14:textId="77777777" w:rsidR="00AC13D5" w:rsidRPr="00BD3FAD" w:rsidRDefault="00AC13D5">
            <w:pPr>
              <w:spacing w:line="240" w:lineRule="auto"/>
              <w:jc w:val="center"/>
              <w:rPr>
                <w:b/>
                <w:bCs/>
                <w:sz w:val="18"/>
                <w:szCs w:val="18"/>
              </w:rPr>
            </w:pPr>
            <w:r w:rsidRPr="00BD3FAD">
              <w:rPr>
                <w:b/>
                <w:bCs/>
                <w:sz w:val="18"/>
                <w:szCs w:val="18"/>
              </w:rPr>
              <w:t>Data Inici</w:t>
            </w:r>
          </w:p>
        </w:tc>
        <w:tc>
          <w:tcPr>
            <w:tcW w:w="1730" w:type="dxa"/>
          </w:tcPr>
          <w:p w14:paraId="0E3810B4" w14:textId="77777777" w:rsidR="00AC13D5" w:rsidRPr="00BD3FAD" w:rsidRDefault="00AC13D5">
            <w:pPr>
              <w:spacing w:line="240" w:lineRule="auto"/>
              <w:jc w:val="center"/>
              <w:rPr>
                <w:b/>
                <w:bCs/>
                <w:sz w:val="18"/>
                <w:szCs w:val="18"/>
              </w:rPr>
            </w:pPr>
            <w:r w:rsidRPr="00BD3FAD">
              <w:rPr>
                <w:b/>
                <w:bCs/>
                <w:sz w:val="18"/>
                <w:szCs w:val="18"/>
              </w:rPr>
              <w:t>Data Fi</w:t>
            </w:r>
          </w:p>
        </w:tc>
      </w:tr>
      <w:tr w:rsidR="00AC13D5" w:rsidRPr="00BD3FAD" w14:paraId="0F51059E" w14:textId="77777777">
        <w:tc>
          <w:tcPr>
            <w:tcW w:w="768" w:type="dxa"/>
            <w:shd w:val="clear" w:color="auto" w:fill="E2EFD9" w:themeFill="accent6" w:themeFillTint="33"/>
            <w:vAlign w:val="center"/>
          </w:tcPr>
          <w:p w14:paraId="59394ABA" w14:textId="77777777" w:rsidR="00AC13D5" w:rsidRPr="00BD3FAD" w:rsidRDefault="00AC13D5">
            <w:pPr>
              <w:spacing w:line="240" w:lineRule="auto"/>
              <w:jc w:val="center"/>
              <w:rPr>
                <w:sz w:val="16"/>
              </w:rPr>
            </w:pPr>
            <w:r w:rsidRPr="00BD3FAD">
              <w:rPr>
                <w:sz w:val="16"/>
              </w:rPr>
              <w:t>00</w:t>
            </w:r>
          </w:p>
        </w:tc>
        <w:tc>
          <w:tcPr>
            <w:tcW w:w="1022" w:type="dxa"/>
            <w:shd w:val="clear" w:color="auto" w:fill="E2EFD9" w:themeFill="accent6" w:themeFillTint="33"/>
            <w:vAlign w:val="center"/>
          </w:tcPr>
          <w:p w14:paraId="05F49A4A" w14:textId="77777777" w:rsidR="00AC13D5" w:rsidRPr="00BD3FAD" w:rsidRDefault="00AC13D5">
            <w:pPr>
              <w:spacing w:line="240" w:lineRule="auto"/>
              <w:jc w:val="center"/>
              <w:rPr>
                <w:sz w:val="16"/>
              </w:rPr>
            </w:pPr>
            <w:r w:rsidRPr="00BD3FAD">
              <w:rPr>
                <w:sz w:val="16"/>
              </w:rPr>
              <w:t>PC/EO/OE</w:t>
            </w:r>
          </w:p>
        </w:tc>
        <w:tc>
          <w:tcPr>
            <w:tcW w:w="1164" w:type="dxa"/>
            <w:shd w:val="clear" w:color="auto" w:fill="E2EFD9" w:themeFill="accent6" w:themeFillTint="33"/>
            <w:vAlign w:val="center"/>
          </w:tcPr>
          <w:p w14:paraId="13CFBEC2" w14:textId="77777777" w:rsidR="00AC13D5" w:rsidRPr="00BD3FAD" w:rsidRDefault="00AC13D5">
            <w:pPr>
              <w:spacing w:line="240" w:lineRule="auto"/>
              <w:jc w:val="center"/>
              <w:rPr>
                <w:sz w:val="16"/>
              </w:rPr>
            </w:pPr>
            <w:r w:rsidRPr="00BD3FAD">
              <w:rPr>
                <w:sz w:val="16"/>
              </w:rPr>
              <w:t>Reunió Inici</w:t>
            </w:r>
          </w:p>
        </w:tc>
        <w:tc>
          <w:tcPr>
            <w:tcW w:w="1826" w:type="dxa"/>
            <w:shd w:val="clear" w:color="auto" w:fill="E2EFD9" w:themeFill="accent6" w:themeFillTint="33"/>
          </w:tcPr>
          <w:p w14:paraId="23D5E2F5" w14:textId="77777777" w:rsidR="00AC13D5" w:rsidRPr="00BD3FAD" w:rsidRDefault="00AC13D5">
            <w:pPr>
              <w:spacing w:line="240" w:lineRule="auto"/>
              <w:rPr>
                <w:sz w:val="16"/>
              </w:rPr>
            </w:pPr>
            <w:r w:rsidRPr="00BD3FAD">
              <w:rPr>
                <w:sz w:val="16"/>
              </w:rPr>
              <w:t>Definició Requeriments client</w:t>
            </w:r>
          </w:p>
        </w:tc>
        <w:tc>
          <w:tcPr>
            <w:tcW w:w="1984" w:type="dxa"/>
            <w:shd w:val="clear" w:color="auto" w:fill="E2EFD9" w:themeFill="accent6" w:themeFillTint="33"/>
          </w:tcPr>
          <w:p w14:paraId="5F70999C" w14:textId="77777777" w:rsidR="00AC13D5" w:rsidRPr="00BD3FAD" w:rsidRDefault="00AC13D5">
            <w:pPr>
              <w:spacing w:line="240" w:lineRule="auto"/>
              <w:jc w:val="center"/>
              <w:rPr>
                <w:sz w:val="16"/>
              </w:rPr>
            </w:pPr>
          </w:p>
        </w:tc>
        <w:tc>
          <w:tcPr>
            <w:tcW w:w="1730" w:type="dxa"/>
            <w:shd w:val="clear" w:color="auto" w:fill="E2EFD9" w:themeFill="accent6" w:themeFillTint="33"/>
          </w:tcPr>
          <w:p w14:paraId="7DC1CFE2" w14:textId="77777777" w:rsidR="00AC13D5" w:rsidRPr="00BD3FAD" w:rsidRDefault="00AC13D5">
            <w:pPr>
              <w:spacing w:line="240" w:lineRule="auto"/>
              <w:jc w:val="center"/>
              <w:rPr>
                <w:sz w:val="16"/>
              </w:rPr>
            </w:pPr>
          </w:p>
        </w:tc>
      </w:tr>
      <w:tr w:rsidR="00AC13D5" w:rsidRPr="00BD3FAD" w14:paraId="05C15B29" w14:textId="77777777">
        <w:tc>
          <w:tcPr>
            <w:tcW w:w="768" w:type="dxa"/>
            <w:shd w:val="clear" w:color="auto" w:fill="EDEDED" w:themeFill="accent3" w:themeFillTint="33"/>
            <w:vAlign w:val="center"/>
          </w:tcPr>
          <w:p w14:paraId="32514342" w14:textId="77777777" w:rsidR="00AC13D5" w:rsidRPr="00BD3FAD" w:rsidRDefault="00AC13D5">
            <w:pPr>
              <w:spacing w:line="240" w:lineRule="auto"/>
              <w:jc w:val="center"/>
              <w:rPr>
                <w:sz w:val="16"/>
              </w:rPr>
            </w:pPr>
            <w:r w:rsidRPr="00BD3FAD">
              <w:rPr>
                <w:sz w:val="16"/>
              </w:rPr>
              <w:t>01</w:t>
            </w:r>
          </w:p>
        </w:tc>
        <w:tc>
          <w:tcPr>
            <w:tcW w:w="1022" w:type="dxa"/>
            <w:vMerge w:val="restart"/>
            <w:shd w:val="clear" w:color="auto" w:fill="EDEDED" w:themeFill="accent3" w:themeFillTint="33"/>
            <w:vAlign w:val="center"/>
          </w:tcPr>
          <w:p w14:paraId="728E120A" w14:textId="77777777" w:rsidR="00AC13D5" w:rsidRPr="00BD3FAD" w:rsidRDefault="00AC13D5">
            <w:pPr>
              <w:spacing w:line="240" w:lineRule="auto"/>
              <w:jc w:val="center"/>
              <w:rPr>
                <w:sz w:val="16"/>
              </w:rPr>
            </w:pPr>
            <w:r w:rsidRPr="00BD3FAD">
              <w:rPr>
                <w:sz w:val="16"/>
              </w:rPr>
              <w:t>PC/EO/OE</w:t>
            </w:r>
          </w:p>
        </w:tc>
        <w:tc>
          <w:tcPr>
            <w:tcW w:w="1164" w:type="dxa"/>
            <w:vMerge w:val="restart"/>
            <w:shd w:val="clear" w:color="auto" w:fill="EDEDED" w:themeFill="accent3" w:themeFillTint="33"/>
            <w:vAlign w:val="center"/>
          </w:tcPr>
          <w:p w14:paraId="4F570C62" w14:textId="77777777" w:rsidR="00AC13D5" w:rsidRPr="00BD3FAD" w:rsidRDefault="00AC13D5">
            <w:pPr>
              <w:spacing w:line="240" w:lineRule="auto"/>
              <w:jc w:val="center"/>
              <w:rPr>
                <w:sz w:val="16"/>
              </w:rPr>
            </w:pPr>
            <w:r w:rsidRPr="00BD3FAD">
              <w:rPr>
                <w:sz w:val="16"/>
              </w:rPr>
              <w:t>PEB</w:t>
            </w:r>
          </w:p>
        </w:tc>
        <w:tc>
          <w:tcPr>
            <w:tcW w:w="1826" w:type="dxa"/>
            <w:shd w:val="clear" w:color="auto" w:fill="EDEDED" w:themeFill="accent3" w:themeFillTint="33"/>
          </w:tcPr>
          <w:p w14:paraId="5982E417" w14:textId="77777777" w:rsidR="00AC13D5" w:rsidRPr="00BD3FAD" w:rsidRDefault="00AC13D5">
            <w:pPr>
              <w:spacing w:line="240" w:lineRule="auto"/>
              <w:rPr>
                <w:sz w:val="16"/>
              </w:rPr>
            </w:pPr>
            <w:r w:rsidRPr="00BD3FAD">
              <w:rPr>
                <w:sz w:val="16"/>
              </w:rPr>
              <w:t>Redacció PEB</w:t>
            </w:r>
          </w:p>
        </w:tc>
        <w:tc>
          <w:tcPr>
            <w:tcW w:w="1984" w:type="dxa"/>
            <w:shd w:val="clear" w:color="auto" w:fill="EDEDED" w:themeFill="accent3" w:themeFillTint="33"/>
          </w:tcPr>
          <w:p w14:paraId="0D75340E" w14:textId="77777777" w:rsidR="00AC13D5" w:rsidRPr="00BD3FAD" w:rsidRDefault="00AC13D5">
            <w:pPr>
              <w:spacing w:line="240" w:lineRule="auto"/>
              <w:jc w:val="center"/>
              <w:rPr>
                <w:sz w:val="16"/>
              </w:rPr>
            </w:pPr>
          </w:p>
        </w:tc>
        <w:tc>
          <w:tcPr>
            <w:tcW w:w="1730" w:type="dxa"/>
            <w:shd w:val="clear" w:color="auto" w:fill="EDEDED" w:themeFill="accent3" w:themeFillTint="33"/>
          </w:tcPr>
          <w:p w14:paraId="645AAD90" w14:textId="77777777" w:rsidR="00AC13D5" w:rsidRPr="00BD3FAD" w:rsidRDefault="00AC13D5">
            <w:pPr>
              <w:spacing w:line="240" w:lineRule="auto"/>
              <w:jc w:val="center"/>
              <w:rPr>
                <w:sz w:val="16"/>
              </w:rPr>
            </w:pPr>
          </w:p>
        </w:tc>
      </w:tr>
      <w:tr w:rsidR="00AC13D5" w:rsidRPr="00BD3FAD" w14:paraId="13996714" w14:textId="77777777">
        <w:tc>
          <w:tcPr>
            <w:tcW w:w="768" w:type="dxa"/>
            <w:shd w:val="clear" w:color="auto" w:fill="EDEDED" w:themeFill="accent3" w:themeFillTint="33"/>
            <w:vAlign w:val="center"/>
          </w:tcPr>
          <w:p w14:paraId="65D2F24F" w14:textId="77777777" w:rsidR="00AC13D5" w:rsidRPr="00BD3FAD" w:rsidRDefault="00AC13D5">
            <w:pPr>
              <w:spacing w:line="240" w:lineRule="auto"/>
              <w:jc w:val="center"/>
              <w:rPr>
                <w:sz w:val="16"/>
              </w:rPr>
            </w:pPr>
            <w:r w:rsidRPr="00BD3FAD">
              <w:rPr>
                <w:sz w:val="16"/>
              </w:rPr>
              <w:t>02</w:t>
            </w:r>
          </w:p>
        </w:tc>
        <w:tc>
          <w:tcPr>
            <w:tcW w:w="1022" w:type="dxa"/>
            <w:vMerge/>
            <w:shd w:val="clear" w:color="auto" w:fill="EDEDED" w:themeFill="accent3" w:themeFillTint="33"/>
            <w:vAlign w:val="center"/>
          </w:tcPr>
          <w:p w14:paraId="68A6A64D" w14:textId="77777777" w:rsidR="00AC13D5" w:rsidRPr="00BD3FAD" w:rsidRDefault="00AC13D5">
            <w:pPr>
              <w:spacing w:line="240" w:lineRule="auto"/>
              <w:jc w:val="center"/>
              <w:rPr>
                <w:sz w:val="16"/>
              </w:rPr>
            </w:pPr>
          </w:p>
        </w:tc>
        <w:tc>
          <w:tcPr>
            <w:tcW w:w="1164" w:type="dxa"/>
            <w:vMerge/>
            <w:shd w:val="clear" w:color="auto" w:fill="EDEDED" w:themeFill="accent3" w:themeFillTint="33"/>
            <w:vAlign w:val="center"/>
          </w:tcPr>
          <w:p w14:paraId="5C46BD80" w14:textId="77777777" w:rsidR="00AC13D5" w:rsidRPr="00BD3FAD" w:rsidRDefault="00AC13D5">
            <w:pPr>
              <w:spacing w:line="240" w:lineRule="auto"/>
              <w:jc w:val="center"/>
              <w:rPr>
                <w:sz w:val="16"/>
              </w:rPr>
            </w:pPr>
          </w:p>
        </w:tc>
        <w:tc>
          <w:tcPr>
            <w:tcW w:w="1826" w:type="dxa"/>
            <w:shd w:val="clear" w:color="auto" w:fill="EDEDED" w:themeFill="accent3" w:themeFillTint="33"/>
          </w:tcPr>
          <w:p w14:paraId="20E0B610" w14:textId="77777777" w:rsidR="00AC13D5" w:rsidRPr="00BD3FAD" w:rsidRDefault="00AC13D5">
            <w:pPr>
              <w:spacing w:line="240" w:lineRule="auto"/>
              <w:rPr>
                <w:sz w:val="16"/>
              </w:rPr>
            </w:pPr>
            <w:r w:rsidRPr="00BD3FAD">
              <w:rPr>
                <w:sz w:val="16"/>
              </w:rPr>
              <w:t>Validació PEB</w:t>
            </w:r>
          </w:p>
        </w:tc>
        <w:tc>
          <w:tcPr>
            <w:tcW w:w="1984" w:type="dxa"/>
            <w:shd w:val="clear" w:color="auto" w:fill="EDEDED" w:themeFill="accent3" w:themeFillTint="33"/>
          </w:tcPr>
          <w:p w14:paraId="67B54021" w14:textId="77777777" w:rsidR="00AC13D5" w:rsidRPr="00BD3FAD" w:rsidRDefault="00AC13D5">
            <w:pPr>
              <w:spacing w:line="240" w:lineRule="auto"/>
              <w:jc w:val="center"/>
              <w:rPr>
                <w:sz w:val="16"/>
              </w:rPr>
            </w:pPr>
          </w:p>
        </w:tc>
        <w:tc>
          <w:tcPr>
            <w:tcW w:w="1730" w:type="dxa"/>
            <w:shd w:val="clear" w:color="auto" w:fill="EDEDED" w:themeFill="accent3" w:themeFillTint="33"/>
          </w:tcPr>
          <w:p w14:paraId="2F6A144C" w14:textId="77777777" w:rsidR="00AC13D5" w:rsidRPr="00BD3FAD" w:rsidRDefault="00AC13D5">
            <w:pPr>
              <w:spacing w:line="240" w:lineRule="auto"/>
              <w:jc w:val="center"/>
              <w:rPr>
                <w:sz w:val="16"/>
              </w:rPr>
            </w:pPr>
          </w:p>
        </w:tc>
      </w:tr>
      <w:tr w:rsidR="00AC13D5" w:rsidRPr="00BD3FAD" w14:paraId="40E87DA7" w14:textId="77777777">
        <w:tc>
          <w:tcPr>
            <w:tcW w:w="8494" w:type="dxa"/>
            <w:gridSpan w:val="6"/>
            <w:shd w:val="clear" w:color="auto" w:fill="ACB9CA" w:themeFill="text2" w:themeFillTint="66"/>
            <w:vAlign w:val="center"/>
          </w:tcPr>
          <w:p w14:paraId="7F1417F8" w14:textId="77777777" w:rsidR="00AC13D5" w:rsidRPr="00BD3FAD" w:rsidRDefault="00AC13D5">
            <w:pPr>
              <w:spacing w:line="240" w:lineRule="auto"/>
              <w:rPr>
                <w:sz w:val="16"/>
              </w:rPr>
            </w:pPr>
            <w:r w:rsidRPr="00BD3FAD">
              <w:rPr>
                <w:sz w:val="16"/>
              </w:rPr>
              <w:t>En el decurs del Contracte</w:t>
            </w:r>
          </w:p>
        </w:tc>
      </w:tr>
      <w:tr w:rsidR="00AC13D5" w:rsidRPr="00BD3FAD" w14:paraId="564D7A95" w14:textId="77777777">
        <w:tc>
          <w:tcPr>
            <w:tcW w:w="768" w:type="dxa"/>
            <w:shd w:val="clear" w:color="auto" w:fill="D9E2F3" w:themeFill="accent5" w:themeFillTint="33"/>
            <w:vAlign w:val="center"/>
          </w:tcPr>
          <w:p w14:paraId="3229538C" w14:textId="77777777" w:rsidR="00AC13D5" w:rsidRPr="00BD3FAD" w:rsidRDefault="00AC13D5">
            <w:pPr>
              <w:spacing w:line="240" w:lineRule="auto"/>
              <w:jc w:val="center"/>
              <w:rPr>
                <w:sz w:val="16"/>
              </w:rPr>
            </w:pPr>
            <w:r w:rsidRPr="00BD3FAD">
              <w:rPr>
                <w:sz w:val="16"/>
              </w:rPr>
              <w:t>03</w:t>
            </w:r>
          </w:p>
        </w:tc>
        <w:tc>
          <w:tcPr>
            <w:tcW w:w="1022" w:type="dxa"/>
            <w:shd w:val="clear" w:color="auto" w:fill="D9E2F3" w:themeFill="accent5" w:themeFillTint="33"/>
          </w:tcPr>
          <w:p w14:paraId="76770091" w14:textId="77777777" w:rsidR="00AC13D5" w:rsidRPr="00BD3FAD" w:rsidRDefault="00AC13D5">
            <w:pPr>
              <w:spacing w:line="240" w:lineRule="auto"/>
              <w:jc w:val="center"/>
              <w:rPr>
                <w:sz w:val="16"/>
              </w:rPr>
            </w:pPr>
            <w:r w:rsidRPr="00BD3FAD">
              <w:rPr>
                <w:sz w:val="16"/>
              </w:rPr>
              <w:t>PC/EO/OE</w:t>
            </w:r>
          </w:p>
        </w:tc>
        <w:tc>
          <w:tcPr>
            <w:tcW w:w="1164" w:type="dxa"/>
            <w:vMerge w:val="restart"/>
            <w:shd w:val="clear" w:color="auto" w:fill="D9E2F3" w:themeFill="accent5" w:themeFillTint="33"/>
            <w:vAlign w:val="center"/>
          </w:tcPr>
          <w:p w14:paraId="4E5DAB4B" w14:textId="77777777" w:rsidR="00AC13D5" w:rsidRPr="00BD3FAD" w:rsidRDefault="00AC13D5">
            <w:pPr>
              <w:spacing w:line="240" w:lineRule="auto"/>
              <w:jc w:val="center"/>
              <w:rPr>
                <w:sz w:val="16"/>
              </w:rPr>
            </w:pPr>
            <w:r w:rsidRPr="00BD3FAD">
              <w:rPr>
                <w:sz w:val="16"/>
              </w:rPr>
              <w:t>OC</w:t>
            </w:r>
          </w:p>
        </w:tc>
        <w:tc>
          <w:tcPr>
            <w:tcW w:w="1826" w:type="dxa"/>
            <w:shd w:val="clear" w:color="auto" w:fill="D9E2F3" w:themeFill="accent5" w:themeFillTint="33"/>
          </w:tcPr>
          <w:p w14:paraId="7A813662" w14:textId="77777777" w:rsidR="00AC13D5" w:rsidRPr="00BD3FAD" w:rsidRDefault="00AC13D5">
            <w:pPr>
              <w:spacing w:line="240" w:lineRule="auto"/>
              <w:rPr>
                <w:sz w:val="16"/>
              </w:rPr>
            </w:pPr>
            <w:r w:rsidRPr="00BD3FAD">
              <w:rPr>
                <w:sz w:val="16"/>
              </w:rPr>
              <w:t>Model OC Existent</w:t>
            </w:r>
          </w:p>
        </w:tc>
        <w:tc>
          <w:tcPr>
            <w:tcW w:w="1984" w:type="dxa"/>
            <w:shd w:val="clear" w:color="auto" w:fill="D9E2F3" w:themeFill="accent5" w:themeFillTint="33"/>
          </w:tcPr>
          <w:p w14:paraId="4A103B25" w14:textId="77777777" w:rsidR="00AC13D5" w:rsidRPr="00BD3FAD" w:rsidRDefault="00AC13D5">
            <w:pPr>
              <w:spacing w:line="240" w:lineRule="auto"/>
              <w:jc w:val="center"/>
              <w:rPr>
                <w:sz w:val="16"/>
              </w:rPr>
            </w:pPr>
          </w:p>
        </w:tc>
        <w:tc>
          <w:tcPr>
            <w:tcW w:w="1730" w:type="dxa"/>
            <w:shd w:val="clear" w:color="auto" w:fill="D9E2F3" w:themeFill="accent5" w:themeFillTint="33"/>
          </w:tcPr>
          <w:p w14:paraId="6BB9E9DC" w14:textId="77777777" w:rsidR="00AC13D5" w:rsidRPr="00BD3FAD" w:rsidRDefault="00AC13D5">
            <w:pPr>
              <w:spacing w:line="240" w:lineRule="auto"/>
              <w:jc w:val="center"/>
              <w:rPr>
                <w:sz w:val="16"/>
              </w:rPr>
            </w:pPr>
          </w:p>
        </w:tc>
      </w:tr>
      <w:tr w:rsidR="00AC13D5" w:rsidRPr="00BD3FAD" w14:paraId="69FBBA86" w14:textId="77777777">
        <w:trPr>
          <w:trHeight w:val="408"/>
        </w:trPr>
        <w:tc>
          <w:tcPr>
            <w:tcW w:w="768" w:type="dxa"/>
            <w:shd w:val="clear" w:color="auto" w:fill="D9E2F3" w:themeFill="accent5" w:themeFillTint="33"/>
            <w:vAlign w:val="center"/>
          </w:tcPr>
          <w:p w14:paraId="75648210" w14:textId="77777777" w:rsidR="00AC13D5" w:rsidRPr="00BD3FAD" w:rsidRDefault="00AC13D5">
            <w:pPr>
              <w:spacing w:line="240" w:lineRule="auto"/>
              <w:jc w:val="center"/>
              <w:rPr>
                <w:sz w:val="16"/>
              </w:rPr>
            </w:pPr>
            <w:r w:rsidRPr="00BD3FAD">
              <w:rPr>
                <w:sz w:val="16"/>
              </w:rPr>
              <w:t>04</w:t>
            </w:r>
          </w:p>
        </w:tc>
        <w:tc>
          <w:tcPr>
            <w:tcW w:w="1022" w:type="dxa"/>
            <w:shd w:val="clear" w:color="auto" w:fill="D9E2F3" w:themeFill="accent5" w:themeFillTint="33"/>
          </w:tcPr>
          <w:p w14:paraId="2BDE9B25" w14:textId="77777777" w:rsidR="00AC13D5" w:rsidRPr="00BD3FAD" w:rsidRDefault="00AC13D5">
            <w:pPr>
              <w:spacing w:line="240" w:lineRule="auto"/>
              <w:jc w:val="center"/>
              <w:rPr>
                <w:sz w:val="16"/>
              </w:rPr>
            </w:pPr>
            <w:r w:rsidRPr="00BD3FAD">
              <w:rPr>
                <w:sz w:val="16"/>
              </w:rPr>
              <w:t>PC/EO/OE</w:t>
            </w:r>
          </w:p>
        </w:tc>
        <w:tc>
          <w:tcPr>
            <w:tcW w:w="1164" w:type="dxa"/>
            <w:vMerge/>
            <w:shd w:val="clear" w:color="auto" w:fill="D9E2F3" w:themeFill="accent5" w:themeFillTint="33"/>
            <w:vAlign w:val="center"/>
          </w:tcPr>
          <w:p w14:paraId="15F2B3AF" w14:textId="77777777" w:rsidR="00AC13D5" w:rsidRPr="00BD3FAD" w:rsidRDefault="00AC13D5">
            <w:pPr>
              <w:spacing w:line="240" w:lineRule="auto"/>
              <w:jc w:val="center"/>
              <w:rPr>
                <w:sz w:val="16"/>
              </w:rPr>
            </w:pPr>
          </w:p>
        </w:tc>
        <w:tc>
          <w:tcPr>
            <w:tcW w:w="1826" w:type="dxa"/>
            <w:shd w:val="clear" w:color="auto" w:fill="D9E2F3" w:themeFill="accent5" w:themeFillTint="33"/>
          </w:tcPr>
          <w:p w14:paraId="1AE400DE" w14:textId="77777777" w:rsidR="00AC13D5" w:rsidRPr="00BD3FAD" w:rsidRDefault="00AC13D5">
            <w:pPr>
              <w:spacing w:line="240" w:lineRule="auto"/>
              <w:rPr>
                <w:sz w:val="16"/>
              </w:rPr>
            </w:pPr>
            <w:r w:rsidRPr="00BD3FAD">
              <w:rPr>
                <w:sz w:val="16"/>
              </w:rPr>
              <w:t>Models entregues parcials</w:t>
            </w:r>
          </w:p>
        </w:tc>
        <w:tc>
          <w:tcPr>
            <w:tcW w:w="1984" w:type="dxa"/>
            <w:shd w:val="clear" w:color="auto" w:fill="D9E2F3" w:themeFill="accent5" w:themeFillTint="33"/>
          </w:tcPr>
          <w:p w14:paraId="3801F248" w14:textId="77777777" w:rsidR="00AC13D5" w:rsidRPr="00BD3FAD" w:rsidRDefault="00AC13D5">
            <w:pPr>
              <w:spacing w:line="240" w:lineRule="auto"/>
              <w:rPr>
                <w:sz w:val="16"/>
              </w:rPr>
            </w:pPr>
          </w:p>
        </w:tc>
        <w:tc>
          <w:tcPr>
            <w:tcW w:w="1730" w:type="dxa"/>
            <w:shd w:val="clear" w:color="auto" w:fill="D9E2F3" w:themeFill="accent5" w:themeFillTint="33"/>
          </w:tcPr>
          <w:p w14:paraId="3DB87F62" w14:textId="77777777" w:rsidR="00AC13D5" w:rsidRPr="00BD3FAD" w:rsidRDefault="00AC13D5">
            <w:pPr>
              <w:spacing w:line="240" w:lineRule="auto"/>
              <w:rPr>
                <w:sz w:val="16"/>
              </w:rPr>
            </w:pPr>
          </w:p>
        </w:tc>
      </w:tr>
      <w:tr w:rsidR="00AC13D5" w:rsidRPr="00BD3FAD" w14:paraId="2D700697" w14:textId="77777777">
        <w:tc>
          <w:tcPr>
            <w:tcW w:w="768" w:type="dxa"/>
            <w:shd w:val="clear" w:color="auto" w:fill="D9E2F3" w:themeFill="accent5" w:themeFillTint="33"/>
            <w:vAlign w:val="center"/>
          </w:tcPr>
          <w:p w14:paraId="792FA468" w14:textId="77777777" w:rsidR="00AC13D5" w:rsidRPr="00BD3FAD" w:rsidRDefault="00AC13D5">
            <w:pPr>
              <w:spacing w:line="240" w:lineRule="auto"/>
              <w:jc w:val="center"/>
              <w:rPr>
                <w:sz w:val="16"/>
              </w:rPr>
            </w:pPr>
            <w:r w:rsidRPr="00BD3FAD">
              <w:rPr>
                <w:sz w:val="16"/>
              </w:rPr>
              <w:t>05</w:t>
            </w:r>
          </w:p>
        </w:tc>
        <w:tc>
          <w:tcPr>
            <w:tcW w:w="1022" w:type="dxa"/>
            <w:shd w:val="clear" w:color="auto" w:fill="D9E2F3" w:themeFill="accent5" w:themeFillTint="33"/>
          </w:tcPr>
          <w:p w14:paraId="33C3220B" w14:textId="77777777" w:rsidR="00AC13D5" w:rsidRPr="00BD3FAD" w:rsidRDefault="00AC13D5">
            <w:pPr>
              <w:spacing w:line="240" w:lineRule="auto"/>
              <w:jc w:val="center"/>
              <w:rPr>
                <w:sz w:val="16"/>
              </w:rPr>
            </w:pPr>
            <w:r w:rsidRPr="00BD3FAD">
              <w:rPr>
                <w:sz w:val="16"/>
              </w:rPr>
              <w:t>PC/EO/OE</w:t>
            </w:r>
          </w:p>
        </w:tc>
        <w:tc>
          <w:tcPr>
            <w:tcW w:w="1164" w:type="dxa"/>
            <w:vMerge/>
            <w:shd w:val="clear" w:color="auto" w:fill="D9E2F3" w:themeFill="accent5" w:themeFillTint="33"/>
            <w:vAlign w:val="center"/>
          </w:tcPr>
          <w:p w14:paraId="5FFDC800" w14:textId="77777777" w:rsidR="00AC13D5" w:rsidRPr="00BD3FAD" w:rsidRDefault="00AC13D5">
            <w:pPr>
              <w:spacing w:line="240" w:lineRule="auto"/>
              <w:jc w:val="center"/>
              <w:rPr>
                <w:sz w:val="16"/>
              </w:rPr>
            </w:pPr>
          </w:p>
        </w:tc>
        <w:tc>
          <w:tcPr>
            <w:tcW w:w="1826" w:type="dxa"/>
            <w:shd w:val="clear" w:color="auto" w:fill="D9E2F3" w:themeFill="accent5" w:themeFillTint="33"/>
          </w:tcPr>
          <w:p w14:paraId="25EE9732" w14:textId="77777777" w:rsidR="00AC13D5" w:rsidRPr="00BD3FAD" w:rsidRDefault="00AC13D5">
            <w:pPr>
              <w:spacing w:line="240" w:lineRule="auto"/>
              <w:rPr>
                <w:sz w:val="16"/>
              </w:rPr>
            </w:pPr>
            <w:r w:rsidRPr="00BD3FAD">
              <w:rPr>
                <w:sz w:val="16"/>
              </w:rPr>
              <w:t>Validació models</w:t>
            </w:r>
          </w:p>
        </w:tc>
        <w:tc>
          <w:tcPr>
            <w:tcW w:w="1984" w:type="dxa"/>
            <w:shd w:val="clear" w:color="auto" w:fill="D9E2F3" w:themeFill="accent5" w:themeFillTint="33"/>
          </w:tcPr>
          <w:p w14:paraId="4D2B21EB" w14:textId="77777777" w:rsidR="00AC13D5" w:rsidRPr="00BD3FAD" w:rsidRDefault="00AC13D5">
            <w:pPr>
              <w:spacing w:line="240" w:lineRule="auto"/>
              <w:rPr>
                <w:sz w:val="16"/>
              </w:rPr>
            </w:pPr>
          </w:p>
        </w:tc>
        <w:tc>
          <w:tcPr>
            <w:tcW w:w="1730" w:type="dxa"/>
            <w:shd w:val="clear" w:color="auto" w:fill="D9E2F3" w:themeFill="accent5" w:themeFillTint="33"/>
          </w:tcPr>
          <w:p w14:paraId="0AC11C86" w14:textId="77777777" w:rsidR="00AC13D5" w:rsidRPr="00BD3FAD" w:rsidRDefault="00AC13D5">
            <w:pPr>
              <w:spacing w:line="240" w:lineRule="auto"/>
              <w:rPr>
                <w:sz w:val="16"/>
              </w:rPr>
            </w:pPr>
          </w:p>
        </w:tc>
      </w:tr>
      <w:tr w:rsidR="00AC13D5" w:rsidRPr="00BD3FAD" w14:paraId="2BD10189" w14:textId="77777777">
        <w:tc>
          <w:tcPr>
            <w:tcW w:w="768" w:type="dxa"/>
            <w:shd w:val="clear" w:color="auto" w:fill="D9E2F3" w:themeFill="accent5" w:themeFillTint="33"/>
            <w:vAlign w:val="center"/>
          </w:tcPr>
          <w:p w14:paraId="3DB99464" w14:textId="77777777" w:rsidR="00AC13D5" w:rsidRPr="00BD3FAD" w:rsidRDefault="00AC13D5">
            <w:pPr>
              <w:spacing w:line="240" w:lineRule="auto"/>
              <w:jc w:val="center"/>
              <w:rPr>
                <w:sz w:val="16"/>
              </w:rPr>
            </w:pPr>
            <w:r w:rsidRPr="00BD3FAD">
              <w:rPr>
                <w:sz w:val="16"/>
              </w:rPr>
              <w:t>06</w:t>
            </w:r>
          </w:p>
        </w:tc>
        <w:tc>
          <w:tcPr>
            <w:tcW w:w="1022" w:type="dxa"/>
            <w:shd w:val="clear" w:color="auto" w:fill="D9E2F3" w:themeFill="accent5" w:themeFillTint="33"/>
          </w:tcPr>
          <w:p w14:paraId="137E8963" w14:textId="77777777" w:rsidR="00AC13D5" w:rsidRPr="00BD3FAD" w:rsidRDefault="00AC13D5">
            <w:pPr>
              <w:spacing w:line="240" w:lineRule="auto"/>
              <w:jc w:val="center"/>
              <w:rPr>
                <w:sz w:val="16"/>
              </w:rPr>
            </w:pPr>
            <w:r w:rsidRPr="00BD3FAD">
              <w:rPr>
                <w:sz w:val="16"/>
              </w:rPr>
              <w:t>PC/EO/OE</w:t>
            </w:r>
          </w:p>
        </w:tc>
        <w:tc>
          <w:tcPr>
            <w:tcW w:w="1164" w:type="dxa"/>
            <w:vMerge/>
            <w:shd w:val="clear" w:color="auto" w:fill="D9E2F3" w:themeFill="accent5" w:themeFillTint="33"/>
            <w:vAlign w:val="center"/>
          </w:tcPr>
          <w:p w14:paraId="78695242" w14:textId="77777777" w:rsidR="00AC13D5" w:rsidRPr="00BD3FAD" w:rsidRDefault="00AC13D5">
            <w:pPr>
              <w:spacing w:line="240" w:lineRule="auto"/>
              <w:jc w:val="center"/>
              <w:rPr>
                <w:sz w:val="16"/>
              </w:rPr>
            </w:pPr>
          </w:p>
        </w:tc>
        <w:tc>
          <w:tcPr>
            <w:tcW w:w="1826" w:type="dxa"/>
            <w:shd w:val="clear" w:color="auto" w:fill="D9E2F3" w:themeFill="accent5" w:themeFillTint="33"/>
          </w:tcPr>
          <w:p w14:paraId="7B85B020" w14:textId="77777777" w:rsidR="00AC13D5" w:rsidRPr="00BD3FAD" w:rsidRDefault="00AC13D5">
            <w:pPr>
              <w:spacing w:line="240" w:lineRule="auto"/>
              <w:rPr>
                <w:sz w:val="16"/>
              </w:rPr>
            </w:pPr>
            <w:r w:rsidRPr="00BD3FAD">
              <w:rPr>
                <w:sz w:val="16"/>
              </w:rPr>
              <w:t>Model PC/Obra Exec.definitiu</w:t>
            </w:r>
          </w:p>
        </w:tc>
        <w:tc>
          <w:tcPr>
            <w:tcW w:w="1984" w:type="dxa"/>
            <w:shd w:val="clear" w:color="auto" w:fill="D9E2F3" w:themeFill="accent5" w:themeFillTint="33"/>
          </w:tcPr>
          <w:p w14:paraId="52C2A918" w14:textId="77777777" w:rsidR="00AC13D5" w:rsidRPr="00BD3FAD" w:rsidRDefault="00AC13D5">
            <w:pPr>
              <w:spacing w:line="240" w:lineRule="auto"/>
              <w:rPr>
                <w:sz w:val="16"/>
              </w:rPr>
            </w:pPr>
          </w:p>
        </w:tc>
        <w:tc>
          <w:tcPr>
            <w:tcW w:w="1730" w:type="dxa"/>
            <w:shd w:val="clear" w:color="auto" w:fill="D9E2F3" w:themeFill="accent5" w:themeFillTint="33"/>
          </w:tcPr>
          <w:p w14:paraId="10DDE619" w14:textId="77777777" w:rsidR="00AC13D5" w:rsidRPr="00BD3FAD" w:rsidRDefault="00AC13D5">
            <w:pPr>
              <w:spacing w:line="240" w:lineRule="auto"/>
              <w:rPr>
                <w:sz w:val="16"/>
              </w:rPr>
            </w:pPr>
          </w:p>
        </w:tc>
      </w:tr>
      <w:tr w:rsidR="00AC13D5" w:rsidRPr="00BD3FAD" w14:paraId="6F8D2222" w14:textId="77777777">
        <w:tc>
          <w:tcPr>
            <w:tcW w:w="768" w:type="dxa"/>
            <w:shd w:val="clear" w:color="auto" w:fill="D9E2F3" w:themeFill="accent5" w:themeFillTint="33"/>
            <w:vAlign w:val="center"/>
          </w:tcPr>
          <w:p w14:paraId="0C349DF1" w14:textId="77777777" w:rsidR="00AC13D5" w:rsidRPr="00BD3FAD" w:rsidRDefault="00AC13D5">
            <w:pPr>
              <w:spacing w:line="240" w:lineRule="auto"/>
              <w:jc w:val="center"/>
              <w:rPr>
                <w:sz w:val="16"/>
              </w:rPr>
            </w:pPr>
            <w:r w:rsidRPr="00BD3FAD">
              <w:rPr>
                <w:sz w:val="16"/>
              </w:rPr>
              <w:t>07</w:t>
            </w:r>
          </w:p>
        </w:tc>
        <w:tc>
          <w:tcPr>
            <w:tcW w:w="1022" w:type="dxa"/>
            <w:shd w:val="clear" w:color="auto" w:fill="D9E2F3" w:themeFill="accent5" w:themeFillTint="33"/>
          </w:tcPr>
          <w:p w14:paraId="599BF0BB" w14:textId="77777777" w:rsidR="00AC13D5" w:rsidRPr="00BD3FAD" w:rsidRDefault="00AC13D5">
            <w:pPr>
              <w:spacing w:line="240" w:lineRule="auto"/>
              <w:jc w:val="center"/>
              <w:rPr>
                <w:sz w:val="16"/>
              </w:rPr>
            </w:pPr>
            <w:r w:rsidRPr="00BD3FAD">
              <w:rPr>
                <w:sz w:val="16"/>
              </w:rPr>
              <w:t>PC/EO/OE</w:t>
            </w:r>
          </w:p>
        </w:tc>
        <w:tc>
          <w:tcPr>
            <w:tcW w:w="1164" w:type="dxa"/>
            <w:vMerge/>
            <w:shd w:val="clear" w:color="auto" w:fill="D9E2F3" w:themeFill="accent5" w:themeFillTint="33"/>
            <w:vAlign w:val="center"/>
          </w:tcPr>
          <w:p w14:paraId="4E6F0907" w14:textId="77777777" w:rsidR="00AC13D5" w:rsidRPr="00BD3FAD" w:rsidRDefault="00AC13D5">
            <w:pPr>
              <w:spacing w:line="240" w:lineRule="auto"/>
              <w:jc w:val="center"/>
              <w:rPr>
                <w:sz w:val="16"/>
              </w:rPr>
            </w:pPr>
          </w:p>
        </w:tc>
        <w:tc>
          <w:tcPr>
            <w:tcW w:w="1826" w:type="dxa"/>
            <w:shd w:val="clear" w:color="auto" w:fill="D9E2F3" w:themeFill="accent5" w:themeFillTint="33"/>
          </w:tcPr>
          <w:p w14:paraId="14BA3C3E" w14:textId="77777777" w:rsidR="00AC13D5" w:rsidRPr="00BD3FAD" w:rsidRDefault="00AC13D5">
            <w:pPr>
              <w:spacing w:line="240" w:lineRule="auto"/>
              <w:rPr>
                <w:sz w:val="16"/>
              </w:rPr>
            </w:pPr>
            <w:r w:rsidRPr="00BD3FAD">
              <w:rPr>
                <w:sz w:val="16"/>
              </w:rPr>
              <w:t>Validació Model</w:t>
            </w:r>
          </w:p>
        </w:tc>
        <w:tc>
          <w:tcPr>
            <w:tcW w:w="1984" w:type="dxa"/>
            <w:shd w:val="clear" w:color="auto" w:fill="D9E2F3" w:themeFill="accent5" w:themeFillTint="33"/>
          </w:tcPr>
          <w:p w14:paraId="47A5E32D" w14:textId="77777777" w:rsidR="00AC13D5" w:rsidRPr="00BD3FAD" w:rsidRDefault="00AC13D5">
            <w:pPr>
              <w:spacing w:line="240" w:lineRule="auto"/>
              <w:rPr>
                <w:sz w:val="16"/>
              </w:rPr>
            </w:pPr>
          </w:p>
        </w:tc>
        <w:tc>
          <w:tcPr>
            <w:tcW w:w="1730" w:type="dxa"/>
            <w:shd w:val="clear" w:color="auto" w:fill="D9E2F3" w:themeFill="accent5" w:themeFillTint="33"/>
          </w:tcPr>
          <w:p w14:paraId="42090838" w14:textId="77777777" w:rsidR="00AC13D5" w:rsidRPr="00BD3FAD" w:rsidRDefault="00AC13D5">
            <w:pPr>
              <w:spacing w:line="240" w:lineRule="auto"/>
              <w:rPr>
                <w:sz w:val="16"/>
              </w:rPr>
            </w:pPr>
          </w:p>
        </w:tc>
      </w:tr>
      <w:tr w:rsidR="00AC13D5" w:rsidRPr="00BD3FAD" w14:paraId="587E566A" w14:textId="77777777">
        <w:tc>
          <w:tcPr>
            <w:tcW w:w="768" w:type="dxa"/>
            <w:shd w:val="clear" w:color="auto" w:fill="EDEDED" w:themeFill="accent3" w:themeFillTint="33"/>
            <w:vAlign w:val="center"/>
          </w:tcPr>
          <w:p w14:paraId="146371BC" w14:textId="77777777" w:rsidR="00AC13D5" w:rsidRPr="00BD3FAD" w:rsidRDefault="00AC13D5">
            <w:pPr>
              <w:spacing w:line="240" w:lineRule="auto"/>
              <w:jc w:val="center"/>
              <w:rPr>
                <w:sz w:val="16"/>
              </w:rPr>
            </w:pPr>
            <w:r w:rsidRPr="00BD3FAD">
              <w:rPr>
                <w:sz w:val="16"/>
              </w:rPr>
              <w:t>08</w:t>
            </w:r>
          </w:p>
        </w:tc>
        <w:tc>
          <w:tcPr>
            <w:tcW w:w="1022" w:type="dxa"/>
            <w:shd w:val="clear" w:color="auto" w:fill="EDEDED" w:themeFill="accent3" w:themeFillTint="33"/>
          </w:tcPr>
          <w:p w14:paraId="460EE4AE" w14:textId="77777777" w:rsidR="00AC13D5" w:rsidRPr="00BD3FAD" w:rsidRDefault="00AC13D5">
            <w:pPr>
              <w:spacing w:line="240" w:lineRule="auto"/>
              <w:jc w:val="center"/>
              <w:rPr>
                <w:sz w:val="16"/>
              </w:rPr>
            </w:pPr>
            <w:r w:rsidRPr="00BD3FAD">
              <w:rPr>
                <w:sz w:val="16"/>
              </w:rPr>
              <w:t>PC/EO/OE</w:t>
            </w:r>
          </w:p>
        </w:tc>
        <w:tc>
          <w:tcPr>
            <w:tcW w:w="1164" w:type="dxa"/>
            <w:vMerge w:val="restart"/>
            <w:shd w:val="clear" w:color="auto" w:fill="EDEDED" w:themeFill="accent3" w:themeFillTint="33"/>
            <w:vAlign w:val="center"/>
          </w:tcPr>
          <w:p w14:paraId="4467C792" w14:textId="77777777" w:rsidR="00AC13D5" w:rsidRPr="00BD3FAD" w:rsidRDefault="00AC13D5">
            <w:pPr>
              <w:spacing w:line="240" w:lineRule="auto"/>
              <w:jc w:val="center"/>
              <w:rPr>
                <w:sz w:val="16"/>
              </w:rPr>
            </w:pPr>
            <w:r w:rsidRPr="00BD3FAD">
              <w:rPr>
                <w:sz w:val="16"/>
              </w:rPr>
              <w:t>MEP</w:t>
            </w:r>
          </w:p>
        </w:tc>
        <w:tc>
          <w:tcPr>
            <w:tcW w:w="1826" w:type="dxa"/>
            <w:shd w:val="clear" w:color="auto" w:fill="EDEDED" w:themeFill="accent3" w:themeFillTint="33"/>
          </w:tcPr>
          <w:p w14:paraId="5C5FF624" w14:textId="77777777" w:rsidR="00AC13D5" w:rsidRPr="00BD3FAD" w:rsidRDefault="00AC13D5">
            <w:pPr>
              <w:spacing w:line="240" w:lineRule="auto"/>
              <w:rPr>
                <w:sz w:val="16"/>
              </w:rPr>
            </w:pPr>
            <w:r w:rsidRPr="00BD3FAD">
              <w:rPr>
                <w:sz w:val="16"/>
              </w:rPr>
              <w:t>Model Ins Existent</w:t>
            </w:r>
          </w:p>
        </w:tc>
        <w:tc>
          <w:tcPr>
            <w:tcW w:w="1984" w:type="dxa"/>
            <w:shd w:val="clear" w:color="auto" w:fill="EDEDED" w:themeFill="accent3" w:themeFillTint="33"/>
          </w:tcPr>
          <w:p w14:paraId="6872B591" w14:textId="77777777" w:rsidR="00AC13D5" w:rsidRPr="00BD3FAD" w:rsidRDefault="00AC13D5">
            <w:pPr>
              <w:spacing w:line="240" w:lineRule="auto"/>
              <w:rPr>
                <w:sz w:val="16"/>
              </w:rPr>
            </w:pPr>
          </w:p>
        </w:tc>
        <w:tc>
          <w:tcPr>
            <w:tcW w:w="1730" w:type="dxa"/>
            <w:shd w:val="clear" w:color="auto" w:fill="EDEDED" w:themeFill="accent3" w:themeFillTint="33"/>
          </w:tcPr>
          <w:p w14:paraId="13AC6A7F" w14:textId="77777777" w:rsidR="00AC13D5" w:rsidRPr="00BD3FAD" w:rsidRDefault="00AC13D5">
            <w:pPr>
              <w:spacing w:line="240" w:lineRule="auto"/>
              <w:rPr>
                <w:sz w:val="16"/>
              </w:rPr>
            </w:pPr>
          </w:p>
        </w:tc>
      </w:tr>
      <w:tr w:rsidR="00AC13D5" w:rsidRPr="00BD3FAD" w14:paraId="06977216" w14:textId="77777777">
        <w:tc>
          <w:tcPr>
            <w:tcW w:w="768" w:type="dxa"/>
            <w:shd w:val="clear" w:color="auto" w:fill="EDEDED" w:themeFill="accent3" w:themeFillTint="33"/>
            <w:vAlign w:val="center"/>
          </w:tcPr>
          <w:p w14:paraId="01C5F6E7" w14:textId="77777777" w:rsidR="00AC13D5" w:rsidRPr="00BD3FAD" w:rsidRDefault="00AC13D5">
            <w:pPr>
              <w:spacing w:line="240" w:lineRule="auto"/>
              <w:jc w:val="center"/>
              <w:rPr>
                <w:sz w:val="16"/>
              </w:rPr>
            </w:pPr>
            <w:r w:rsidRPr="00BD3FAD">
              <w:rPr>
                <w:sz w:val="16"/>
              </w:rPr>
              <w:t>09</w:t>
            </w:r>
          </w:p>
        </w:tc>
        <w:tc>
          <w:tcPr>
            <w:tcW w:w="1022" w:type="dxa"/>
            <w:shd w:val="clear" w:color="auto" w:fill="EDEDED" w:themeFill="accent3" w:themeFillTint="33"/>
          </w:tcPr>
          <w:p w14:paraId="229DBFF4" w14:textId="77777777" w:rsidR="00AC13D5" w:rsidRPr="00BD3FAD" w:rsidRDefault="00AC13D5">
            <w:pPr>
              <w:spacing w:line="240" w:lineRule="auto"/>
              <w:jc w:val="center"/>
              <w:rPr>
                <w:sz w:val="16"/>
              </w:rPr>
            </w:pPr>
            <w:r w:rsidRPr="00BD3FAD">
              <w:rPr>
                <w:sz w:val="16"/>
              </w:rPr>
              <w:t>PC/EO/OE</w:t>
            </w:r>
          </w:p>
        </w:tc>
        <w:tc>
          <w:tcPr>
            <w:tcW w:w="1164" w:type="dxa"/>
            <w:vMerge/>
            <w:shd w:val="clear" w:color="auto" w:fill="EDEDED" w:themeFill="accent3" w:themeFillTint="33"/>
            <w:vAlign w:val="center"/>
          </w:tcPr>
          <w:p w14:paraId="18D9CACA" w14:textId="77777777" w:rsidR="00AC13D5" w:rsidRPr="00BD3FAD" w:rsidRDefault="00AC13D5">
            <w:pPr>
              <w:spacing w:line="240" w:lineRule="auto"/>
              <w:jc w:val="center"/>
              <w:rPr>
                <w:sz w:val="16"/>
              </w:rPr>
            </w:pPr>
          </w:p>
        </w:tc>
        <w:tc>
          <w:tcPr>
            <w:tcW w:w="1826" w:type="dxa"/>
            <w:shd w:val="clear" w:color="auto" w:fill="EDEDED" w:themeFill="accent3" w:themeFillTint="33"/>
          </w:tcPr>
          <w:p w14:paraId="76455503" w14:textId="77777777" w:rsidR="00AC13D5" w:rsidRPr="00BD3FAD" w:rsidRDefault="00AC13D5">
            <w:pPr>
              <w:spacing w:line="240" w:lineRule="auto"/>
              <w:rPr>
                <w:sz w:val="16"/>
              </w:rPr>
            </w:pPr>
            <w:r w:rsidRPr="00BD3FAD">
              <w:rPr>
                <w:sz w:val="16"/>
              </w:rPr>
              <w:t>Model PC/Obra Exec.</w:t>
            </w:r>
          </w:p>
        </w:tc>
        <w:tc>
          <w:tcPr>
            <w:tcW w:w="1984" w:type="dxa"/>
            <w:shd w:val="clear" w:color="auto" w:fill="EDEDED" w:themeFill="accent3" w:themeFillTint="33"/>
          </w:tcPr>
          <w:p w14:paraId="5CDB45AE" w14:textId="77777777" w:rsidR="00AC13D5" w:rsidRPr="00BD3FAD" w:rsidRDefault="00AC13D5">
            <w:pPr>
              <w:spacing w:line="240" w:lineRule="auto"/>
              <w:rPr>
                <w:sz w:val="16"/>
              </w:rPr>
            </w:pPr>
          </w:p>
        </w:tc>
        <w:tc>
          <w:tcPr>
            <w:tcW w:w="1730" w:type="dxa"/>
            <w:shd w:val="clear" w:color="auto" w:fill="EDEDED" w:themeFill="accent3" w:themeFillTint="33"/>
          </w:tcPr>
          <w:p w14:paraId="630D0C22" w14:textId="77777777" w:rsidR="00AC13D5" w:rsidRPr="00BD3FAD" w:rsidRDefault="00AC13D5">
            <w:pPr>
              <w:spacing w:line="240" w:lineRule="auto"/>
              <w:rPr>
                <w:sz w:val="16"/>
              </w:rPr>
            </w:pPr>
          </w:p>
        </w:tc>
      </w:tr>
      <w:tr w:rsidR="00AC13D5" w:rsidRPr="00BD3FAD" w14:paraId="794F4497" w14:textId="77777777">
        <w:trPr>
          <w:trHeight w:val="430"/>
        </w:trPr>
        <w:tc>
          <w:tcPr>
            <w:tcW w:w="768" w:type="dxa"/>
            <w:shd w:val="clear" w:color="auto" w:fill="F7CAAC" w:themeFill="accent2" w:themeFillTint="66"/>
            <w:vAlign w:val="center"/>
          </w:tcPr>
          <w:p w14:paraId="7B006186" w14:textId="77777777" w:rsidR="00AC13D5" w:rsidRPr="00BD3FAD" w:rsidRDefault="00AC13D5">
            <w:pPr>
              <w:spacing w:line="240" w:lineRule="auto"/>
              <w:jc w:val="center"/>
              <w:rPr>
                <w:sz w:val="16"/>
              </w:rPr>
            </w:pPr>
            <w:r w:rsidRPr="00BD3FAD">
              <w:rPr>
                <w:sz w:val="16"/>
              </w:rPr>
              <w:t>10</w:t>
            </w:r>
          </w:p>
        </w:tc>
        <w:tc>
          <w:tcPr>
            <w:tcW w:w="1022" w:type="dxa"/>
            <w:shd w:val="clear" w:color="auto" w:fill="F7CAAC" w:themeFill="accent2" w:themeFillTint="66"/>
          </w:tcPr>
          <w:p w14:paraId="58AA3FF9" w14:textId="77777777" w:rsidR="00AC13D5" w:rsidRPr="00BD3FAD" w:rsidRDefault="00AC13D5">
            <w:pPr>
              <w:spacing w:line="240" w:lineRule="auto"/>
              <w:jc w:val="center"/>
              <w:rPr>
                <w:sz w:val="16"/>
              </w:rPr>
            </w:pPr>
            <w:r w:rsidRPr="00BD3FAD">
              <w:rPr>
                <w:sz w:val="16"/>
              </w:rPr>
              <w:t>PC/EO/OE</w:t>
            </w:r>
          </w:p>
        </w:tc>
        <w:tc>
          <w:tcPr>
            <w:tcW w:w="1164" w:type="dxa"/>
            <w:shd w:val="clear" w:color="auto" w:fill="F7CAAC" w:themeFill="accent2" w:themeFillTint="66"/>
            <w:vAlign w:val="center"/>
          </w:tcPr>
          <w:p w14:paraId="16651BAF" w14:textId="77777777" w:rsidR="00AC13D5" w:rsidRPr="00BD3FAD" w:rsidRDefault="00AC13D5">
            <w:pPr>
              <w:spacing w:line="240" w:lineRule="auto"/>
              <w:jc w:val="center"/>
              <w:rPr>
                <w:sz w:val="16"/>
              </w:rPr>
            </w:pPr>
            <w:r w:rsidRPr="00BD3FAD">
              <w:rPr>
                <w:sz w:val="16"/>
              </w:rPr>
              <w:t>COO</w:t>
            </w:r>
          </w:p>
        </w:tc>
        <w:tc>
          <w:tcPr>
            <w:tcW w:w="1826" w:type="dxa"/>
            <w:shd w:val="clear" w:color="auto" w:fill="F7CAAC" w:themeFill="accent2" w:themeFillTint="66"/>
          </w:tcPr>
          <w:p w14:paraId="3FE3D573" w14:textId="77777777" w:rsidR="00AC13D5" w:rsidRPr="00BD3FAD" w:rsidRDefault="00AC13D5">
            <w:pPr>
              <w:spacing w:line="240" w:lineRule="auto"/>
              <w:rPr>
                <w:sz w:val="16"/>
              </w:rPr>
            </w:pPr>
            <w:r w:rsidRPr="00BD3FAD">
              <w:rPr>
                <w:sz w:val="16"/>
              </w:rPr>
              <w:t>Model Coordinació</w:t>
            </w:r>
          </w:p>
        </w:tc>
        <w:tc>
          <w:tcPr>
            <w:tcW w:w="1984" w:type="dxa"/>
            <w:shd w:val="clear" w:color="auto" w:fill="F7CAAC" w:themeFill="accent2" w:themeFillTint="66"/>
          </w:tcPr>
          <w:p w14:paraId="2280848E" w14:textId="77777777" w:rsidR="00AC13D5" w:rsidRPr="00BD3FAD" w:rsidRDefault="00AC13D5">
            <w:pPr>
              <w:spacing w:line="240" w:lineRule="auto"/>
              <w:rPr>
                <w:sz w:val="16"/>
              </w:rPr>
            </w:pPr>
          </w:p>
        </w:tc>
        <w:tc>
          <w:tcPr>
            <w:tcW w:w="1730" w:type="dxa"/>
            <w:shd w:val="clear" w:color="auto" w:fill="F7CAAC" w:themeFill="accent2" w:themeFillTint="66"/>
          </w:tcPr>
          <w:p w14:paraId="376A0504" w14:textId="77777777" w:rsidR="00AC13D5" w:rsidRPr="00BD3FAD" w:rsidRDefault="00AC13D5">
            <w:pPr>
              <w:spacing w:line="240" w:lineRule="auto"/>
              <w:rPr>
                <w:sz w:val="16"/>
              </w:rPr>
            </w:pPr>
          </w:p>
        </w:tc>
      </w:tr>
      <w:tr w:rsidR="00AC13D5" w:rsidRPr="00BD3FAD" w14:paraId="0C3CD15E" w14:textId="77777777">
        <w:trPr>
          <w:trHeight w:val="430"/>
        </w:trPr>
        <w:tc>
          <w:tcPr>
            <w:tcW w:w="768" w:type="dxa"/>
            <w:shd w:val="clear" w:color="auto" w:fill="F7CAAC" w:themeFill="accent2" w:themeFillTint="66"/>
            <w:vAlign w:val="center"/>
          </w:tcPr>
          <w:p w14:paraId="71074266" w14:textId="77777777" w:rsidR="00AC13D5" w:rsidRPr="00BD3FAD" w:rsidRDefault="00AC13D5">
            <w:pPr>
              <w:spacing w:line="240" w:lineRule="auto"/>
              <w:jc w:val="center"/>
              <w:rPr>
                <w:sz w:val="16"/>
              </w:rPr>
            </w:pPr>
            <w:r w:rsidRPr="00BD3FAD">
              <w:rPr>
                <w:sz w:val="16"/>
              </w:rPr>
              <w:t>11</w:t>
            </w:r>
          </w:p>
        </w:tc>
        <w:tc>
          <w:tcPr>
            <w:tcW w:w="1022" w:type="dxa"/>
            <w:shd w:val="clear" w:color="auto" w:fill="F7CAAC" w:themeFill="accent2" w:themeFillTint="66"/>
          </w:tcPr>
          <w:p w14:paraId="3E8B3279" w14:textId="77777777" w:rsidR="00AC13D5" w:rsidRPr="00BD3FAD" w:rsidRDefault="00AC13D5">
            <w:pPr>
              <w:spacing w:line="240" w:lineRule="auto"/>
              <w:jc w:val="center"/>
              <w:rPr>
                <w:sz w:val="16"/>
              </w:rPr>
            </w:pPr>
            <w:r w:rsidRPr="00BD3FAD">
              <w:rPr>
                <w:sz w:val="16"/>
              </w:rPr>
              <w:t>PC/EO/OE</w:t>
            </w:r>
          </w:p>
        </w:tc>
        <w:tc>
          <w:tcPr>
            <w:tcW w:w="1164" w:type="dxa"/>
            <w:shd w:val="clear" w:color="auto" w:fill="F7CAAC" w:themeFill="accent2" w:themeFillTint="66"/>
            <w:vAlign w:val="center"/>
          </w:tcPr>
          <w:p w14:paraId="7D1C29B0" w14:textId="77777777" w:rsidR="00AC13D5" w:rsidRPr="00BD3FAD" w:rsidRDefault="00AC13D5">
            <w:pPr>
              <w:spacing w:line="240" w:lineRule="auto"/>
              <w:jc w:val="center"/>
              <w:rPr>
                <w:sz w:val="16"/>
              </w:rPr>
            </w:pPr>
            <w:r w:rsidRPr="00BD3FAD">
              <w:rPr>
                <w:sz w:val="16"/>
              </w:rPr>
              <w:t>FED</w:t>
            </w:r>
          </w:p>
        </w:tc>
        <w:tc>
          <w:tcPr>
            <w:tcW w:w="1826" w:type="dxa"/>
            <w:shd w:val="clear" w:color="auto" w:fill="F7CAAC" w:themeFill="accent2" w:themeFillTint="66"/>
          </w:tcPr>
          <w:p w14:paraId="3C784E0F" w14:textId="77777777" w:rsidR="00AC13D5" w:rsidRPr="00BD3FAD" w:rsidRDefault="00AC13D5">
            <w:pPr>
              <w:spacing w:line="240" w:lineRule="auto"/>
              <w:rPr>
                <w:sz w:val="16"/>
              </w:rPr>
            </w:pPr>
            <w:r w:rsidRPr="00BD3FAD">
              <w:rPr>
                <w:sz w:val="16"/>
              </w:rPr>
              <w:t>Model Federat</w:t>
            </w:r>
          </w:p>
        </w:tc>
        <w:tc>
          <w:tcPr>
            <w:tcW w:w="1984" w:type="dxa"/>
            <w:shd w:val="clear" w:color="auto" w:fill="F7CAAC" w:themeFill="accent2" w:themeFillTint="66"/>
          </w:tcPr>
          <w:p w14:paraId="6E575882" w14:textId="77777777" w:rsidR="00AC13D5" w:rsidRPr="00BD3FAD" w:rsidRDefault="00AC13D5">
            <w:pPr>
              <w:spacing w:line="240" w:lineRule="auto"/>
              <w:rPr>
                <w:sz w:val="16"/>
              </w:rPr>
            </w:pPr>
          </w:p>
        </w:tc>
        <w:tc>
          <w:tcPr>
            <w:tcW w:w="1730" w:type="dxa"/>
            <w:shd w:val="clear" w:color="auto" w:fill="F7CAAC" w:themeFill="accent2" w:themeFillTint="66"/>
          </w:tcPr>
          <w:p w14:paraId="27EB62DF" w14:textId="77777777" w:rsidR="00AC13D5" w:rsidRPr="00BD3FAD" w:rsidRDefault="00AC13D5">
            <w:pPr>
              <w:spacing w:line="240" w:lineRule="auto"/>
              <w:rPr>
                <w:sz w:val="16"/>
              </w:rPr>
            </w:pPr>
          </w:p>
        </w:tc>
      </w:tr>
      <w:tr w:rsidR="00AC13D5" w:rsidRPr="00BD3FAD" w14:paraId="5F4A03B8" w14:textId="77777777">
        <w:tc>
          <w:tcPr>
            <w:tcW w:w="8494" w:type="dxa"/>
            <w:gridSpan w:val="6"/>
            <w:shd w:val="clear" w:color="auto" w:fill="ACB9CA" w:themeFill="text2" w:themeFillTint="66"/>
            <w:vAlign w:val="center"/>
          </w:tcPr>
          <w:p w14:paraId="1438BA26" w14:textId="77777777" w:rsidR="00AC13D5" w:rsidRPr="00BD3FAD" w:rsidRDefault="00AC13D5">
            <w:pPr>
              <w:spacing w:line="240" w:lineRule="auto"/>
              <w:rPr>
                <w:sz w:val="16"/>
              </w:rPr>
            </w:pPr>
            <w:r w:rsidRPr="00BD3FAD">
              <w:rPr>
                <w:sz w:val="16"/>
              </w:rPr>
              <w:t>General</w:t>
            </w:r>
          </w:p>
        </w:tc>
      </w:tr>
      <w:tr w:rsidR="00AC13D5" w:rsidRPr="00BD3FAD" w14:paraId="567ACF8C" w14:textId="77777777">
        <w:tc>
          <w:tcPr>
            <w:tcW w:w="768" w:type="dxa"/>
            <w:shd w:val="clear" w:color="auto" w:fill="F7CAAC" w:themeFill="accent2" w:themeFillTint="66"/>
            <w:vAlign w:val="center"/>
          </w:tcPr>
          <w:p w14:paraId="357D815C" w14:textId="77777777" w:rsidR="00AC13D5" w:rsidRPr="00BD3FAD" w:rsidRDefault="00AC13D5">
            <w:pPr>
              <w:spacing w:line="240" w:lineRule="auto"/>
              <w:jc w:val="center"/>
              <w:rPr>
                <w:sz w:val="16"/>
              </w:rPr>
            </w:pPr>
            <w:r w:rsidRPr="00BD3FAD">
              <w:rPr>
                <w:sz w:val="16"/>
              </w:rPr>
              <w:t>13</w:t>
            </w:r>
          </w:p>
        </w:tc>
        <w:tc>
          <w:tcPr>
            <w:tcW w:w="1022" w:type="dxa"/>
            <w:shd w:val="clear" w:color="auto" w:fill="F7CAAC" w:themeFill="accent2" w:themeFillTint="66"/>
          </w:tcPr>
          <w:p w14:paraId="2AD88642" w14:textId="77777777" w:rsidR="00AC13D5" w:rsidRPr="00BD3FAD" w:rsidRDefault="00AC13D5">
            <w:pPr>
              <w:spacing w:line="240" w:lineRule="auto"/>
              <w:jc w:val="center"/>
              <w:rPr>
                <w:sz w:val="16"/>
              </w:rPr>
            </w:pPr>
            <w:r w:rsidRPr="00BD3FAD">
              <w:rPr>
                <w:sz w:val="16"/>
              </w:rPr>
              <w:t>PC/EO/OE</w:t>
            </w:r>
          </w:p>
        </w:tc>
        <w:tc>
          <w:tcPr>
            <w:tcW w:w="1164" w:type="dxa"/>
            <w:shd w:val="clear" w:color="auto" w:fill="F7CAAC" w:themeFill="accent2" w:themeFillTint="66"/>
            <w:vAlign w:val="center"/>
          </w:tcPr>
          <w:p w14:paraId="4FA351AA" w14:textId="77777777" w:rsidR="00AC13D5" w:rsidRPr="00BD3FAD" w:rsidRDefault="00AC13D5">
            <w:pPr>
              <w:spacing w:line="240" w:lineRule="auto"/>
              <w:jc w:val="center"/>
              <w:rPr>
                <w:sz w:val="16"/>
              </w:rPr>
            </w:pPr>
            <w:r w:rsidRPr="00BD3FAD">
              <w:rPr>
                <w:sz w:val="16"/>
              </w:rPr>
              <w:t>PREVIS</w:t>
            </w:r>
          </w:p>
        </w:tc>
        <w:tc>
          <w:tcPr>
            <w:tcW w:w="1826" w:type="dxa"/>
            <w:shd w:val="clear" w:color="auto" w:fill="F7CAAC" w:themeFill="accent2" w:themeFillTint="66"/>
          </w:tcPr>
          <w:p w14:paraId="4780CFBB" w14:textId="77777777" w:rsidR="00AC13D5" w:rsidRPr="00BD3FAD" w:rsidRDefault="00AC13D5">
            <w:pPr>
              <w:spacing w:line="240" w:lineRule="auto"/>
              <w:rPr>
                <w:sz w:val="16"/>
              </w:rPr>
            </w:pPr>
            <w:r w:rsidRPr="00BD3FAD">
              <w:rPr>
                <w:sz w:val="16"/>
              </w:rPr>
              <w:t>Model del núvol de punts</w:t>
            </w:r>
          </w:p>
        </w:tc>
        <w:tc>
          <w:tcPr>
            <w:tcW w:w="1984" w:type="dxa"/>
            <w:shd w:val="clear" w:color="auto" w:fill="F7CAAC" w:themeFill="accent2" w:themeFillTint="66"/>
          </w:tcPr>
          <w:p w14:paraId="33AE2522" w14:textId="77777777" w:rsidR="00AC13D5" w:rsidRPr="00BD3FAD" w:rsidRDefault="00AC13D5">
            <w:pPr>
              <w:spacing w:line="240" w:lineRule="auto"/>
              <w:rPr>
                <w:sz w:val="16"/>
              </w:rPr>
            </w:pPr>
          </w:p>
        </w:tc>
        <w:tc>
          <w:tcPr>
            <w:tcW w:w="1730" w:type="dxa"/>
            <w:shd w:val="clear" w:color="auto" w:fill="F7CAAC" w:themeFill="accent2" w:themeFillTint="66"/>
          </w:tcPr>
          <w:p w14:paraId="3AD347EB" w14:textId="77777777" w:rsidR="00AC13D5" w:rsidRPr="00BD3FAD" w:rsidRDefault="00AC13D5">
            <w:pPr>
              <w:spacing w:line="240" w:lineRule="auto"/>
              <w:rPr>
                <w:sz w:val="16"/>
              </w:rPr>
            </w:pPr>
          </w:p>
        </w:tc>
      </w:tr>
      <w:tr w:rsidR="00AC13D5" w:rsidRPr="00BD3FAD" w14:paraId="12F1CFC7" w14:textId="77777777">
        <w:tc>
          <w:tcPr>
            <w:tcW w:w="768" w:type="dxa"/>
            <w:shd w:val="clear" w:color="auto" w:fill="F7CAAC" w:themeFill="accent2" w:themeFillTint="66"/>
            <w:vAlign w:val="center"/>
          </w:tcPr>
          <w:p w14:paraId="40790B25" w14:textId="77777777" w:rsidR="00AC13D5" w:rsidRPr="00BD3FAD" w:rsidRDefault="00AC13D5">
            <w:pPr>
              <w:spacing w:line="240" w:lineRule="auto"/>
              <w:jc w:val="center"/>
              <w:rPr>
                <w:sz w:val="16"/>
              </w:rPr>
            </w:pPr>
            <w:r w:rsidRPr="00BD3FAD">
              <w:rPr>
                <w:sz w:val="16"/>
              </w:rPr>
              <w:t>14</w:t>
            </w:r>
          </w:p>
        </w:tc>
        <w:tc>
          <w:tcPr>
            <w:tcW w:w="1022" w:type="dxa"/>
            <w:shd w:val="clear" w:color="auto" w:fill="F7CAAC" w:themeFill="accent2" w:themeFillTint="66"/>
          </w:tcPr>
          <w:p w14:paraId="7EAD69BF" w14:textId="77777777" w:rsidR="00AC13D5" w:rsidRPr="00BD3FAD" w:rsidRDefault="00AC13D5">
            <w:pPr>
              <w:spacing w:line="240" w:lineRule="auto"/>
              <w:jc w:val="center"/>
              <w:rPr>
                <w:sz w:val="16"/>
              </w:rPr>
            </w:pPr>
            <w:r w:rsidRPr="00BD3FAD">
              <w:rPr>
                <w:sz w:val="16"/>
              </w:rPr>
              <w:t>PC/EO/OE</w:t>
            </w:r>
          </w:p>
        </w:tc>
        <w:tc>
          <w:tcPr>
            <w:tcW w:w="1164" w:type="dxa"/>
            <w:shd w:val="clear" w:color="auto" w:fill="F7CAAC" w:themeFill="accent2" w:themeFillTint="66"/>
            <w:vAlign w:val="center"/>
          </w:tcPr>
          <w:p w14:paraId="5DBEC663" w14:textId="77777777" w:rsidR="00AC13D5" w:rsidRPr="00BD3FAD" w:rsidRDefault="00AC13D5">
            <w:pPr>
              <w:spacing w:line="240" w:lineRule="auto"/>
              <w:jc w:val="center"/>
              <w:rPr>
                <w:sz w:val="16"/>
              </w:rPr>
            </w:pPr>
            <w:r w:rsidRPr="00BD3FAD">
              <w:rPr>
                <w:sz w:val="16"/>
              </w:rPr>
              <w:t>COO</w:t>
            </w:r>
          </w:p>
        </w:tc>
        <w:tc>
          <w:tcPr>
            <w:tcW w:w="1826" w:type="dxa"/>
            <w:shd w:val="clear" w:color="auto" w:fill="F7CAAC" w:themeFill="accent2" w:themeFillTint="66"/>
          </w:tcPr>
          <w:p w14:paraId="7ACDA37F" w14:textId="77777777" w:rsidR="00AC13D5" w:rsidRPr="00BD3FAD" w:rsidRDefault="00AC13D5">
            <w:pPr>
              <w:spacing w:line="240" w:lineRule="auto"/>
              <w:rPr>
                <w:color w:val="000000" w:themeColor="text1"/>
                <w:sz w:val="16"/>
              </w:rPr>
            </w:pPr>
            <w:r w:rsidRPr="00BD3FAD">
              <w:rPr>
                <w:color w:val="000000" w:themeColor="text1"/>
                <w:sz w:val="16"/>
              </w:rPr>
              <w:t>Model Coordinació</w:t>
            </w:r>
          </w:p>
        </w:tc>
        <w:tc>
          <w:tcPr>
            <w:tcW w:w="1984" w:type="dxa"/>
            <w:shd w:val="clear" w:color="auto" w:fill="F7CAAC" w:themeFill="accent2" w:themeFillTint="66"/>
          </w:tcPr>
          <w:p w14:paraId="3E062FAE" w14:textId="77777777" w:rsidR="00AC13D5" w:rsidRPr="00BD3FAD" w:rsidRDefault="00AC13D5">
            <w:pPr>
              <w:spacing w:line="240" w:lineRule="auto"/>
              <w:rPr>
                <w:color w:val="000000" w:themeColor="text1"/>
                <w:sz w:val="16"/>
              </w:rPr>
            </w:pPr>
          </w:p>
        </w:tc>
        <w:tc>
          <w:tcPr>
            <w:tcW w:w="1730" w:type="dxa"/>
            <w:shd w:val="clear" w:color="auto" w:fill="F7CAAC" w:themeFill="accent2" w:themeFillTint="66"/>
          </w:tcPr>
          <w:p w14:paraId="0E5FF976" w14:textId="77777777" w:rsidR="00AC13D5" w:rsidRPr="00BD3FAD" w:rsidRDefault="00AC13D5">
            <w:pPr>
              <w:spacing w:line="240" w:lineRule="auto"/>
              <w:rPr>
                <w:sz w:val="16"/>
              </w:rPr>
            </w:pPr>
          </w:p>
        </w:tc>
      </w:tr>
      <w:tr w:rsidR="00AC13D5" w:rsidRPr="00BD3FAD" w14:paraId="0C989A2D" w14:textId="77777777">
        <w:tc>
          <w:tcPr>
            <w:tcW w:w="768" w:type="dxa"/>
            <w:shd w:val="clear" w:color="auto" w:fill="F7CAAC" w:themeFill="accent2" w:themeFillTint="66"/>
            <w:vAlign w:val="center"/>
          </w:tcPr>
          <w:p w14:paraId="61BCC9B3" w14:textId="77777777" w:rsidR="00AC13D5" w:rsidRPr="00BD3FAD" w:rsidRDefault="00AC13D5">
            <w:pPr>
              <w:spacing w:line="240" w:lineRule="auto"/>
              <w:jc w:val="center"/>
              <w:rPr>
                <w:sz w:val="16"/>
              </w:rPr>
            </w:pPr>
            <w:r w:rsidRPr="00BD3FAD">
              <w:rPr>
                <w:sz w:val="16"/>
              </w:rPr>
              <w:t>15</w:t>
            </w:r>
          </w:p>
        </w:tc>
        <w:tc>
          <w:tcPr>
            <w:tcW w:w="1022" w:type="dxa"/>
            <w:shd w:val="clear" w:color="auto" w:fill="F7CAAC" w:themeFill="accent2" w:themeFillTint="66"/>
          </w:tcPr>
          <w:p w14:paraId="2292D203" w14:textId="77777777" w:rsidR="00AC13D5" w:rsidRPr="00BD3FAD" w:rsidRDefault="00AC13D5">
            <w:pPr>
              <w:spacing w:line="240" w:lineRule="auto"/>
              <w:jc w:val="center"/>
              <w:rPr>
                <w:sz w:val="16"/>
              </w:rPr>
            </w:pPr>
            <w:r w:rsidRPr="00BD3FAD">
              <w:rPr>
                <w:sz w:val="16"/>
              </w:rPr>
              <w:t>PC/EO/OE</w:t>
            </w:r>
          </w:p>
        </w:tc>
        <w:tc>
          <w:tcPr>
            <w:tcW w:w="1164" w:type="dxa"/>
            <w:shd w:val="clear" w:color="auto" w:fill="F7CAAC" w:themeFill="accent2" w:themeFillTint="66"/>
            <w:vAlign w:val="center"/>
          </w:tcPr>
          <w:p w14:paraId="758F8BD6" w14:textId="77777777" w:rsidR="00AC13D5" w:rsidRPr="00BD3FAD" w:rsidRDefault="00AC13D5">
            <w:pPr>
              <w:spacing w:line="240" w:lineRule="auto"/>
              <w:jc w:val="center"/>
              <w:rPr>
                <w:sz w:val="16"/>
              </w:rPr>
            </w:pPr>
            <w:r w:rsidRPr="00BD3FAD">
              <w:rPr>
                <w:sz w:val="16"/>
              </w:rPr>
              <w:t>FED</w:t>
            </w:r>
          </w:p>
        </w:tc>
        <w:tc>
          <w:tcPr>
            <w:tcW w:w="1826" w:type="dxa"/>
            <w:shd w:val="clear" w:color="auto" w:fill="F7CAAC" w:themeFill="accent2" w:themeFillTint="66"/>
          </w:tcPr>
          <w:p w14:paraId="1EF48D46" w14:textId="77777777" w:rsidR="00AC13D5" w:rsidRPr="00BD3FAD" w:rsidRDefault="00AC13D5">
            <w:pPr>
              <w:spacing w:line="240" w:lineRule="auto"/>
              <w:rPr>
                <w:sz w:val="16"/>
              </w:rPr>
            </w:pPr>
            <w:r w:rsidRPr="00BD3FAD">
              <w:rPr>
                <w:sz w:val="16"/>
              </w:rPr>
              <w:t>Model Federat</w:t>
            </w:r>
          </w:p>
        </w:tc>
        <w:tc>
          <w:tcPr>
            <w:tcW w:w="1984" w:type="dxa"/>
            <w:shd w:val="clear" w:color="auto" w:fill="F7CAAC" w:themeFill="accent2" w:themeFillTint="66"/>
          </w:tcPr>
          <w:p w14:paraId="26DC8C13" w14:textId="77777777" w:rsidR="00AC13D5" w:rsidRPr="00BD3FAD" w:rsidRDefault="00AC13D5">
            <w:pPr>
              <w:spacing w:line="240" w:lineRule="auto"/>
              <w:rPr>
                <w:sz w:val="16"/>
              </w:rPr>
            </w:pPr>
          </w:p>
        </w:tc>
        <w:tc>
          <w:tcPr>
            <w:tcW w:w="1730" w:type="dxa"/>
            <w:shd w:val="clear" w:color="auto" w:fill="F7CAAC" w:themeFill="accent2" w:themeFillTint="66"/>
          </w:tcPr>
          <w:p w14:paraId="75F67FFA" w14:textId="77777777" w:rsidR="00AC13D5" w:rsidRPr="00BD3FAD" w:rsidRDefault="00AC13D5">
            <w:pPr>
              <w:spacing w:line="240" w:lineRule="auto"/>
              <w:rPr>
                <w:sz w:val="16"/>
              </w:rPr>
            </w:pPr>
          </w:p>
        </w:tc>
      </w:tr>
      <w:tr w:rsidR="00AC13D5" w:rsidRPr="00BD3FAD" w14:paraId="60BD97AE" w14:textId="77777777">
        <w:tc>
          <w:tcPr>
            <w:tcW w:w="768" w:type="dxa"/>
            <w:shd w:val="clear" w:color="auto" w:fill="FFD4B3"/>
            <w:vAlign w:val="center"/>
          </w:tcPr>
          <w:p w14:paraId="555F69AB" w14:textId="77777777" w:rsidR="00AC13D5" w:rsidRPr="00BD3FAD" w:rsidRDefault="00AC13D5">
            <w:pPr>
              <w:spacing w:line="240" w:lineRule="auto"/>
              <w:jc w:val="center"/>
              <w:rPr>
                <w:sz w:val="16"/>
              </w:rPr>
            </w:pPr>
            <w:r w:rsidRPr="00BD3FAD">
              <w:rPr>
                <w:sz w:val="16"/>
              </w:rPr>
              <w:t>16</w:t>
            </w:r>
          </w:p>
        </w:tc>
        <w:tc>
          <w:tcPr>
            <w:tcW w:w="1022" w:type="dxa"/>
            <w:shd w:val="clear" w:color="auto" w:fill="FFD4B3"/>
          </w:tcPr>
          <w:p w14:paraId="48659D3D" w14:textId="77777777" w:rsidR="00AC13D5" w:rsidRPr="00BD3FAD" w:rsidRDefault="00AC13D5">
            <w:pPr>
              <w:spacing w:line="240" w:lineRule="auto"/>
              <w:jc w:val="center"/>
              <w:rPr>
                <w:sz w:val="16"/>
              </w:rPr>
            </w:pPr>
            <w:r w:rsidRPr="00BD3FAD">
              <w:rPr>
                <w:sz w:val="16"/>
              </w:rPr>
              <w:t>PC/EO/OE</w:t>
            </w:r>
          </w:p>
        </w:tc>
        <w:tc>
          <w:tcPr>
            <w:tcW w:w="1164" w:type="dxa"/>
            <w:shd w:val="clear" w:color="auto" w:fill="FFD4B3"/>
            <w:vAlign w:val="center"/>
          </w:tcPr>
          <w:p w14:paraId="7D4DF803" w14:textId="77777777" w:rsidR="00AC13D5" w:rsidRPr="00BD3FAD" w:rsidRDefault="00AC13D5">
            <w:pPr>
              <w:spacing w:line="240" w:lineRule="auto"/>
              <w:jc w:val="center"/>
              <w:rPr>
                <w:sz w:val="16"/>
              </w:rPr>
            </w:pPr>
            <w:r w:rsidRPr="00BD3FAD">
              <w:rPr>
                <w:sz w:val="16"/>
              </w:rPr>
              <w:t>TOTS</w:t>
            </w:r>
          </w:p>
        </w:tc>
        <w:tc>
          <w:tcPr>
            <w:tcW w:w="1826" w:type="dxa"/>
            <w:shd w:val="clear" w:color="auto" w:fill="FFD4B3"/>
          </w:tcPr>
          <w:p w14:paraId="3330768A" w14:textId="77777777" w:rsidR="00AC13D5" w:rsidRPr="00BD3FAD" w:rsidRDefault="00AC13D5">
            <w:pPr>
              <w:spacing w:line="240" w:lineRule="auto"/>
              <w:rPr>
                <w:sz w:val="16"/>
              </w:rPr>
            </w:pPr>
            <w:r w:rsidRPr="00BD3FAD">
              <w:rPr>
                <w:sz w:val="16"/>
              </w:rPr>
              <w:t>Revisió/Validació    Models</w:t>
            </w:r>
          </w:p>
        </w:tc>
        <w:tc>
          <w:tcPr>
            <w:tcW w:w="1984" w:type="dxa"/>
            <w:shd w:val="clear" w:color="auto" w:fill="FFD4B3"/>
          </w:tcPr>
          <w:p w14:paraId="654051E4" w14:textId="77777777" w:rsidR="00AC13D5" w:rsidRPr="00BD3FAD" w:rsidRDefault="00AC13D5">
            <w:pPr>
              <w:spacing w:line="240" w:lineRule="auto"/>
              <w:rPr>
                <w:sz w:val="16"/>
              </w:rPr>
            </w:pPr>
          </w:p>
        </w:tc>
        <w:tc>
          <w:tcPr>
            <w:tcW w:w="1730" w:type="dxa"/>
            <w:shd w:val="clear" w:color="auto" w:fill="FFD4B3"/>
          </w:tcPr>
          <w:p w14:paraId="6F9275C9" w14:textId="77777777" w:rsidR="00AC13D5" w:rsidRPr="00BD3FAD" w:rsidRDefault="00AC13D5">
            <w:pPr>
              <w:spacing w:line="240" w:lineRule="auto"/>
              <w:rPr>
                <w:sz w:val="16"/>
              </w:rPr>
            </w:pPr>
          </w:p>
        </w:tc>
      </w:tr>
      <w:tr w:rsidR="00AC13D5" w:rsidRPr="00BD3FAD" w14:paraId="198C87E0" w14:textId="77777777">
        <w:tc>
          <w:tcPr>
            <w:tcW w:w="768" w:type="dxa"/>
            <w:shd w:val="clear" w:color="auto" w:fill="D9D9D9" w:themeFill="background1" w:themeFillShade="D9"/>
            <w:vAlign w:val="center"/>
          </w:tcPr>
          <w:p w14:paraId="6470CB32" w14:textId="77777777" w:rsidR="00AC13D5" w:rsidRPr="00BD3FAD" w:rsidRDefault="00AC13D5">
            <w:pPr>
              <w:spacing w:line="240" w:lineRule="auto"/>
              <w:jc w:val="center"/>
              <w:rPr>
                <w:sz w:val="16"/>
              </w:rPr>
            </w:pPr>
            <w:r w:rsidRPr="00BD3FAD">
              <w:rPr>
                <w:sz w:val="16"/>
              </w:rPr>
              <w:t>17</w:t>
            </w:r>
          </w:p>
        </w:tc>
        <w:tc>
          <w:tcPr>
            <w:tcW w:w="1022" w:type="dxa"/>
            <w:shd w:val="clear" w:color="auto" w:fill="D9D9D9" w:themeFill="background1" w:themeFillShade="D9"/>
          </w:tcPr>
          <w:p w14:paraId="563026F6" w14:textId="77777777" w:rsidR="00AC13D5" w:rsidRPr="00BD3FAD" w:rsidRDefault="00AC13D5">
            <w:pPr>
              <w:spacing w:line="240" w:lineRule="auto"/>
              <w:jc w:val="center"/>
              <w:rPr>
                <w:sz w:val="16"/>
              </w:rPr>
            </w:pPr>
            <w:r w:rsidRPr="00BD3FAD">
              <w:rPr>
                <w:sz w:val="16"/>
              </w:rPr>
              <w:t>PC/EO/OE</w:t>
            </w:r>
          </w:p>
        </w:tc>
        <w:tc>
          <w:tcPr>
            <w:tcW w:w="1164" w:type="dxa"/>
            <w:vMerge w:val="restart"/>
            <w:shd w:val="clear" w:color="auto" w:fill="D9D9D9" w:themeFill="background1" w:themeFillShade="D9"/>
            <w:vAlign w:val="center"/>
          </w:tcPr>
          <w:p w14:paraId="1053977E" w14:textId="77777777" w:rsidR="00AC13D5" w:rsidRPr="00BD3FAD" w:rsidRDefault="00AC13D5">
            <w:pPr>
              <w:spacing w:line="240" w:lineRule="auto"/>
              <w:jc w:val="center"/>
              <w:rPr>
                <w:sz w:val="16"/>
              </w:rPr>
            </w:pPr>
            <w:r w:rsidRPr="00BD3FAD">
              <w:rPr>
                <w:sz w:val="16"/>
              </w:rPr>
              <w:t>Plànols</w:t>
            </w:r>
          </w:p>
        </w:tc>
        <w:tc>
          <w:tcPr>
            <w:tcW w:w="1826" w:type="dxa"/>
            <w:shd w:val="clear" w:color="auto" w:fill="D9D9D9" w:themeFill="background1" w:themeFillShade="D9"/>
          </w:tcPr>
          <w:p w14:paraId="71E7745E" w14:textId="77777777" w:rsidR="00AC13D5" w:rsidRPr="00BD3FAD" w:rsidRDefault="00AC13D5">
            <w:pPr>
              <w:spacing w:line="240" w:lineRule="auto"/>
              <w:rPr>
                <w:sz w:val="16"/>
              </w:rPr>
            </w:pPr>
            <w:r w:rsidRPr="00BD3FAD">
              <w:rPr>
                <w:sz w:val="16"/>
              </w:rPr>
              <w:t xml:space="preserve">Confecció de plànols </w:t>
            </w:r>
          </w:p>
        </w:tc>
        <w:tc>
          <w:tcPr>
            <w:tcW w:w="1984" w:type="dxa"/>
            <w:shd w:val="clear" w:color="auto" w:fill="D9D9D9" w:themeFill="background1" w:themeFillShade="D9"/>
          </w:tcPr>
          <w:p w14:paraId="576831CF" w14:textId="77777777" w:rsidR="00AC13D5" w:rsidRPr="00BD3FAD" w:rsidRDefault="00AC13D5">
            <w:pPr>
              <w:spacing w:line="240" w:lineRule="auto"/>
              <w:rPr>
                <w:sz w:val="16"/>
              </w:rPr>
            </w:pPr>
          </w:p>
        </w:tc>
        <w:tc>
          <w:tcPr>
            <w:tcW w:w="1730" w:type="dxa"/>
            <w:shd w:val="clear" w:color="auto" w:fill="D9D9D9" w:themeFill="background1" w:themeFillShade="D9"/>
          </w:tcPr>
          <w:p w14:paraId="534BAF2F" w14:textId="77777777" w:rsidR="00AC13D5" w:rsidRPr="00BD3FAD" w:rsidRDefault="00AC13D5">
            <w:pPr>
              <w:spacing w:line="240" w:lineRule="auto"/>
              <w:rPr>
                <w:sz w:val="16"/>
              </w:rPr>
            </w:pPr>
          </w:p>
        </w:tc>
      </w:tr>
      <w:tr w:rsidR="00AC13D5" w:rsidRPr="00BD3FAD" w14:paraId="2E821A39" w14:textId="77777777">
        <w:tc>
          <w:tcPr>
            <w:tcW w:w="768" w:type="dxa"/>
            <w:shd w:val="clear" w:color="auto" w:fill="D9D9D9" w:themeFill="background1" w:themeFillShade="D9"/>
            <w:vAlign w:val="center"/>
          </w:tcPr>
          <w:p w14:paraId="3F456222" w14:textId="77777777" w:rsidR="00AC13D5" w:rsidRPr="00BD3FAD" w:rsidRDefault="00AC13D5">
            <w:pPr>
              <w:spacing w:line="240" w:lineRule="auto"/>
              <w:jc w:val="center"/>
              <w:rPr>
                <w:sz w:val="16"/>
              </w:rPr>
            </w:pPr>
            <w:r w:rsidRPr="00BD3FAD">
              <w:rPr>
                <w:sz w:val="16"/>
              </w:rPr>
              <w:t>18</w:t>
            </w:r>
          </w:p>
        </w:tc>
        <w:tc>
          <w:tcPr>
            <w:tcW w:w="1022" w:type="dxa"/>
            <w:shd w:val="clear" w:color="auto" w:fill="D9D9D9" w:themeFill="background1" w:themeFillShade="D9"/>
          </w:tcPr>
          <w:p w14:paraId="63D2904F" w14:textId="77777777" w:rsidR="00AC13D5" w:rsidRPr="00BD3FAD" w:rsidRDefault="00AC13D5">
            <w:pPr>
              <w:spacing w:line="240" w:lineRule="auto"/>
              <w:jc w:val="center"/>
              <w:rPr>
                <w:sz w:val="16"/>
              </w:rPr>
            </w:pPr>
            <w:r w:rsidRPr="00BD3FAD">
              <w:rPr>
                <w:sz w:val="16"/>
              </w:rPr>
              <w:t>PC/EO/OE</w:t>
            </w:r>
          </w:p>
        </w:tc>
        <w:tc>
          <w:tcPr>
            <w:tcW w:w="1164" w:type="dxa"/>
            <w:vMerge/>
            <w:shd w:val="clear" w:color="auto" w:fill="D9D9D9" w:themeFill="background1" w:themeFillShade="D9"/>
            <w:vAlign w:val="center"/>
          </w:tcPr>
          <w:p w14:paraId="1FF71E5D" w14:textId="77777777" w:rsidR="00AC13D5" w:rsidRPr="00BD3FAD" w:rsidRDefault="00AC13D5">
            <w:pPr>
              <w:spacing w:line="240" w:lineRule="auto"/>
              <w:jc w:val="center"/>
              <w:rPr>
                <w:sz w:val="16"/>
              </w:rPr>
            </w:pPr>
          </w:p>
        </w:tc>
        <w:tc>
          <w:tcPr>
            <w:tcW w:w="1826" w:type="dxa"/>
            <w:shd w:val="clear" w:color="auto" w:fill="D9D9D9" w:themeFill="background1" w:themeFillShade="D9"/>
          </w:tcPr>
          <w:p w14:paraId="66548C55" w14:textId="77777777" w:rsidR="00AC13D5" w:rsidRPr="00BD3FAD" w:rsidRDefault="00AC13D5">
            <w:pPr>
              <w:spacing w:line="240" w:lineRule="auto"/>
              <w:rPr>
                <w:sz w:val="16"/>
              </w:rPr>
            </w:pPr>
            <w:r w:rsidRPr="00BD3FAD">
              <w:rPr>
                <w:sz w:val="16"/>
              </w:rPr>
              <w:t>Revisió/Validació plànols</w:t>
            </w:r>
          </w:p>
        </w:tc>
        <w:tc>
          <w:tcPr>
            <w:tcW w:w="1984" w:type="dxa"/>
            <w:shd w:val="clear" w:color="auto" w:fill="D9D9D9" w:themeFill="background1" w:themeFillShade="D9"/>
          </w:tcPr>
          <w:p w14:paraId="54987BB5" w14:textId="77777777" w:rsidR="00AC13D5" w:rsidRPr="00BD3FAD" w:rsidRDefault="00AC13D5">
            <w:pPr>
              <w:spacing w:line="240" w:lineRule="auto"/>
              <w:rPr>
                <w:sz w:val="16"/>
              </w:rPr>
            </w:pPr>
          </w:p>
        </w:tc>
        <w:tc>
          <w:tcPr>
            <w:tcW w:w="1730" w:type="dxa"/>
            <w:shd w:val="clear" w:color="auto" w:fill="D9D9D9" w:themeFill="background1" w:themeFillShade="D9"/>
          </w:tcPr>
          <w:p w14:paraId="78CEBEFE" w14:textId="77777777" w:rsidR="00AC13D5" w:rsidRPr="00BD3FAD" w:rsidRDefault="00AC13D5">
            <w:pPr>
              <w:spacing w:line="240" w:lineRule="auto"/>
              <w:rPr>
                <w:sz w:val="16"/>
              </w:rPr>
            </w:pPr>
          </w:p>
        </w:tc>
      </w:tr>
      <w:tr w:rsidR="00AC13D5" w:rsidRPr="00BD3FAD" w14:paraId="3AB031B9" w14:textId="77777777">
        <w:tc>
          <w:tcPr>
            <w:tcW w:w="768" w:type="dxa"/>
            <w:shd w:val="clear" w:color="auto" w:fill="D9D9D9" w:themeFill="background1" w:themeFillShade="D9"/>
            <w:vAlign w:val="center"/>
          </w:tcPr>
          <w:p w14:paraId="5034D19A" w14:textId="77777777" w:rsidR="00AC13D5" w:rsidRPr="00BD3FAD" w:rsidRDefault="00AC13D5">
            <w:pPr>
              <w:spacing w:line="240" w:lineRule="auto"/>
              <w:jc w:val="center"/>
              <w:rPr>
                <w:sz w:val="16"/>
              </w:rPr>
            </w:pPr>
            <w:r w:rsidRPr="00BD3FAD">
              <w:rPr>
                <w:sz w:val="16"/>
              </w:rPr>
              <w:t>19</w:t>
            </w:r>
          </w:p>
        </w:tc>
        <w:tc>
          <w:tcPr>
            <w:tcW w:w="1022" w:type="dxa"/>
            <w:shd w:val="clear" w:color="auto" w:fill="D9D9D9" w:themeFill="background1" w:themeFillShade="D9"/>
          </w:tcPr>
          <w:p w14:paraId="1559D312" w14:textId="77777777" w:rsidR="00AC13D5" w:rsidRPr="00BD3FAD" w:rsidRDefault="00AC13D5">
            <w:pPr>
              <w:spacing w:line="240" w:lineRule="auto"/>
              <w:jc w:val="center"/>
              <w:rPr>
                <w:sz w:val="16"/>
              </w:rPr>
            </w:pPr>
            <w:r w:rsidRPr="00BD3FAD">
              <w:rPr>
                <w:sz w:val="16"/>
              </w:rPr>
              <w:t>PC/EO/OE</w:t>
            </w:r>
          </w:p>
        </w:tc>
        <w:tc>
          <w:tcPr>
            <w:tcW w:w="1164" w:type="dxa"/>
            <w:vMerge w:val="restart"/>
            <w:shd w:val="clear" w:color="auto" w:fill="D9D9D9" w:themeFill="background1" w:themeFillShade="D9"/>
            <w:vAlign w:val="center"/>
          </w:tcPr>
          <w:p w14:paraId="32031003" w14:textId="77777777" w:rsidR="00AC13D5" w:rsidRPr="00BD3FAD" w:rsidRDefault="00AC13D5">
            <w:pPr>
              <w:spacing w:line="240" w:lineRule="auto"/>
              <w:jc w:val="center"/>
              <w:rPr>
                <w:sz w:val="16"/>
              </w:rPr>
            </w:pPr>
            <w:r w:rsidRPr="00BD3FAD">
              <w:rPr>
                <w:sz w:val="16"/>
              </w:rPr>
              <w:t>Confecció de taules de planificació</w:t>
            </w:r>
          </w:p>
        </w:tc>
        <w:tc>
          <w:tcPr>
            <w:tcW w:w="1826" w:type="dxa"/>
            <w:shd w:val="clear" w:color="auto" w:fill="D9D9D9" w:themeFill="background1" w:themeFillShade="D9"/>
          </w:tcPr>
          <w:p w14:paraId="3A8A1EF4" w14:textId="77777777" w:rsidR="00AC13D5" w:rsidRPr="00BD3FAD" w:rsidRDefault="00AC13D5">
            <w:pPr>
              <w:spacing w:line="240" w:lineRule="auto"/>
              <w:rPr>
                <w:sz w:val="16"/>
              </w:rPr>
            </w:pPr>
            <w:r w:rsidRPr="00BD3FAD">
              <w:rPr>
                <w:sz w:val="16"/>
              </w:rPr>
              <w:t>Confecció de taules</w:t>
            </w:r>
          </w:p>
        </w:tc>
        <w:tc>
          <w:tcPr>
            <w:tcW w:w="1984" w:type="dxa"/>
            <w:shd w:val="clear" w:color="auto" w:fill="D9D9D9" w:themeFill="background1" w:themeFillShade="D9"/>
          </w:tcPr>
          <w:p w14:paraId="5FD244A4" w14:textId="77777777" w:rsidR="00AC13D5" w:rsidRPr="00BD3FAD" w:rsidRDefault="00AC13D5">
            <w:pPr>
              <w:spacing w:line="240" w:lineRule="auto"/>
              <w:rPr>
                <w:sz w:val="16"/>
              </w:rPr>
            </w:pPr>
          </w:p>
        </w:tc>
        <w:tc>
          <w:tcPr>
            <w:tcW w:w="1730" w:type="dxa"/>
            <w:shd w:val="clear" w:color="auto" w:fill="D9D9D9" w:themeFill="background1" w:themeFillShade="D9"/>
          </w:tcPr>
          <w:p w14:paraId="20A024CB" w14:textId="77777777" w:rsidR="00AC13D5" w:rsidRPr="00BD3FAD" w:rsidRDefault="00AC13D5">
            <w:pPr>
              <w:spacing w:line="240" w:lineRule="auto"/>
              <w:rPr>
                <w:sz w:val="16"/>
              </w:rPr>
            </w:pPr>
          </w:p>
        </w:tc>
      </w:tr>
      <w:tr w:rsidR="00AC13D5" w:rsidRPr="00BD3FAD" w14:paraId="6A79759E" w14:textId="77777777">
        <w:tc>
          <w:tcPr>
            <w:tcW w:w="768" w:type="dxa"/>
            <w:shd w:val="clear" w:color="auto" w:fill="D9D9D9" w:themeFill="background1" w:themeFillShade="D9"/>
            <w:vAlign w:val="center"/>
          </w:tcPr>
          <w:p w14:paraId="147065F8" w14:textId="77777777" w:rsidR="00AC13D5" w:rsidRPr="00BD3FAD" w:rsidRDefault="00AC13D5">
            <w:pPr>
              <w:spacing w:line="240" w:lineRule="auto"/>
              <w:jc w:val="center"/>
              <w:rPr>
                <w:sz w:val="16"/>
              </w:rPr>
            </w:pPr>
            <w:r w:rsidRPr="00BD3FAD">
              <w:rPr>
                <w:sz w:val="16"/>
              </w:rPr>
              <w:t>20</w:t>
            </w:r>
          </w:p>
        </w:tc>
        <w:tc>
          <w:tcPr>
            <w:tcW w:w="1022" w:type="dxa"/>
            <w:shd w:val="clear" w:color="auto" w:fill="D9D9D9" w:themeFill="background1" w:themeFillShade="D9"/>
          </w:tcPr>
          <w:p w14:paraId="370493D1" w14:textId="77777777" w:rsidR="00AC13D5" w:rsidRPr="00BD3FAD" w:rsidRDefault="00AC13D5">
            <w:pPr>
              <w:spacing w:line="240" w:lineRule="auto"/>
              <w:jc w:val="center"/>
              <w:rPr>
                <w:sz w:val="16"/>
              </w:rPr>
            </w:pPr>
            <w:r w:rsidRPr="00BD3FAD">
              <w:rPr>
                <w:sz w:val="16"/>
              </w:rPr>
              <w:t>PC/EO/OE</w:t>
            </w:r>
          </w:p>
        </w:tc>
        <w:tc>
          <w:tcPr>
            <w:tcW w:w="1164" w:type="dxa"/>
            <w:vMerge/>
            <w:shd w:val="clear" w:color="auto" w:fill="D9D9D9" w:themeFill="background1" w:themeFillShade="D9"/>
            <w:vAlign w:val="center"/>
          </w:tcPr>
          <w:p w14:paraId="45A77FA8" w14:textId="77777777" w:rsidR="00AC13D5" w:rsidRPr="00BD3FAD" w:rsidRDefault="00AC13D5">
            <w:pPr>
              <w:spacing w:line="240" w:lineRule="auto"/>
              <w:jc w:val="center"/>
              <w:rPr>
                <w:sz w:val="16"/>
              </w:rPr>
            </w:pPr>
          </w:p>
        </w:tc>
        <w:tc>
          <w:tcPr>
            <w:tcW w:w="1826" w:type="dxa"/>
            <w:shd w:val="clear" w:color="auto" w:fill="D9D9D9" w:themeFill="background1" w:themeFillShade="D9"/>
          </w:tcPr>
          <w:p w14:paraId="45D93BDA" w14:textId="77777777" w:rsidR="00AC13D5" w:rsidRPr="00BD3FAD" w:rsidRDefault="00AC13D5">
            <w:pPr>
              <w:spacing w:line="240" w:lineRule="auto"/>
              <w:rPr>
                <w:sz w:val="16"/>
              </w:rPr>
            </w:pPr>
            <w:r w:rsidRPr="00BD3FAD">
              <w:rPr>
                <w:sz w:val="16"/>
              </w:rPr>
              <w:t>Revisió/Validació taules de planificació</w:t>
            </w:r>
          </w:p>
        </w:tc>
        <w:tc>
          <w:tcPr>
            <w:tcW w:w="1984" w:type="dxa"/>
            <w:shd w:val="clear" w:color="auto" w:fill="D9D9D9" w:themeFill="background1" w:themeFillShade="D9"/>
          </w:tcPr>
          <w:p w14:paraId="39DA02A5" w14:textId="77777777" w:rsidR="00AC13D5" w:rsidRPr="00BD3FAD" w:rsidRDefault="00AC13D5">
            <w:pPr>
              <w:spacing w:line="240" w:lineRule="auto"/>
              <w:rPr>
                <w:sz w:val="16"/>
              </w:rPr>
            </w:pPr>
          </w:p>
        </w:tc>
        <w:tc>
          <w:tcPr>
            <w:tcW w:w="1730" w:type="dxa"/>
            <w:shd w:val="clear" w:color="auto" w:fill="D9D9D9" w:themeFill="background1" w:themeFillShade="D9"/>
          </w:tcPr>
          <w:p w14:paraId="7BA455B8" w14:textId="77777777" w:rsidR="00AC13D5" w:rsidRPr="00BD3FAD" w:rsidRDefault="00AC13D5">
            <w:pPr>
              <w:spacing w:line="240" w:lineRule="auto"/>
              <w:rPr>
                <w:sz w:val="16"/>
              </w:rPr>
            </w:pPr>
          </w:p>
        </w:tc>
      </w:tr>
    </w:tbl>
    <w:p w14:paraId="50A21F51" w14:textId="77777777" w:rsidR="00AC13D5" w:rsidRPr="00BD3FAD" w:rsidRDefault="00AC13D5" w:rsidP="00AC13D5">
      <w:pPr>
        <w:spacing w:line="240" w:lineRule="auto"/>
      </w:pPr>
    </w:p>
    <w:p w14:paraId="769835FF" w14:textId="77777777" w:rsidR="00AC13D5" w:rsidRPr="00BD3FAD" w:rsidRDefault="00AC13D5" w:rsidP="00AC13D5">
      <w:pPr>
        <w:spacing w:line="240" w:lineRule="auto"/>
        <w:rPr>
          <w:rFonts w:eastAsia="Helvetica Neue" w:cstheme="minorHAnsi"/>
          <w:i/>
          <w:iCs/>
          <w:color w:val="7F7F7F" w:themeColor="text1" w:themeTint="80"/>
          <w:sz w:val="16"/>
        </w:rPr>
      </w:pPr>
      <w:r w:rsidRPr="00BD3FAD">
        <w:rPr>
          <w:i/>
          <w:iCs/>
          <w:color w:val="7F7F7F" w:themeColor="text1" w:themeTint="80"/>
          <w:sz w:val="16"/>
        </w:rPr>
        <w:t>(Descripció detallada de la planificació de l’actuació en funció de si es tracta de la fase d’obra o de la fase de projecte. La planificació haurà de ser coherent amb el que el consultor/contractista entregui a l’Assistència Tècnica o al gestor de l’actuació en relació al planning dels treballs, ja sigui en fase d’obra o durant la fase de redacció de projecte. La planificació inclosa en e</w:t>
      </w:r>
      <w:r w:rsidRPr="00BD3FAD">
        <w:rPr>
          <w:rFonts w:eastAsia="Helvetica Neue" w:cstheme="minorHAnsi"/>
          <w:i/>
          <w:iCs/>
          <w:color w:val="7F7F7F" w:themeColor="text1" w:themeTint="80"/>
          <w:sz w:val="16"/>
        </w:rPr>
        <w:t>l PEB inclourà aquells aspectes més importants – divisió del projecte en diferents zones o capítols si s’escau- adaptant el quadre anterior. Observar que en el cas d’una renovació o una reposició caldrà preparar un model de les instal·lacions existents.)</w:t>
      </w:r>
    </w:p>
    <w:p w14:paraId="7881CFA2" w14:textId="77777777" w:rsidR="00847309" w:rsidRPr="00BD3FAD" w:rsidRDefault="00847309" w:rsidP="00847309">
      <w:pPr>
        <w:pStyle w:val="N2"/>
        <w:ind w:left="0"/>
      </w:pPr>
    </w:p>
    <w:p w14:paraId="2A9BD17C" w14:textId="52B3FF13" w:rsidR="00A06638" w:rsidRPr="00BD3FAD" w:rsidRDefault="003D789C" w:rsidP="003D789C">
      <w:pPr>
        <w:pStyle w:val="Ttulo2"/>
        <w:ind w:left="851" w:hanging="425"/>
      </w:pPr>
      <w:bookmarkStart w:id="62" w:name="_Toc141433718"/>
      <w:r w:rsidRPr="00BD3FAD">
        <w:lastRenderedPageBreak/>
        <w:t>ESPECIFICACIONS DELS MODELS BIM EN FORMAT IFC</w:t>
      </w:r>
      <w:bookmarkEnd w:id="62"/>
    </w:p>
    <w:p w14:paraId="4BFACE6C" w14:textId="77777777" w:rsidR="006D165A" w:rsidRPr="00E76942" w:rsidRDefault="006D165A" w:rsidP="006D165A">
      <w:pPr>
        <w:spacing w:line="240" w:lineRule="auto"/>
        <w:rPr>
          <w:rFonts w:ascii="Arial" w:hAnsi="Arial" w:cs="Arial"/>
        </w:rPr>
      </w:pPr>
      <w:r w:rsidRPr="00E76942">
        <w:rPr>
          <w:rFonts w:ascii="Arial" w:hAnsi="Arial" w:cs="Arial"/>
        </w:rPr>
        <w:t>En les exportacions al format obert IFC, caldrà respectar l’estructura jeràrquica de l’esquema amb la finalitat de facilitar la traçabilitat, revisió i participació de tots els agents durant les fases de projecte.</w:t>
      </w:r>
    </w:p>
    <w:p w14:paraId="6FCDF0C1" w14:textId="60DB708E" w:rsidR="006D165A" w:rsidRPr="00E76942" w:rsidRDefault="006D165A" w:rsidP="006D165A">
      <w:pPr>
        <w:spacing w:line="240" w:lineRule="auto"/>
        <w:rPr>
          <w:rFonts w:ascii="Arial" w:hAnsi="Arial" w:cs="Arial"/>
        </w:rPr>
      </w:pPr>
      <w:r w:rsidRPr="00E76942">
        <w:rPr>
          <w:rFonts w:ascii="Arial" w:hAnsi="Arial" w:cs="Arial"/>
        </w:rPr>
        <w:t>Les exportacions a IFC es faran seguint els següents Property Sets</w:t>
      </w:r>
      <w:r w:rsidR="007B24EA">
        <w:rPr>
          <w:rFonts w:ascii="Arial" w:hAnsi="Arial" w:cs="Arial"/>
        </w:rPr>
        <w:t>, com a exemples</w:t>
      </w:r>
      <w:r w:rsidRPr="00E76942">
        <w:rPr>
          <w:rFonts w:ascii="Arial" w:hAnsi="Arial" w:cs="Arial"/>
        </w:rPr>
        <w:t>:</w:t>
      </w:r>
    </w:p>
    <w:p w14:paraId="4A9A0F0E" w14:textId="77777777" w:rsidR="006D165A" w:rsidRPr="00E76942" w:rsidRDefault="006D165A" w:rsidP="006D165A">
      <w:pPr>
        <w:spacing w:after="0" w:line="240" w:lineRule="auto"/>
        <w:rPr>
          <w:rFonts w:ascii="Arial" w:hAnsi="Arial" w:cs="Arial"/>
          <w:i/>
          <w:iCs/>
          <w:szCs w:val="20"/>
        </w:rPr>
      </w:pPr>
      <w:r w:rsidRPr="00E76942">
        <w:rPr>
          <w:rFonts w:ascii="Arial" w:hAnsi="Arial" w:cs="Arial"/>
          <w:i/>
          <w:iCs/>
          <w:szCs w:val="20"/>
        </w:rPr>
        <w:t>PropertySet:</w:t>
      </w:r>
      <w:r w:rsidRPr="00E76942">
        <w:rPr>
          <w:rFonts w:ascii="Arial" w:hAnsi="Arial" w:cs="Arial"/>
          <w:i/>
          <w:iCs/>
          <w:szCs w:val="20"/>
        </w:rPr>
        <w:tab/>
        <w:t>ACAT_Identificacio</w:t>
      </w:r>
    </w:p>
    <w:p w14:paraId="13405824" w14:textId="77777777" w:rsidR="006D165A" w:rsidRPr="00E76942" w:rsidRDefault="006D165A" w:rsidP="006D165A">
      <w:pPr>
        <w:spacing w:after="0" w:line="240" w:lineRule="auto"/>
        <w:rPr>
          <w:rFonts w:ascii="Arial" w:hAnsi="Arial" w:cs="Arial"/>
          <w:i/>
          <w:iCs/>
          <w:szCs w:val="20"/>
        </w:rPr>
      </w:pPr>
      <w:r w:rsidRPr="00E76942">
        <w:rPr>
          <w:rFonts w:ascii="Arial" w:hAnsi="Arial" w:cs="Arial"/>
          <w:i/>
          <w:iCs/>
          <w:szCs w:val="20"/>
        </w:rPr>
        <w:tab/>
        <w:t>ACAT_I1-CodiGuBIMclass</w:t>
      </w:r>
    </w:p>
    <w:p w14:paraId="26821E91" w14:textId="77777777" w:rsidR="006D165A" w:rsidRPr="00E76942" w:rsidRDefault="006D165A" w:rsidP="006D165A">
      <w:pPr>
        <w:spacing w:after="0" w:line="240" w:lineRule="auto"/>
        <w:rPr>
          <w:rFonts w:ascii="Arial" w:hAnsi="Arial" w:cs="Arial"/>
          <w:i/>
          <w:iCs/>
          <w:szCs w:val="20"/>
        </w:rPr>
      </w:pPr>
      <w:r w:rsidRPr="00E76942">
        <w:rPr>
          <w:rFonts w:ascii="Arial" w:hAnsi="Arial" w:cs="Arial"/>
          <w:i/>
          <w:iCs/>
          <w:szCs w:val="20"/>
        </w:rPr>
        <w:tab/>
        <w:t>ACAT_I2-DescripcioGuBIMclass</w:t>
      </w:r>
    </w:p>
    <w:p w14:paraId="68DB7112" w14:textId="77777777" w:rsidR="006D165A" w:rsidRPr="00E76942" w:rsidRDefault="006D165A" w:rsidP="006D165A">
      <w:pPr>
        <w:spacing w:after="0" w:line="240" w:lineRule="auto"/>
        <w:rPr>
          <w:rFonts w:ascii="Arial" w:hAnsi="Arial" w:cs="Arial"/>
          <w:i/>
          <w:iCs/>
          <w:szCs w:val="20"/>
        </w:rPr>
      </w:pPr>
      <w:r w:rsidRPr="00E76942">
        <w:rPr>
          <w:rFonts w:ascii="Arial" w:hAnsi="Arial" w:cs="Arial"/>
          <w:i/>
          <w:iCs/>
          <w:szCs w:val="20"/>
        </w:rPr>
        <w:tab/>
        <w:t>ATL_FV_CODI</w:t>
      </w:r>
      <w:r w:rsidRPr="00E76942">
        <w:rPr>
          <w:rFonts w:ascii="Arial" w:hAnsi="Arial" w:cs="Arial"/>
          <w:i/>
          <w:iCs/>
          <w:szCs w:val="20"/>
        </w:rPr>
        <w:tab/>
      </w:r>
    </w:p>
    <w:p w14:paraId="458DBBEC" w14:textId="77777777" w:rsidR="006D165A" w:rsidRPr="00E76942" w:rsidRDefault="006D165A" w:rsidP="006D165A">
      <w:pPr>
        <w:spacing w:after="0" w:line="240" w:lineRule="auto"/>
        <w:rPr>
          <w:rFonts w:ascii="Arial" w:hAnsi="Arial" w:cs="Arial"/>
          <w:i/>
          <w:iCs/>
          <w:szCs w:val="20"/>
        </w:rPr>
      </w:pPr>
    </w:p>
    <w:p w14:paraId="696F144A" w14:textId="77777777" w:rsidR="006D165A" w:rsidRPr="00E76942" w:rsidRDefault="006D165A" w:rsidP="006D165A">
      <w:pPr>
        <w:spacing w:after="0" w:line="240" w:lineRule="auto"/>
        <w:rPr>
          <w:rFonts w:ascii="Arial" w:hAnsi="Arial" w:cs="Arial"/>
          <w:i/>
          <w:iCs/>
          <w:szCs w:val="20"/>
        </w:rPr>
      </w:pPr>
      <w:r w:rsidRPr="00E76942">
        <w:rPr>
          <w:rFonts w:ascii="Arial" w:hAnsi="Arial" w:cs="Arial"/>
          <w:i/>
          <w:iCs/>
          <w:szCs w:val="20"/>
        </w:rPr>
        <w:t>PropertySet:</w:t>
      </w:r>
      <w:r w:rsidRPr="00E76942">
        <w:rPr>
          <w:rFonts w:ascii="Arial" w:hAnsi="Arial" w:cs="Arial"/>
          <w:i/>
          <w:iCs/>
          <w:szCs w:val="20"/>
        </w:rPr>
        <w:tab/>
        <w:t>ACAT_Localitzacio</w:t>
      </w:r>
    </w:p>
    <w:p w14:paraId="656A46A1" w14:textId="77777777" w:rsidR="006D165A" w:rsidRPr="00E76942" w:rsidRDefault="006D165A" w:rsidP="006D165A">
      <w:pPr>
        <w:spacing w:after="0" w:line="240" w:lineRule="auto"/>
        <w:rPr>
          <w:rFonts w:ascii="Arial" w:hAnsi="Arial" w:cs="Arial"/>
          <w:i/>
          <w:iCs/>
          <w:szCs w:val="20"/>
        </w:rPr>
      </w:pPr>
      <w:r w:rsidRPr="00E76942">
        <w:rPr>
          <w:rFonts w:ascii="Arial" w:hAnsi="Arial" w:cs="Arial"/>
          <w:i/>
          <w:iCs/>
          <w:szCs w:val="20"/>
        </w:rPr>
        <w:tab/>
        <w:t>ACAT_L1-CodiLocalitzacio</w:t>
      </w:r>
    </w:p>
    <w:p w14:paraId="39246FF9" w14:textId="77777777" w:rsidR="006D165A" w:rsidRPr="00E76942" w:rsidRDefault="006D165A" w:rsidP="006D165A">
      <w:pPr>
        <w:spacing w:after="0" w:line="240" w:lineRule="auto"/>
        <w:rPr>
          <w:rFonts w:ascii="Arial" w:hAnsi="Arial" w:cs="Arial"/>
          <w:i/>
          <w:iCs/>
          <w:szCs w:val="20"/>
        </w:rPr>
      </w:pPr>
      <w:r w:rsidRPr="00E76942">
        <w:rPr>
          <w:rFonts w:ascii="Arial" w:hAnsi="Arial" w:cs="Arial"/>
          <w:i/>
          <w:iCs/>
          <w:szCs w:val="20"/>
        </w:rPr>
        <w:tab/>
        <w:t>ACAT_L2-DescripcioLocalitzacio</w:t>
      </w:r>
    </w:p>
    <w:p w14:paraId="45E862FF" w14:textId="77777777" w:rsidR="006D165A" w:rsidRPr="00E76942" w:rsidRDefault="006D165A" w:rsidP="006D165A">
      <w:pPr>
        <w:spacing w:after="0" w:line="240" w:lineRule="auto"/>
        <w:rPr>
          <w:rFonts w:ascii="Arial" w:hAnsi="Arial" w:cs="Arial"/>
          <w:i/>
          <w:iCs/>
          <w:szCs w:val="20"/>
        </w:rPr>
      </w:pPr>
      <w:r w:rsidRPr="00E76942">
        <w:rPr>
          <w:rFonts w:ascii="Arial" w:hAnsi="Arial" w:cs="Arial"/>
          <w:i/>
          <w:iCs/>
          <w:szCs w:val="20"/>
        </w:rPr>
        <w:tab/>
        <w:t>ATL_Zona</w:t>
      </w:r>
    </w:p>
    <w:p w14:paraId="7F2AABAC" w14:textId="77777777" w:rsidR="006D165A" w:rsidRPr="00E76942" w:rsidRDefault="006D165A" w:rsidP="006D165A">
      <w:pPr>
        <w:spacing w:after="0" w:line="240" w:lineRule="auto"/>
        <w:rPr>
          <w:rFonts w:ascii="Arial" w:hAnsi="Arial" w:cs="Arial"/>
          <w:i/>
          <w:iCs/>
          <w:szCs w:val="20"/>
        </w:rPr>
      </w:pPr>
    </w:p>
    <w:p w14:paraId="2308D9ED" w14:textId="77777777" w:rsidR="006D165A" w:rsidRPr="00E76942" w:rsidRDefault="006D165A" w:rsidP="006D165A">
      <w:pPr>
        <w:spacing w:after="0" w:line="240" w:lineRule="auto"/>
        <w:rPr>
          <w:rFonts w:ascii="Arial" w:hAnsi="Arial" w:cs="Arial"/>
          <w:i/>
          <w:iCs/>
          <w:szCs w:val="20"/>
        </w:rPr>
      </w:pPr>
      <w:r w:rsidRPr="00E76942">
        <w:rPr>
          <w:rFonts w:ascii="Arial" w:hAnsi="Arial" w:cs="Arial"/>
          <w:i/>
          <w:iCs/>
          <w:szCs w:val="20"/>
        </w:rPr>
        <w:t>(entre d’altres d’acord al Manual BIM de la Generalitat)</w:t>
      </w:r>
    </w:p>
    <w:p w14:paraId="259D1711" w14:textId="77777777" w:rsidR="006D165A" w:rsidRPr="00E76942" w:rsidRDefault="006D165A" w:rsidP="006D165A">
      <w:pPr>
        <w:spacing w:after="0" w:line="240" w:lineRule="auto"/>
        <w:rPr>
          <w:rFonts w:ascii="Arial" w:hAnsi="Arial" w:cs="Arial"/>
          <w:i/>
          <w:iCs/>
          <w:szCs w:val="20"/>
        </w:rPr>
      </w:pPr>
    </w:p>
    <w:p w14:paraId="168AA2F9" w14:textId="77777777" w:rsidR="006D165A" w:rsidRPr="00E76942" w:rsidRDefault="006D165A" w:rsidP="006D165A">
      <w:pPr>
        <w:spacing w:after="0" w:line="240" w:lineRule="auto"/>
        <w:rPr>
          <w:rFonts w:ascii="Arial" w:hAnsi="Arial" w:cs="Arial"/>
          <w:i/>
          <w:iCs/>
          <w:szCs w:val="20"/>
        </w:rPr>
      </w:pPr>
      <w:r w:rsidRPr="00E76942">
        <w:rPr>
          <w:rFonts w:ascii="Arial" w:hAnsi="Arial" w:cs="Arial"/>
          <w:i/>
          <w:iCs/>
          <w:szCs w:val="20"/>
        </w:rPr>
        <w:t>PropoertySet:</w:t>
      </w:r>
      <w:r w:rsidRPr="00E76942">
        <w:rPr>
          <w:rFonts w:ascii="Arial" w:hAnsi="Arial" w:cs="Arial"/>
          <w:i/>
          <w:iCs/>
          <w:szCs w:val="20"/>
        </w:rPr>
        <w:tab/>
        <w:t>ATL_TECNIC</w:t>
      </w:r>
    </w:p>
    <w:p w14:paraId="5F9ADBFC" w14:textId="77777777" w:rsidR="006D165A" w:rsidRPr="00E76942" w:rsidRDefault="006D165A" w:rsidP="006D165A">
      <w:pPr>
        <w:spacing w:after="0" w:line="240" w:lineRule="auto"/>
        <w:rPr>
          <w:rFonts w:ascii="Arial" w:hAnsi="Arial" w:cs="Arial"/>
          <w:i/>
          <w:iCs/>
          <w:szCs w:val="20"/>
        </w:rPr>
      </w:pPr>
      <w:r w:rsidRPr="00E76942">
        <w:rPr>
          <w:rFonts w:ascii="Arial" w:hAnsi="Arial" w:cs="Arial"/>
          <w:i/>
          <w:iCs/>
          <w:szCs w:val="20"/>
        </w:rPr>
        <w:tab/>
        <w:t>ATL_TECNIC_Nom atribut GMAO_1</w:t>
      </w:r>
    </w:p>
    <w:p w14:paraId="52F62EDC" w14:textId="77777777" w:rsidR="006D165A" w:rsidRPr="00E76942" w:rsidRDefault="006D165A" w:rsidP="006D165A">
      <w:pPr>
        <w:spacing w:after="0" w:line="240" w:lineRule="auto"/>
        <w:rPr>
          <w:rFonts w:ascii="Arial" w:hAnsi="Arial" w:cs="Arial"/>
          <w:i/>
          <w:iCs/>
          <w:szCs w:val="20"/>
        </w:rPr>
      </w:pPr>
      <w:r w:rsidRPr="00E76942">
        <w:rPr>
          <w:rFonts w:ascii="Arial" w:hAnsi="Arial" w:cs="Arial"/>
          <w:i/>
          <w:iCs/>
          <w:szCs w:val="20"/>
        </w:rPr>
        <w:tab/>
        <w:t>ATL_TECNIC_Nom atribut GMAO_2</w:t>
      </w:r>
    </w:p>
    <w:p w14:paraId="49707F5E" w14:textId="77777777" w:rsidR="006D165A" w:rsidRPr="00E76942" w:rsidRDefault="006D165A" w:rsidP="006D165A">
      <w:pPr>
        <w:spacing w:after="0" w:line="240" w:lineRule="auto"/>
        <w:rPr>
          <w:rFonts w:ascii="Arial" w:hAnsi="Arial" w:cs="Arial"/>
          <w:i/>
          <w:iCs/>
          <w:szCs w:val="20"/>
        </w:rPr>
      </w:pPr>
      <w:r w:rsidRPr="00E76942">
        <w:rPr>
          <w:rFonts w:ascii="Arial" w:hAnsi="Arial" w:cs="Arial"/>
          <w:i/>
          <w:iCs/>
          <w:szCs w:val="20"/>
        </w:rPr>
        <w:tab/>
        <w:t>ATL_TECNIC_Nom atribut GMAO_3</w:t>
      </w:r>
    </w:p>
    <w:p w14:paraId="7BD323FE" w14:textId="77777777" w:rsidR="006D165A" w:rsidRPr="00E76942" w:rsidRDefault="006D165A" w:rsidP="006D165A">
      <w:pPr>
        <w:spacing w:after="0" w:line="240" w:lineRule="auto"/>
        <w:rPr>
          <w:rFonts w:ascii="Arial" w:hAnsi="Arial" w:cs="Arial"/>
          <w:i/>
          <w:iCs/>
          <w:szCs w:val="20"/>
        </w:rPr>
      </w:pPr>
    </w:p>
    <w:p w14:paraId="6E18C839" w14:textId="77777777" w:rsidR="006D165A" w:rsidRPr="00E76942" w:rsidRDefault="006D165A" w:rsidP="006D165A">
      <w:pPr>
        <w:spacing w:after="0" w:line="240" w:lineRule="auto"/>
        <w:rPr>
          <w:rFonts w:ascii="Arial" w:hAnsi="Arial" w:cs="Arial"/>
          <w:i/>
          <w:iCs/>
          <w:szCs w:val="20"/>
        </w:rPr>
      </w:pPr>
      <w:r w:rsidRPr="00E76942">
        <w:rPr>
          <w:rFonts w:ascii="Arial" w:hAnsi="Arial" w:cs="Arial"/>
          <w:i/>
          <w:iCs/>
          <w:szCs w:val="20"/>
        </w:rPr>
        <w:t>PropertySet:</w:t>
      </w:r>
      <w:r w:rsidRPr="00E76942">
        <w:rPr>
          <w:rFonts w:ascii="Arial" w:hAnsi="Arial" w:cs="Arial"/>
          <w:i/>
          <w:iCs/>
          <w:szCs w:val="20"/>
        </w:rPr>
        <w:tab/>
        <w:t>ATL_ECOFIN</w:t>
      </w:r>
    </w:p>
    <w:p w14:paraId="47C623C6" w14:textId="77777777" w:rsidR="006D165A" w:rsidRPr="00E76942" w:rsidRDefault="006D165A" w:rsidP="006D165A">
      <w:pPr>
        <w:spacing w:after="0" w:line="240" w:lineRule="auto"/>
        <w:rPr>
          <w:rFonts w:ascii="Arial" w:hAnsi="Arial" w:cs="Arial"/>
          <w:i/>
          <w:iCs/>
          <w:szCs w:val="20"/>
        </w:rPr>
      </w:pPr>
      <w:r w:rsidRPr="00E76942">
        <w:rPr>
          <w:rFonts w:ascii="Arial" w:hAnsi="Arial" w:cs="Arial"/>
          <w:i/>
          <w:iCs/>
          <w:szCs w:val="20"/>
        </w:rPr>
        <w:tab/>
        <w:t>ATL_ECOFIN_Nom atribut ECOFIN_1</w:t>
      </w:r>
    </w:p>
    <w:p w14:paraId="17574085" w14:textId="77777777" w:rsidR="006D165A" w:rsidRPr="00E76942" w:rsidRDefault="006D165A" w:rsidP="006D165A">
      <w:pPr>
        <w:spacing w:after="0" w:line="240" w:lineRule="auto"/>
        <w:rPr>
          <w:rFonts w:ascii="Arial" w:hAnsi="Arial" w:cs="Arial"/>
          <w:i/>
          <w:iCs/>
          <w:szCs w:val="20"/>
        </w:rPr>
      </w:pPr>
      <w:r w:rsidRPr="00E76942">
        <w:rPr>
          <w:rFonts w:ascii="Arial" w:hAnsi="Arial" w:cs="Arial"/>
          <w:i/>
          <w:iCs/>
          <w:szCs w:val="20"/>
        </w:rPr>
        <w:tab/>
        <w:t>ATL_ECOFIN_Nom atribut ECOFIN_2</w:t>
      </w:r>
    </w:p>
    <w:p w14:paraId="0952DCC7" w14:textId="77777777" w:rsidR="006D165A" w:rsidRPr="00E76942" w:rsidRDefault="006D165A" w:rsidP="006D165A">
      <w:pPr>
        <w:spacing w:after="0" w:line="240" w:lineRule="auto"/>
        <w:rPr>
          <w:rFonts w:ascii="Arial" w:hAnsi="Arial" w:cs="Arial"/>
          <w:i/>
          <w:iCs/>
          <w:szCs w:val="20"/>
        </w:rPr>
      </w:pPr>
      <w:r w:rsidRPr="00E76942">
        <w:rPr>
          <w:rFonts w:ascii="Arial" w:hAnsi="Arial" w:cs="Arial"/>
          <w:i/>
          <w:iCs/>
          <w:szCs w:val="20"/>
        </w:rPr>
        <w:tab/>
        <w:t>ATL_ECOFIN_Nom atribut ECOFIN_3</w:t>
      </w:r>
    </w:p>
    <w:p w14:paraId="4AEC6315" w14:textId="77777777" w:rsidR="006D165A" w:rsidRPr="00E76942" w:rsidRDefault="006D165A" w:rsidP="006D165A">
      <w:pPr>
        <w:spacing w:after="0" w:line="240" w:lineRule="auto"/>
        <w:rPr>
          <w:rFonts w:ascii="Arial" w:hAnsi="Arial" w:cs="Arial"/>
          <w:i/>
          <w:iCs/>
          <w:szCs w:val="20"/>
        </w:rPr>
      </w:pPr>
    </w:p>
    <w:p w14:paraId="6A795E8F" w14:textId="77777777" w:rsidR="006D165A" w:rsidRPr="00E76942" w:rsidRDefault="006D165A" w:rsidP="006D165A">
      <w:pPr>
        <w:spacing w:after="0" w:line="240" w:lineRule="auto"/>
        <w:rPr>
          <w:rFonts w:ascii="Arial" w:hAnsi="Arial" w:cs="Arial"/>
          <w:i/>
          <w:iCs/>
          <w:szCs w:val="20"/>
        </w:rPr>
      </w:pPr>
      <w:r w:rsidRPr="00E76942">
        <w:rPr>
          <w:rFonts w:ascii="Arial" w:hAnsi="Arial" w:cs="Arial"/>
          <w:i/>
          <w:iCs/>
          <w:szCs w:val="20"/>
        </w:rPr>
        <w:t>PropertySet:</w:t>
      </w:r>
      <w:r w:rsidRPr="00E76942">
        <w:rPr>
          <w:rFonts w:ascii="Arial" w:hAnsi="Arial" w:cs="Arial"/>
          <w:i/>
          <w:iCs/>
          <w:szCs w:val="20"/>
        </w:rPr>
        <w:tab/>
        <w:t>ATL_CIVIL</w:t>
      </w:r>
    </w:p>
    <w:p w14:paraId="4D2D8FF4" w14:textId="77777777" w:rsidR="006D165A" w:rsidRPr="00E76942" w:rsidRDefault="006D165A" w:rsidP="006D165A">
      <w:pPr>
        <w:spacing w:after="0" w:line="240" w:lineRule="auto"/>
        <w:ind w:firstLine="708"/>
        <w:rPr>
          <w:rFonts w:ascii="Arial" w:hAnsi="Arial" w:cs="Arial"/>
          <w:i/>
          <w:iCs/>
          <w:szCs w:val="20"/>
        </w:rPr>
      </w:pPr>
      <w:r w:rsidRPr="00E76942">
        <w:rPr>
          <w:rFonts w:ascii="Arial" w:hAnsi="Arial" w:cs="Arial"/>
          <w:i/>
          <w:iCs/>
          <w:szCs w:val="20"/>
        </w:rPr>
        <w:t>ATL_PAT_TIPUS</w:t>
      </w:r>
    </w:p>
    <w:p w14:paraId="67F87514" w14:textId="77777777" w:rsidR="006D165A" w:rsidRPr="00E76942" w:rsidRDefault="006D165A" w:rsidP="006D165A">
      <w:pPr>
        <w:spacing w:after="0" w:line="240" w:lineRule="auto"/>
        <w:rPr>
          <w:rFonts w:ascii="Arial" w:hAnsi="Arial" w:cs="Arial"/>
          <w:i/>
          <w:iCs/>
          <w:szCs w:val="20"/>
        </w:rPr>
      </w:pPr>
      <w:r w:rsidRPr="00E76942">
        <w:rPr>
          <w:rFonts w:ascii="Arial" w:hAnsi="Arial" w:cs="Arial"/>
          <w:i/>
          <w:iCs/>
          <w:szCs w:val="20"/>
        </w:rPr>
        <w:tab/>
        <w:t>ATL_PAT_MATERIAL</w:t>
      </w:r>
    </w:p>
    <w:p w14:paraId="41B0809E" w14:textId="77777777" w:rsidR="006D165A" w:rsidRPr="00E76942" w:rsidRDefault="006D165A" w:rsidP="006D165A">
      <w:pPr>
        <w:spacing w:after="0" w:line="240" w:lineRule="auto"/>
        <w:rPr>
          <w:rFonts w:ascii="Arial" w:hAnsi="Arial" w:cs="Arial"/>
          <w:i/>
          <w:iCs/>
          <w:szCs w:val="20"/>
        </w:rPr>
      </w:pPr>
      <w:r w:rsidRPr="00E76942">
        <w:rPr>
          <w:rFonts w:ascii="Arial" w:hAnsi="Arial" w:cs="Arial"/>
          <w:i/>
          <w:iCs/>
          <w:szCs w:val="20"/>
        </w:rPr>
        <w:tab/>
        <w:t>ATL_PAT_CODI</w:t>
      </w:r>
    </w:p>
    <w:p w14:paraId="2B430D02" w14:textId="77777777" w:rsidR="006D165A" w:rsidRPr="00E76942" w:rsidRDefault="006D165A" w:rsidP="006D165A">
      <w:pPr>
        <w:spacing w:after="0" w:line="240" w:lineRule="auto"/>
        <w:rPr>
          <w:rFonts w:ascii="Arial" w:hAnsi="Arial" w:cs="Arial"/>
          <w:i/>
          <w:iCs/>
          <w:szCs w:val="20"/>
        </w:rPr>
      </w:pPr>
      <w:r w:rsidRPr="00E76942">
        <w:rPr>
          <w:rFonts w:ascii="Arial" w:hAnsi="Arial" w:cs="Arial"/>
          <w:i/>
          <w:iCs/>
          <w:szCs w:val="20"/>
        </w:rPr>
        <w:tab/>
        <w:t>ATL_CQ_DataAssaig</w:t>
      </w:r>
    </w:p>
    <w:p w14:paraId="4656D6E0" w14:textId="77777777" w:rsidR="006D165A" w:rsidRPr="00E76942" w:rsidRDefault="006D165A" w:rsidP="006D165A">
      <w:pPr>
        <w:spacing w:after="0" w:line="240" w:lineRule="auto"/>
        <w:rPr>
          <w:rFonts w:ascii="Arial" w:hAnsi="Arial" w:cs="Arial"/>
          <w:i/>
          <w:iCs/>
          <w:szCs w:val="20"/>
        </w:rPr>
      </w:pPr>
      <w:r w:rsidRPr="00E76942">
        <w:rPr>
          <w:rFonts w:ascii="Arial" w:hAnsi="Arial" w:cs="Arial"/>
          <w:i/>
          <w:iCs/>
          <w:szCs w:val="20"/>
        </w:rPr>
        <w:tab/>
        <w:t>ATL_CQ_TensioRotura</w:t>
      </w:r>
    </w:p>
    <w:p w14:paraId="0C7E1E5A" w14:textId="77777777" w:rsidR="006D165A" w:rsidRPr="00E76942" w:rsidRDefault="006D165A" w:rsidP="006D165A">
      <w:pPr>
        <w:spacing w:after="0" w:line="240" w:lineRule="auto"/>
        <w:rPr>
          <w:rFonts w:ascii="Arial" w:hAnsi="Arial" w:cs="Arial"/>
          <w:i/>
          <w:iCs/>
          <w:szCs w:val="20"/>
        </w:rPr>
      </w:pPr>
      <w:r w:rsidRPr="00E76942">
        <w:rPr>
          <w:rFonts w:ascii="Arial" w:hAnsi="Arial" w:cs="Arial"/>
          <w:i/>
          <w:iCs/>
          <w:szCs w:val="20"/>
        </w:rPr>
        <w:tab/>
        <w:t>ATL_CQ_Certificacio</w:t>
      </w:r>
    </w:p>
    <w:p w14:paraId="5D5F2767" w14:textId="77777777" w:rsidR="006D165A" w:rsidRPr="00E76942" w:rsidRDefault="006D165A" w:rsidP="006D165A">
      <w:pPr>
        <w:spacing w:after="0" w:line="240" w:lineRule="auto"/>
        <w:rPr>
          <w:rFonts w:ascii="Arial" w:hAnsi="Arial" w:cs="Arial"/>
          <w:i/>
          <w:iCs/>
          <w:szCs w:val="20"/>
        </w:rPr>
      </w:pPr>
      <w:r w:rsidRPr="00E76942">
        <w:rPr>
          <w:rFonts w:ascii="Arial" w:hAnsi="Arial" w:cs="Arial"/>
          <w:i/>
          <w:iCs/>
          <w:szCs w:val="20"/>
        </w:rPr>
        <w:tab/>
        <w:t>ATL_CQ_Info</w:t>
      </w:r>
      <w:r w:rsidRPr="00E76942">
        <w:rPr>
          <w:rFonts w:ascii="Arial" w:hAnsi="Arial" w:cs="Arial"/>
          <w:i/>
          <w:iCs/>
          <w:szCs w:val="20"/>
        </w:rPr>
        <w:tab/>
      </w:r>
    </w:p>
    <w:p w14:paraId="267789EA" w14:textId="77777777" w:rsidR="006D165A" w:rsidRPr="00E76942" w:rsidRDefault="006D165A" w:rsidP="006D165A">
      <w:pPr>
        <w:spacing w:after="0" w:line="240" w:lineRule="auto"/>
        <w:rPr>
          <w:rFonts w:ascii="Arial" w:hAnsi="Arial" w:cs="Arial"/>
          <w:i/>
          <w:iCs/>
          <w:szCs w:val="20"/>
        </w:rPr>
      </w:pPr>
      <w:r w:rsidRPr="00E76942">
        <w:rPr>
          <w:rFonts w:ascii="Arial" w:hAnsi="Arial" w:cs="Arial"/>
          <w:i/>
          <w:iCs/>
          <w:szCs w:val="20"/>
        </w:rPr>
        <w:tab/>
        <w:t>ATL_CQ_GruixRecobriment</w:t>
      </w:r>
    </w:p>
    <w:p w14:paraId="4E522B78" w14:textId="77777777" w:rsidR="006D165A" w:rsidRPr="00E76942" w:rsidRDefault="006D165A" w:rsidP="006D165A">
      <w:pPr>
        <w:spacing w:after="0" w:line="240" w:lineRule="auto"/>
        <w:rPr>
          <w:rFonts w:ascii="Arial" w:hAnsi="Arial" w:cs="Arial"/>
        </w:rPr>
      </w:pPr>
    </w:p>
    <w:p w14:paraId="415A678C" w14:textId="77777777" w:rsidR="006D165A" w:rsidRPr="00E76942" w:rsidRDefault="006D165A" w:rsidP="006D165A">
      <w:pPr>
        <w:spacing w:after="0" w:line="240" w:lineRule="auto"/>
        <w:rPr>
          <w:rFonts w:ascii="Arial" w:hAnsi="Arial" w:cs="Arial"/>
          <w:i/>
          <w:iCs/>
          <w:szCs w:val="20"/>
        </w:rPr>
      </w:pPr>
      <w:r w:rsidRPr="00E76942">
        <w:rPr>
          <w:rFonts w:ascii="Arial" w:hAnsi="Arial" w:cs="Arial"/>
          <w:i/>
          <w:iCs/>
          <w:szCs w:val="20"/>
        </w:rPr>
        <w:t>PropertySet:</w:t>
      </w:r>
      <w:r w:rsidRPr="00E76942">
        <w:rPr>
          <w:rFonts w:ascii="Arial" w:hAnsi="Arial" w:cs="Arial"/>
          <w:i/>
          <w:iCs/>
          <w:szCs w:val="20"/>
        </w:rPr>
        <w:tab/>
        <w:t>ATL_PRESSUPOST</w:t>
      </w:r>
    </w:p>
    <w:p w14:paraId="44432E3D" w14:textId="77777777" w:rsidR="006D165A" w:rsidRPr="00E76942" w:rsidRDefault="006D165A" w:rsidP="006D165A">
      <w:pPr>
        <w:spacing w:after="0" w:line="240" w:lineRule="auto"/>
        <w:ind w:firstLine="708"/>
        <w:rPr>
          <w:rFonts w:ascii="Arial" w:hAnsi="Arial" w:cs="Arial"/>
          <w:i/>
          <w:iCs/>
          <w:szCs w:val="20"/>
        </w:rPr>
      </w:pPr>
      <w:r w:rsidRPr="00E76942">
        <w:rPr>
          <w:rFonts w:ascii="Arial" w:hAnsi="Arial" w:cs="Arial"/>
          <w:i/>
          <w:iCs/>
          <w:szCs w:val="20"/>
        </w:rPr>
        <w:t>ATL_Pressupost_Longitud</w:t>
      </w:r>
    </w:p>
    <w:p w14:paraId="6051C5D5" w14:textId="77777777" w:rsidR="006D165A" w:rsidRPr="00E76942" w:rsidRDefault="006D165A" w:rsidP="006D165A">
      <w:pPr>
        <w:spacing w:after="0" w:line="240" w:lineRule="auto"/>
        <w:rPr>
          <w:rFonts w:ascii="Arial" w:hAnsi="Arial" w:cs="Arial"/>
          <w:i/>
          <w:iCs/>
          <w:szCs w:val="20"/>
        </w:rPr>
      </w:pPr>
      <w:r w:rsidRPr="00E76942">
        <w:rPr>
          <w:rFonts w:ascii="Arial" w:hAnsi="Arial" w:cs="Arial"/>
          <w:i/>
          <w:iCs/>
          <w:szCs w:val="20"/>
        </w:rPr>
        <w:tab/>
        <w:t>ATL_Pressupost_Area</w:t>
      </w:r>
    </w:p>
    <w:p w14:paraId="3C1F56E5" w14:textId="77777777" w:rsidR="006D165A" w:rsidRPr="00E76942" w:rsidRDefault="006D165A" w:rsidP="006D165A">
      <w:pPr>
        <w:spacing w:after="0" w:line="240" w:lineRule="auto"/>
        <w:rPr>
          <w:rFonts w:ascii="Arial" w:hAnsi="Arial" w:cs="Arial"/>
          <w:i/>
          <w:iCs/>
          <w:szCs w:val="20"/>
        </w:rPr>
      </w:pPr>
      <w:r w:rsidRPr="00E76942">
        <w:rPr>
          <w:rFonts w:ascii="Arial" w:hAnsi="Arial" w:cs="Arial"/>
          <w:i/>
          <w:iCs/>
          <w:szCs w:val="20"/>
        </w:rPr>
        <w:tab/>
        <w:t>ATL_Pressupost_CodiPressupost</w:t>
      </w:r>
    </w:p>
    <w:p w14:paraId="195552DB" w14:textId="77777777" w:rsidR="006D165A" w:rsidRPr="00E76942" w:rsidRDefault="006D165A" w:rsidP="006D165A">
      <w:pPr>
        <w:spacing w:after="0" w:line="240" w:lineRule="auto"/>
        <w:rPr>
          <w:rFonts w:ascii="Arial" w:hAnsi="Arial" w:cs="Arial"/>
        </w:rPr>
      </w:pPr>
      <w:r w:rsidRPr="00E76942">
        <w:rPr>
          <w:rFonts w:ascii="Arial" w:hAnsi="Arial" w:cs="Arial"/>
          <w:i/>
          <w:iCs/>
          <w:szCs w:val="20"/>
        </w:rPr>
        <w:tab/>
        <w:t>ATL_Pressupost_Data</w:t>
      </w:r>
      <w:r w:rsidRPr="00E76942">
        <w:rPr>
          <w:rFonts w:ascii="Arial" w:hAnsi="Arial" w:cs="Arial"/>
        </w:rPr>
        <w:t xml:space="preserve"> </w:t>
      </w:r>
    </w:p>
    <w:p w14:paraId="79584FDB" w14:textId="77777777" w:rsidR="006D165A" w:rsidRPr="00E76942" w:rsidRDefault="006D165A" w:rsidP="006D165A">
      <w:pPr>
        <w:pStyle w:val="N2"/>
        <w:ind w:left="0"/>
        <w:rPr>
          <w:rFonts w:ascii="Arial" w:hAnsi="Arial" w:cs="Arial"/>
        </w:rPr>
      </w:pPr>
    </w:p>
    <w:p w14:paraId="4BFC7C85" w14:textId="77777777" w:rsidR="006D165A" w:rsidRPr="00E76942" w:rsidRDefault="006D165A" w:rsidP="006D165A">
      <w:pPr>
        <w:spacing w:line="240" w:lineRule="auto"/>
        <w:rPr>
          <w:rFonts w:ascii="Arial" w:hAnsi="Arial" w:cs="Arial"/>
        </w:rPr>
      </w:pPr>
      <w:r w:rsidRPr="00E76942">
        <w:rPr>
          <w:rFonts w:ascii="Arial" w:hAnsi="Arial" w:cs="Arial"/>
        </w:rPr>
        <w:t>Si es fa servir Revit, per exportar a format IFC s’activaran les següents opcions de configuració:</w:t>
      </w:r>
    </w:p>
    <w:p w14:paraId="3041CCD0" w14:textId="77777777" w:rsidR="006D165A" w:rsidRPr="00E76942" w:rsidRDefault="006D165A" w:rsidP="002F7A50">
      <w:pPr>
        <w:pStyle w:val="Prrafodelista"/>
        <w:numPr>
          <w:ilvl w:val="0"/>
          <w:numId w:val="11"/>
        </w:numPr>
        <w:spacing w:after="0" w:line="240" w:lineRule="auto"/>
        <w:contextualSpacing/>
        <w:rPr>
          <w:rFonts w:ascii="Arial" w:hAnsi="Arial" w:cs="Arial"/>
        </w:rPr>
      </w:pPr>
      <w:r w:rsidRPr="00E76942">
        <w:rPr>
          <w:rFonts w:ascii="Arial" w:hAnsi="Arial" w:cs="Arial"/>
        </w:rPr>
        <w:t>Nivell de detall: Alt</w:t>
      </w:r>
    </w:p>
    <w:p w14:paraId="675B20E0" w14:textId="77777777" w:rsidR="006D165A" w:rsidRPr="00E76942" w:rsidRDefault="006D165A" w:rsidP="002F7A50">
      <w:pPr>
        <w:pStyle w:val="Prrafodelista"/>
        <w:numPr>
          <w:ilvl w:val="0"/>
          <w:numId w:val="11"/>
        </w:numPr>
        <w:spacing w:after="0" w:line="240" w:lineRule="auto"/>
        <w:contextualSpacing/>
        <w:rPr>
          <w:rFonts w:ascii="Arial" w:hAnsi="Arial" w:cs="Arial"/>
        </w:rPr>
      </w:pPr>
      <w:r w:rsidRPr="00E76942">
        <w:rPr>
          <w:rFonts w:ascii="Arial" w:hAnsi="Arial" w:cs="Arial"/>
        </w:rPr>
        <w:t>Fase d’exportació: Fase d’interès</w:t>
      </w:r>
    </w:p>
    <w:p w14:paraId="2E091EFF" w14:textId="77777777" w:rsidR="006D165A" w:rsidRPr="00E76942" w:rsidRDefault="006D165A" w:rsidP="002F7A50">
      <w:pPr>
        <w:pStyle w:val="Prrafodelista"/>
        <w:numPr>
          <w:ilvl w:val="0"/>
          <w:numId w:val="11"/>
        </w:numPr>
        <w:spacing w:after="0" w:line="240" w:lineRule="auto"/>
        <w:contextualSpacing/>
        <w:rPr>
          <w:rFonts w:ascii="Arial" w:hAnsi="Arial" w:cs="Arial"/>
        </w:rPr>
      </w:pPr>
      <w:r w:rsidRPr="00E76942">
        <w:rPr>
          <w:rFonts w:ascii="Arial" w:hAnsi="Arial" w:cs="Arial"/>
        </w:rPr>
        <w:lastRenderedPageBreak/>
        <w:t>Exportar Conjunts de Propietats definides per l’usuari (ATL)</w:t>
      </w:r>
    </w:p>
    <w:p w14:paraId="2EF6EC83" w14:textId="77777777" w:rsidR="006D165A" w:rsidRPr="00E76942" w:rsidRDefault="006D165A" w:rsidP="002F7A50">
      <w:pPr>
        <w:pStyle w:val="Prrafodelista"/>
        <w:numPr>
          <w:ilvl w:val="0"/>
          <w:numId w:val="11"/>
        </w:numPr>
        <w:spacing w:after="0" w:line="240" w:lineRule="auto"/>
        <w:contextualSpacing/>
        <w:rPr>
          <w:rFonts w:ascii="Arial" w:hAnsi="Arial" w:cs="Arial"/>
        </w:rPr>
      </w:pPr>
      <w:r w:rsidRPr="00E76942">
        <w:rPr>
          <w:rFonts w:ascii="Arial" w:hAnsi="Arial" w:cs="Arial"/>
        </w:rPr>
        <w:t>Exportar Psets</w:t>
      </w:r>
    </w:p>
    <w:p w14:paraId="73C9EDA2" w14:textId="77777777" w:rsidR="00626717" w:rsidRPr="00E76942" w:rsidRDefault="00626717" w:rsidP="006D165A">
      <w:pPr>
        <w:spacing w:line="240" w:lineRule="auto"/>
        <w:rPr>
          <w:rFonts w:ascii="Arial" w:hAnsi="Arial" w:cs="Arial"/>
        </w:rPr>
      </w:pPr>
    </w:p>
    <w:p w14:paraId="51DC2931" w14:textId="2B8DA399" w:rsidR="006D165A" w:rsidRPr="00E76942" w:rsidRDefault="006D165A" w:rsidP="006D165A">
      <w:pPr>
        <w:spacing w:line="240" w:lineRule="auto"/>
        <w:rPr>
          <w:rFonts w:ascii="Arial" w:hAnsi="Arial" w:cs="Arial"/>
        </w:rPr>
      </w:pPr>
      <w:r w:rsidRPr="00E76942">
        <w:rPr>
          <w:rFonts w:ascii="Arial" w:hAnsi="Arial" w:cs="Arial"/>
        </w:rPr>
        <w:t>S’haurà de complimentar la següent taula de checks d’exportació a IFC:</w:t>
      </w:r>
    </w:p>
    <w:p w14:paraId="06252135" w14:textId="77777777" w:rsidR="006D165A" w:rsidRPr="00BD3FAD" w:rsidRDefault="006D165A" w:rsidP="006D165A">
      <w:pPr>
        <w:spacing w:line="240" w:lineRule="auto"/>
        <w:rPr>
          <w:rFonts w:cs="Arial"/>
        </w:rPr>
      </w:pPr>
    </w:p>
    <w:tbl>
      <w:tblPr>
        <w:tblStyle w:val="Tablaconcuadrcula"/>
        <w:tblW w:w="0" w:type="auto"/>
        <w:jc w:val="center"/>
        <w:tblLook w:val="04A0" w:firstRow="1" w:lastRow="0" w:firstColumn="1" w:lastColumn="0" w:noHBand="0" w:noVBand="1"/>
      </w:tblPr>
      <w:tblGrid>
        <w:gridCol w:w="947"/>
        <w:gridCol w:w="1300"/>
        <w:gridCol w:w="1265"/>
        <w:gridCol w:w="1265"/>
        <w:gridCol w:w="1264"/>
        <w:gridCol w:w="1255"/>
        <w:gridCol w:w="1203"/>
      </w:tblGrid>
      <w:tr w:rsidR="006D165A" w:rsidRPr="00BD3FAD" w14:paraId="3CA6F30F" w14:textId="77777777" w:rsidTr="008F2890">
        <w:trPr>
          <w:jc w:val="center"/>
        </w:trPr>
        <w:tc>
          <w:tcPr>
            <w:tcW w:w="947" w:type="dxa"/>
            <w:tcBorders>
              <w:top w:val="nil"/>
              <w:left w:val="nil"/>
              <w:bottom w:val="single" w:sz="4" w:space="0" w:color="auto"/>
              <w:right w:val="single" w:sz="4" w:space="0" w:color="auto"/>
            </w:tcBorders>
          </w:tcPr>
          <w:p w14:paraId="5977B104" w14:textId="77777777" w:rsidR="006D165A" w:rsidRPr="00BD3FAD" w:rsidRDefault="006D165A" w:rsidP="00ED3B9B">
            <w:pPr>
              <w:spacing w:line="240" w:lineRule="auto"/>
              <w:rPr>
                <w:rFonts w:cs="Arial"/>
                <w:sz w:val="16"/>
              </w:rPr>
            </w:pPr>
          </w:p>
        </w:tc>
        <w:tc>
          <w:tcPr>
            <w:tcW w:w="1300" w:type="dxa"/>
            <w:tcBorders>
              <w:left w:val="single" w:sz="4" w:space="0" w:color="auto"/>
            </w:tcBorders>
          </w:tcPr>
          <w:p w14:paraId="5FCEBA39" w14:textId="77777777" w:rsidR="006D165A" w:rsidRPr="00BD3FAD" w:rsidRDefault="006D165A" w:rsidP="00ED3B9B">
            <w:pPr>
              <w:spacing w:line="240" w:lineRule="auto"/>
              <w:jc w:val="center"/>
              <w:rPr>
                <w:rFonts w:cs="Arial"/>
                <w:sz w:val="16"/>
              </w:rPr>
            </w:pPr>
            <w:r w:rsidRPr="00BD3FAD">
              <w:rPr>
                <w:rFonts w:cs="Arial"/>
                <w:sz w:val="16"/>
              </w:rPr>
              <w:t>Comprovació de la geometria del elements</w:t>
            </w:r>
          </w:p>
        </w:tc>
        <w:tc>
          <w:tcPr>
            <w:tcW w:w="1265" w:type="dxa"/>
          </w:tcPr>
          <w:p w14:paraId="18CAF965" w14:textId="77777777" w:rsidR="006D165A" w:rsidRPr="00BD3FAD" w:rsidRDefault="006D165A" w:rsidP="00ED3B9B">
            <w:pPr>
              <w:spacing w:line="240" w:lineRule="auto"/>
              <w:jc w:val="center"/>
              <w:rPr>
                <w:rFonts w:cs="Arial"/>
                <w:sz w:val="16"/>
              </w:rPr>
            </w:pPr>
            <w:r w:rsidRPr="00BD3FAD">
              <w:rPr>
                <w:rFonts w:cs="Arial"/>
                <w:sz w:val="16"/>
              </w:rPr>
              <w:t>Comprovació dels atributs*</w:t>
            </w:r>
          </w:p>
        </w:tc>
        <w:tc>
          <w:tcPr>
            <w:tcW w:w="1265" w:type="dxa"/>
          </w:tcPr>
          <w:p w14:paraId="3DCE659E" w14:textId="77777777" w:rsidR="006D165A" w:rsidRPr="00BD3FAD" w:rsidRDefault="006D165A" w:rsidP="00ED3B9B">
            <w:pPr>
              <w:spacing w:line="240" w:lineRule="auto"/>
              <w:jc w:val="center"/>
              <w:rPr>
                <w:rFonts w:cs="Arial"/>
                <w:sz w:val="16"/>
              </w:rPr>
            </w:pPr>
            <w:r w:rsidRPr="00BD3FAD">
              <w:rPr>
                <w:rFonts w:cs="Arial"/>
                <w:sz w:val="16"/>
              </w:rPr>
              <w:t>Comprovació dels materials dels elements</w:t>
            </w:r>
          </w:p>
        </w:tc>
        <w:tc>
          <w:tcPr>
            <w:tcW w:w="1264" w:type="dxa"/>
          </w:tcPr>
          <w:p w14:paraId="321D34A4" w14:textId="77777777" w:rsidR="006D165A" w:rsidRPr="00BD3FAD" w:rsidRDefault="006D165A" w:rsidP="00ED3B9B">
            <w:pPr>
              <w:spacing w:line="240" w:lineRule="auto"/>
              <w:jc w:val="center"/>
              <w:rPr>
                <w:rFonts w:cs="Arial"/>
                <w:sz w:val="16"/>
              </w:rPr>
            </w:pPr>
            <w:r w:rsidRPr="00BD3FAD">
              <w:rPr>
                <w:rFonts w:cs="Arial"/>
                <w:sz w:val="16"/>
              </w:rPr>
              <w:t>Comprovació de les coordenades</w:t>
            </w:r>
          </w:p>
        </w:tc>
        <w:tc>
          <w:tcPr>
            <w:tcW w:w="1255" w:type="dxa"/>
          </w:tcPr>
          <w:p w14:paraId="2579540B" w14:textId="77777777" w:rsidR="006D165A" w:rsidRPr="00BD3FAD" w:rsidRDefault="006D165A" w:rsidP="00ED3B9B">
            <w:pPr>
              <w:spacing w:line="240" w:lineRule="auto"/>
              <w:jc w:val="center"/>
              <w:rPr>
                <w:rFonts w:cs="Arial"/>
                <w:sz w:val="16"/>
              </w:rPr>
            </w:pPr>
            <w:r w:rsidRPr="00BD3FAD">
              <w:rPr>
                <w:rFonts w:cs="Arial"/>
                <w:sz w:val="16"/>
              </w:rPr>
              <w:t>Comprovació dels hipervincles</w:t>
            </w:r>
          </w:p>
        </w:tc>
        <w:tc>
          <w:tcPr>
            <w:tcW w:w="1203" w:type="dxa"/>
          </w:tcPr>
          <w:p w14:paraId="3A99E304" w14:textId="77777777" w:rsidR="006D165A" w:rsidRPr="00BD3FAD" w:rsidRDefault="006D165A" w:rsidP="00ED3B9B">
            <w:pPr>
              <w:spacing w:line="240" w:lineRule="auto"/>
              <w:jc w:val="center"/>
              <w:rPr>
                <w:rFonts w:cs="Arial"/>
                <w:sz w:val="16"/>
              </w:rPr>
            </w:pPr>
            <w:r w:rsidRPr="00BD3FAD">
              <w:rPr>
                <w:rFonts w:cs="Arial"/>
                <w:sz w:val="16"/>
              </w:rPr>
              <w:t>Comprovació dels Psets i paràmetres exportats</w:t>
            </w:r>
          </w:p>
        </w:tc>
      </w:tr>
      <w:tr w:rsidR="006D165A" w:rsidRPr="00BD3FAD" w14:paraId="2507F1D4" w14:textId="77777777" w:rsidTr="008F2890">
        <w:trPr>
          <w:jc w:val="center"/>
        </w:trPr>
        <w:tc>
          <w:tcPr>
            <w:tcW w:w="947" w:type="dxa"/>
            <w:tcBorders>
              <w:top w:val="single" w:sz="4" w:space="0" w:color="auto"/>
            </w:tcBorders>
          </w:tcPr>
          <w:p w14:paraId="6BC761C9" w14:textId="77777777" w:rsidR="006D165A" w:rsidRPr="00BD3FAD" w:rsidRDefault="006D165A" w:rsidP="00ED3B9B">
            <w:pPr>
              <w:spacing w:line="240" w:lineRule="auto"/>
              <w:rPr>
                <w:rFonts w:cs="Arial"/>
                <w:sz w:val="16"/>
              </w:rPr>
            </w:pPr>
            <w:r w:rsidRPr="00BD3FAD">
              <w:rPr>
                <w:rFonts w:cs="Arial"/>
                <w:sz w:val="16"/>
              </w:rPr>
              <w:t>Model OC</w:t>
            </w:r>
          </w:p>
        </w:tc>
        <w:tc>
          <w:tcPr>
            <w:tcW w:w="1300" w:type="dxa"/>
          </w:tcPr>
          <w:p w14:paraId="5AFF45F8" w14:textId="77777777" w:rsidR="006D165A" w:rsidRPr="00BD3FAD" w:rsidRDefault="006D165A" w:rsidP="00ED3B9B">
            <w:pPr>
              <w:spacing w:line="240" w:lineRule="auto"/>
              <w:jc w:val="center"/>
              <w:rPr>
                <w:rFonts w:cs="Arial"/>
                <w:color w:val="92D050"/>
                <w:sz w:val="16"/>
              </w:rPr>
            </w:pPr>
            <w:r w:rsidRPr="00BD3FAD">
              <w:rPr>
                <w:rFonts w:cs="Arial"/>
                <w:color w:val="92D050"/>
                <w:sz w:val="16"/>
              </w:rPr>
              <w:t>√</w:t>
            </w:r>
          </w:p>
        </w:tc>
        <w:tc>
          <w:tcPr>
            <w:tcW w:w="1265" w:type="dxa"/>
          </w:tcPr>
          <w:p w14:paraId="0E2C0EF1" w14:textId="77777777" w:rsidR="006D165A" w:rsidRPr="00BD3FAD" w:rsidRDefault="006D165A" w:rsidP="00ED3B9B">
            <w:pPr>
              <w:spacing w:line="240" w:lineRule="auto"/>
              <w:jc w:val="center"/>
              <w:rPr>
                <w:rFonts w:cs="Arial"/>
                <w:color w:val="92D050"/>
                <w:sz w:val="16"/>
              </w:rPr>
            </w:pPr>
            <w:r w:rsidRPr="00BD3FAD">
              <w:rPr>
                <w:rFonts w:cs="Arial"/>
                <w:color w:val="92D050"/>
                <w:sz w:val="16"/>
              </w:rPr>
              <w:t>√</w:t>
            </w:r>
          </w:p>
        </w:tc>
        <w:tc>
          <w:tcPr>
            <w:tcW w:w="1265" w:type="dxa"/>
          </w:tcPr>
          <w:p w14:paraId="4B45F0D7" w14:textId="77777777" w:rsidR="006D165A" w:rsidRPr="00BD3FAD" w:rsidRDefault="006D165A" w:rsidP="00ED3B9B">
            <w:pPr>
              <w:spacing w:line="240" w:lineRule="auto"/>
              <w:jc w:val="center"/>
              <w:rPr>
                <w:rFonts w:cs="Arial"/>
                <w:color w:val="92D050"/>
                <w:sz w:val="16"/>
              </w:rPr>
            </w:pPr>
            <w:r w:rsidRPr="00BD3FAD">
              <w:rPr>
                <w:rFonts w:cs="Arial"/>
                <w:color w:val="92D050"/>
                <w:sz w:val="16"/>
              </w:rPr>
              <w:t>√</w:t>
            </w:r>
          </w:p>
        </w:tc>
        <w:tc>
          <w:tcPr>
            <w:tcW w:w="1264" w:type="dxa"/>
          </w:tcPr>
          <w:p w14:paraId="55355846" w14:textId="77777777" w:rsidR="006D165A" w:rsidRPr="00BD3FAD" w:rsidRDefault="006D165A" w:rsidP="00ED3B9B">
            <w:pPr>
              <w:spacing w:line="240" w:lineRule="auto"/>
              <w:jc w:val="center"/>
              <w:rPr>
                <w:rFonts w:cs="Arial"/>
                <w:color w:val="92D050"/>
                <w:sz w:val="16"/>
              </w:rPr>
            </w:pPr>
            <w:r w:rsidRPr="00BD3FAD">
              <w:rPr>
                <w:rFonts w:cs="Arial"/>
                <w:color w:val="92D050"/>
                <w:sz w:val="16"/>
              </w:rPr>
              <w:t>√</w:t>
            </w:r>
          </w:p>
        </w:tc>
        <w:tc>
          <w:tcPr>
            <w:tcW w:w="1255" w:type="dxa"/>
          </w:tcPr>
          <w:p w14:paraId="7A884C0B" w14:textId="77777777" w:rsidR="006D165A" w:rsidRPr="00BD3FAD" w:rsidRDefault="006D165A" w:rsidP="00ED3B9B">
            <w:pPr>
              <w:spacing w:line="240" w:lineRule="auto"/>
              <w:jc w:val="center"/>
              <w:rPr>
                <w:rFonts w:cs="Arial"/>
                <w:color w:val="92D050"/>
                <w:sz w:val="16"/>
              </w:rPr>
            </w:pPr>
            <w:r w:rsidRPr="00BD3FAD">
              <w:rPr>
                <w:rFonts w:cs="Arial"/>
                <w:color w:val="92D050"/>
                <w:sz w:val="16"/>
              </w:rPr>
              <w:t>√</w:t>
            </w:r>
          </w:p>
        </w:tc>
        <w:tc>
          <w:tcPr>
            <w:tcW w:w="1203" w:type="dxa"/>
          </w:tcPr>
          <w:p w14:paraId="59DA414C" w14:textId="77777777" w:rsidR="006D165A" w:rsidRPr="00BD3FAD" w:rsidRDefault="006D165A" w:rsidP="00ED3B9B">
            <w:pPr>
              <w:spacing w:line="240" w:lineRule="auto"/>
              <w:jc w:val="center"/>
              <w:rPr>
                <w:rFonts w:cs="Arial"/>
                <w:color w:val="92D050"/>
                <w:sz w:val="16"/>
              </w:rPr>
            </w:pPr>
            <w:r w:rsidRPr="00BD3FAD">
              <w:rPr>
                <w:rFonts w:cs="Arial"/>
                <w:color w:val="92D050"/>
                <w:sz w:val="16"/>
              </w:rPr>
              <w:t>√</w:t>
            </w:r>
          </w:p>
        </w:tc>
      </w:tr>
      <w:tr w:rsidR="006D165A" w:rsidRPr="00BD3FAD" w14:paraId="687F3FAB" w14:textId="77777777" w:rsidTr="008F2890">
        <w:trPr>
          <w:jc w:val="center"/>
        </w:trPr>
        <w:tc>
          <w:tcPr>
            <w:tcW w:w="947" w:type="dxa"/>
          </w:tcPr>
          <w:p w14:paraId="3CD5171A" w14:textId="77777777" w:rsidR="006D165A" w:rsidRPr="00BD3FAD" w:rsidRDefault="006D165A" w:rsidP="00ED3B9B">
            <w:pPr>
              <w:spacing w:line="240" w:lineRule="auto"/>
              <w:rPr>
                <w:rFonts w:cs="Arial"/>
                <w:sz w:val="16"/>
              </w:rPr>
            </w:pPr>
            <w:r w:rsidRPr="00BD3FAD">
              <w:rPr>
                <w:rFonts w:cs="Arial"/>
                <w:sz w:val="16"/>
              </w:rPr>
              <w:t>Model MEP</w:t>
            </w:r>
          </w:p>
        </w:tc>
        <w:tc>
          <w:tcPr>
            <w:tcW w:w="1300" w:type="dxa"/>
          </w:tcPr>
          <w:p w14:paraId="55E4060D" w14:textId="77777777" w:rsidR="006D165A" w:rsidRPr="00BD3FAD" w:rsidRDefault="006D165A" w:rsidP="00ED3B9B">
            <w:pPr>
              <w:spacing w:line="240" w:lineRule="auto"/>
              <w:jc w:val="center"/>
              <w:rPr>
                <w:rFonts w:cs="Arial"/>
                <w:color w:val="92D050"/>
                <w:sz w:val="16"/>
              </w:rPr>
            </w:pPr>
            <w:r w:rsidRPr="00BD3FAD">
              <w:rPr>
                <w:rFonts w:cs="Arial"/>
                <w:color w:val="92D050"/>
                <w:sz w:val="16"/>
              </w:rPr>
              <w:t>√</w:t>
            </w:r>
          </w:p>
        </w:tc>
        <w:tc>
          <w:tcPr>
            <w:tcW w:w="1265" w:type="dxa"/>
          </w:tcPr>
          <w:p w14:paraId="27C9171C" w14:textId="77777777" w:rsidR="006D165A" w:rsidRPr="00BD3FAD" w:rsidRDefault="006D165A" w:rsidP="00ED3B9B">
            <w:pPr>
              <w:spacing w:line="240" w:lineRule="auto"/>
              <w:jc w:val="center"/>
              <w:rPr>
                <w:rFonts w:cs="Arial"/>
                <w:color w:val="92D050"/>
                <w:sz w:val="16"/>
              </w:rPr>
            </w:pPr>
            <w:r w:rsidRPr="00BD3FAD">
              <w:rPr>
                <w:rFonts w:cs="Arial"/>
                <w:color w:val="92D050"/>
                <w:sz w:val="16"/>
              </w:rPr>
              <w:t>√</w:t>
            </w:r>
          </w:p>
        </w:tc>
        <w:tc>
          <w:tcPr>
            <w:tcW w:w="1265" w:type="dxa"/>
          </w:tcPr>
          <w:p w14:paraId="688866B6" w14:textId="77777777" w:rsidR="006D165A" w:rsidRPr="00BD3FAD" w:rsidRDefault="006D165A" w:rsidP="00ED3B9B">
            <w:pPr>
              <w:spacing w:line="240" w:lineRule="auto"/>
              <w:jc w:val="center"/>
              <w:rPr>
                <w:rFonts w:cs="Arial"/>
                <w:color w:val="92D050"/>
                <w:sz w:val="16"/>
              </w:rPr>
            </w:pPr>
            <w:r w:rsidRPr="00BD3FAD">
              <w:rPr>
                <w:rFonts w:cs="Arial"/>
                <w:color w:val="92D050"/>
                <w:sz w:val="16"/>
              </w:rPr>
              <w:t>√</w:t>
            </w:r>
          </w:p>
        </w:tc>
        <w:tc>
          <w:tcPr>
            <w:tcW w:w="1264" w:type="dxa"/>
          </w:tcPr>
          <w:p w14:paraId="53D93047" w14:textId="77777777" w:rsidR="006D165A" w:rsidRPr="00BD3FAD" w:rsidRDefault="006D165A" w:rsidP="00ED3B9B">
            <w:pPr>
              <w:spacing w:line="240" w:lineRule="auto"/>
              <w:jc w:val="center"/>
              <w:rPr>
                <w:rFonts w:cs="Arial"/>
                <w:color w:val="92D050"/>
                <w:sz w:val="16"/>
              </w:rPr>
            </w:pPr>
            <w:r w:rsidRPr="00BD3FAD">
              <w:rPr>
                <w:rFonts w:cs="Arial"/>
                <w:color w:val="92D050"/>
                <w:sz w:val="16"/>
              </w:rPr>
              <w:t>√</w:t>
            </w:r>
          </w:p>
        </w:tc>
        <w:tc>
          <w:tcPr>
            <w:tcW w:w="1255" w:type="dxa"/>
          </w:tcPr>
          <w:p w14:paraId="4E1DFDAB" w14:textId="77777777" w:rsidR="006D165A" w:rsidRPr="00BD3FAD" w:rsidRDefault="006D165A" w:rsidP="00ED3B9B">
            <w:pPr>
              <w:spacing w:line="240" w:lineRule="auto"/>
              <w:jc w:val="center"/>
              <w:rPr>
                <w:rFonts w:cs="Arial"/>
                <w:color w:val="92D050"/>
                <w:sz w:val="16"/>
              </w:rPr>
            </w:pPr>
            <w:r w:rsidRPr="00BD3FAD">
              <w:rPr>
                <w:rFonts w:cs="Arial"/>
                <w:color w:val="92D050"/>
                <w:sz w:val="16"/>
              </w:rPr>
              <w:t>√</w:t>
            </w:r>
          </w:p>
        </w:tc>
        <w:tc>
          <w:tcPr>
            <w:tcW w:w="1203" w:type="dxa"/>
          </w:tcPr>
          <w:p w14:paraId="6F9955D8" w14:textId="77777777" w:rsidR="006D165A" w:rsidRPr="00BD3FAD" w:rsidRDefault="006D165A" w:rsidP="00ED3B9B">
            <w:pPr>
              <w:spacing w:line="240" w:lineRule="auto"/>
              <w:jc w:val="center"/>
              <w:rPr>
                <w:rFonts w:cs="Arial"/>
                <w:color w:val="92D050"/>
                <w:sz w:val="16"/>
              </w:rPr>
            </w:pPr>
            <w:r w:rsidRPr="00BD3FAD">
              <w:rPr>
                <w:rFonts w:cs="Arial"/>
                <w:color w:val="92D050"/>
                <w:sz w:val="16"/>
              </w:rPr>
              <w:t>√</w:t>
            </w:r>
          </w:p>
        </w:tc>
      </w:tr>
      <w:tr w:rsidR="006D165A" w:rsidRPr="00BD3FAD" w14:paraId="56732255" w14:textId="77777777" w:rsidTr="008F2890">
        <w:trPr>
          <w:jc w:val="center"/>
        </w:trPr>
        <w:tc>
          <w:tcPr>
            <w:tcW w:w="947" w:type="dxa"/>
          </w:tcPr>
          <w:p w14:paraId="74BA7B3A" w14:textId="77777777" w:rsidR="006D165A" w:rsidRPr="00BD3FAD" w:rsidRDefault="006D165A" w:rsidP="00ED3B9B">
            <w:pPr>
              <w:spacing w:line="240" w:lineRule="auto"/>
              <w:rPr>
                <w:rFonts w:cs="Arial"/>
                <w:sz w:val="16"/>
              </w:rPr>
            </w:pPr>
            <w:r w:rsidRPr="00BD3FAD">
              <w:rPr>
                <w:rFonts w:cs="Arial"/>
                <w:sz w:val="16"/>
              </w:rPr>
              <w:t>Model COO</w:t>
            </w:r>
          </w:p>
        </w:tc>
        <w:tc>
          <w:tcPr>
            <w:tcW w:w="1300" w:type="dxa"/>
          </w:tcPr>
          <w:p w14:paraId="311666CB" w14:textId="77777777" w:rsidR="006D165A" w:rsidRPr="00BD3FAD" w:rsidRDefault="006D165A" w:rsidP="00ED3B9B">
            <w:pPr>
              <w:spacing w:line="240" w:lineRule="auto"/>
              <w:jc w:val="center"/>
              <w:rPr>
                <w:rFonts w:cs="Arial"/>
                <w:color w:val="92D050"/>
                <w:sz w:val="16"/>
              </w:rPr>
            </w:pPr>
            <w:r w:rsidRPr="00BD3FAD">
              <w:rPr>
                <w:rFonts w:cs="Arial"/>
                <w:color w:val="92D050"/>
                <w:sz w:val="16"/>
              </w:rPr>
              <w:t>√</w:t>
            </w:r>
          </w:p>
        </w:tc>
        <w:tc>
          <w:tcPr>
            <w:tcW w:w="1265" w:type="dxa"/>
          </w:tcPr>
          <w:p w14:paraId="43724400" w14:textId="77777777" w:rsidR="006D165A" w:rsidRPr="00BD3FAD" w:rsidRDefault="006D165A" w:rsidP="00ED3B9B">
            <w:pPr>
              <w:spacing w:line="240" w:lineRule="auto"/>
              <w:jc w:val="center"/>
              <w:rPr>
                <w:rFonts w:cs="Arial"/>
                <w:color w:val="92D050"/>
                <w:sz w:val="16"/>
              </w:rPr>
            </w:pPr>
            <w:r w:rsidRPr="00BD3FAD">
              <w:rPr>
                <w:rFonts w:cs="Arial"/>
                <w:color w:val="92D050"/>
                <w:sz w:val="16"/>
              </w:rPr>
              <w:t>√</w:t>
            </w:r>
          </w:p>
        </w:tc>
        <w:tc>
          <w:tcPr>
            <w:tcW w:w="1265" w:type="dxa"/>
          </w:tcPr>
          <w:p w14:paraId="11A78E11" w14:textId="77777777" w:rsidR="006D165A" w:rsidRPr="00BD3FAD" w:rsidRDefault="006D165A" w:rsidP="00ED3B9B">
            <w:pPr>
              <w:spacing w:line="240" w:lineRule="auto"/>
              <w:jc w:val="center"/>
              <w:rPr>
                <w:rFonts w:cs="Arial"/>
                <w:color w:val="92D050"/>
                <w:sz w:val="16"/>
              </w:rPr>
            </w:pPr>
            <w:r w:rsidRPr="00BD3FAD">
              <w:rPr>
                <w:rFonts w:cs="Arial"/>
                <w:color w:val="92D050"/>
                <w:sz w:val="16"/>
              </w:rPr>
              <w:t>√</w:t>
            </w:r>
          </w:p>
        </w:tc>
        <w:tc>
          <w:tcPr>
            <w:tcW w:w="1264" w:type="dxa"/>
          </w:tcPr>
          <w:p w14:paraId="6401E263" w14:textId="77777777" w:rsidR="006D165A" w:rsidRPr="00BD3FAD" w:rsidRDefault="006D165A" w:rsidP="00ED3B9B">
            <w:pPr>
              <w:spacing w:line="240" w:lineRule="auto"/>
              <w:jc w:val="center"/>
              <w:rPr>
                <w:rFonts w:cs="Arial"/>
                <w:color w:val="92D050"/>
                <w:sz w:val="16"/>
              </w:rPr>
            </w:pPr>
            <w:r w:rsidRPr="00BD3FAD">
              <w:rPr>
                <w:rFonts w:cs="Arial"/>
                <w:color w:val="92D050"/>
                <w:sz w:val="16"/>
              </w:rPr>
              <w:t>√</w:t>
            </w:r>
          </w:p>
        </w:tc>
        <w:tc>
          <w:tcPr>
            <w:tcW w:w="1255" w:type="dxa"/>
          </w:tcPr>
          <w:p w14:paraId="3756E35B" w14:textId="77777777" w:rsidR="006D165A" w:rsidRPr="00BD3FAD" w:rsidRDefault="006D165A" w:rsidP="00ED3B9B">
            <w:pPr>
              <w:spacing w:line="240" w:lineRule="auto"/>
              <w:jc w:val="center"/>
              <w:rPr>
                <w:rFonts w:cs="Arial"/>
                <w:color w:val="92D050"/>
                <w:sz w:val="16"/>
              </w:rPr>
            </w:pPr>
            <w:r w:rsidRPr="00BD3FAD">
              <w:rPr>
                <w:rFonts w:cs="Arial"/>
                <w:color w:val="92D050"/>
                <w:sz w:val="16"/>
              </w:rPr>
              <w:t>√</w:t>
            </w:r>
          </w:p>
        </w:tc>
        <w:tc>
          <w:tcPr>
            <w:tcW w:w="1203" w:type="dxa"/>
          </w:tcPr>
          <w:p w14:paraId="1B5CE969" w14:textId="77777777" w:rsidR="006D165A" w:rsidRPr="00BD3FAD" w:rsidRDefault="006D165A" w:rsidP="00ED3B9B">
            <w:pPr>
              <w:spacing w:line="240" w:lineRule="auto"/>
              <w:jc w:val="center"/>
              <w:rPr>
                <w:rFonts w:cs="Arial"/>
                <w:color w:val="92D050"/>
                <w:sz w:val="16"/>
              </w:rPr>
            </w:pPr>
            <w:r w:rsidRPr="00BD3FAD">
              <w:rPr>
                <w:rFonts w:cs="Arial"/>
                <w:color w:val="92D050"/>
                <w:sz w:val="16"/>
              </w:rPr>
              <w:t>√</w:t>
            </w:r>
          </w:p>
        </w:tc>
      </w:tr>
    </w:tbl>
    <w:p w14:paraId="7E5FD2B4" w14:textId="1ABFF697" w:rsidR="006D165A" w:rsidRPr="00BD3FAD" w:rsidRDefault="006D165A" w:rsidP="008F2890">
      <w:pPr>
        <w:spacing w:line="240" w:lineRule="auto"/>
        <w:jc w:val="center"/>
        <w:rPr>
          <w:i/>
          <w:iCs/>
        </w:rPr>
      </w:pPr>
      <w:r w:rsidRPr="00BD3FAD">
        <w:rPr>
          <w:i/>
          <w:iCs/>
        </w:rPr>
        <w:t>*Abans d’exportar els models a format IFC, caldrà comprovar que els atributs queden ben definits en</w:t>
      </w:r>
      <w:r w:rsidR="003823ED">
        <w:rPr>
          <w:i/>
          <w:iCs/>
        </w:rPr>
        <w:t xml:space="preserve"> Revit o l’eina de modelat nativa adoptada</w:t>
      </w:r>
      <w:r w:rsidRPr="00BD3FAD">
        <w:rPr>
          <w:i/>
          <w:iCs/>
        </w:rPr>
        <w:t>.</w:t>
      </w:r>
    </w:p>
    <w:p w14:paraId="695A65A8" w14:textId="77777777" w:rsidR="006D165A" w:rsidRPr="00BD3FAD" w:rsidRDefault="006D165A" w:rsidP="006D165A">
      <w:pPr>
        <w:pStyle w:val="N2"/>
        <w:ind w:left="0"/>
      </w:pPr>
    </w:p>
    <w:p w14:paraId="2B0C7C4E" w14:textId="77777777" w:rsidR="00AC13D5" w:rsidRPr="00BD3FAD" w:rsidRDefault="00AC13D5">
      <w:pPr>
        <w:spacing w:after="0" w:line="240" w:lineRule="auto"/>
        <w:rPr>
          <w:rFonts w:eastAsia="Times New Roman" w:cs="Arial Narrow"/>
          <w:smallCaps/>
          <w:sz w:val="32"/>
          <w:szCs w:val="20"/>
        </w:rPr>
      </w:pPr>
      <w:r w:rsidRPr="00BD3FAD">
        <w:br w:type="page"/>
      </w:r>
    </w:p>
    <w:p w14:paraId="313284F0" w14:textId="4A86A1C4" w:rsidR="00114859" w:rsidRPr="00BD3FAD" w:rsidRDefault="00EC3F49" w:rsidP="00251A49">
      <w:pPr>
        <w:pStyle w:val="Ttulo1"/>
      </w:pPr>
      <w:bookmarkStart w:id="63" w:name="_Toc141433719"/>
      <w:r w:rsidRPr="00BD3FAD">
        <w:lastRenderedPageBreak/>
        <w:t>ASSEGURAMENT I CONTROL DE LA QUALITAT</w:t>
      </w:r>
      <w:bookmarkEnd w:id="63"/>
    </w:p>
    <w:p w14:paraId="530D8A7D" w14:textId="77777777" w:rsidR="00350A1D" w:rsidRPr="00F66206" w:rsidRDefault="00350A1D" w:rsidP="00350A1D">
      <w:pPr>
        <w:spacing w:line="240" w:lineRule="auto"/>
        <w:rPr>
          <w:rFonts w:ascii="Arial" w:hAnsi="Arial" w:cs="Arial"/>
        </w:rPr>
      </w:pPr>
      <w:r w:rsidRPr="00F66206">
        <w:rPr>
          <w:rFonts w:ascii="Arial" w:hAnsi="Arial" w:cs="Arial"/>
        </w:rPr>
        <w:t xml:space="preserve">Per assegurar el compliment dels objectius establerts es garantirà la qualitat de la informació proporcionada pels diferents lliurables, a tal efecte caldrà desenvolupar procediments de control de qualitat de la informació des de diversos punts de vista i amb una freqüència suficient. </w:t>
      </w:r>
    </w:p>
    <w:p w14:paraId="53F99857" w14:textId="77777777" w:rsidR="00350A1D" w:rsidRPr="00F66206" w:rsidRDefault="00350A1D" w:rsidP="00350A1D">
      <w:pPr>
        <w:spacing w:line="240" w:lineRule="auto"/>
        <w:rPr>
          <w:rFonts w:ascii="Arial" w:hAnsi="Arial" w:cs="Arial"/>
        </w:rPr>
      </w:pPr>
      <w:r w:rsidRPr="00F66206">
        <w:rPr>
          <w:rFonts w:ascii="Arial" w:hAnsi="Arial" w:cs="Arial"/>
        </w:rPr>
        <w:t xml:space="preserve">Els processos de control de qualitat del model seran duts a terme pel Responsable BIM del consultor. </w:t>
      </w:r>
    </w:p>
    <w:p w14:paraId="662E642E" w14:textId="77777777" w:rsidR="00350A1D" w:rsidRPr="00F66206" w:rsidRDefault="00350A1D" w:rsidP="00350A1D">
      <w:pPr>
        <w:spacing w:line="240" w:lineRule="auto"/>
        <w:rPr>
          <w:rFonts w:ascii="Arial" w:hAnsi="Arial" w:cs="Arial"/>
        </w:rPr>
      </w:pPr>
      <w:r w:rsidRPr="00F66206">
        <w:rPr>
          <w:rFonts w:ascii="Arial" w:hAnsi="Arial" w:cs="Arial"/>
        </w:rPr>
        <w:t>Per tal de garantir que s’assoleix els estàndards de qualitat dels lliurables BIM, proposem desenvolupar els següents procediments d’auditoria de qualitat, mitjançant els quals podrem assegurar que s’assoleixen aquests estàndards:</w:t>
      </w:r>
    </w:p>
    <w:p w14:paraId="79C4AEB9" w14:textId="78E878E0" w:rsidR="00350A1D" w:rsidRPr="00F66206" w:rsidRDefault="00350A1D" w:rsidP="002F7A50">
      <w:pPr>
        <w:pStyle w:val="Prrafodelista"/>
        <w:numPr>
          <w:ilvl w:val="0"/>
          <w:numId w:val="4"/>
        </w:numPr>
        <w:spacing w:line="259" w:lineRule="auto"/>
        <w:contextualSpacing/>
        <w:rPr>
          <w:rFonts w:ascii="Arial" w:eastAsia="Times New Roman" w:hAnsi="Arial" w:cs="Arial"/>
          <w:bCs/>
          <w:color w:val="000000" w:themeColor="text1"/>
          <w:lang w:eastAsia="es-ES"/>
        </w:rPr>
      </w:pPr>
      <w:r w:rsidRPr="00F66206">
        <w:rPr>
          <w:rFonts w:ascii="Arial" w:eastAsia="Times New Roman" w:hAnsi="Arial" w:cs="Arial"/>
          <w:bCs/>
          <w:color w:val="000000" w:themeColor="text1"/>
          <w:lang w:eastAsia="es-ES"/>
        </w:rPr>
        <w:t>Procediment nº1: D’AUDITORIA DE QUALITAT DE L’ENTOR COMÚ DE DADES</w:t>
      </w:r>
      <w:r w:rsidR="00AD498B" w:rsidRPr="00F66206">
        <w:rPr>
          <w:rFonts w:ascii="Arial" w:eastAsia="Times New Roman" w:hAnsi="Arial" w:cs="Arial"/>
          <w:bCs/>
          <w:color w:val="000000" w:themeColor="text1"/>
          <w:lang w:eastAsia="es-ES"/>
        </w:rPr>
        <w:t>.</w:t>
      </w:r>
    </w:p>
    <w:p w14:paraId="096FE18D" w14:textId="09723412" w:rsidR="00350A1D" w:rsidRPr="00F66206" w:rsidRDefault="00350A1D" w:rsidP="002F7A50">
      <w:pPr>
        <w:pStyle w:val="Prrafodelista"/>
        <w:numPr>
          <w:ilvl w:val="0"/>
          <w:numId w:val="4"/>
        </w:numPr>
        <w:spacing w:line="259" w:lineRule="auto"/>
        <w:contextualSpacing/>
        <w:rPr>
          <w:rFonts w:ascii="Arial" w:eastAsia="Times New Roman" w:hAnsi="Arial" w:cs="Arial"/>
          <w:bCs/>
          <w:color w:val="000000" w:themeColor="text1"/>
          <w:lang w:eastAsia="es-ES"/>
        </w:rPr>
      </w:pPr>
      <w:r w:rsidRPr="00F66206">
        <w:rPr>
          <w:rFonts w:ascii="Arial" w:eastAsia="Times New Roman" w:hAnsi="Arial" w:cs="Arial"/>
          <w:bCs/>
          <w:color w:val="000000" w:themeColor="text1"/>
          <w:lang w:eastAsia="es-ES"/>
        </w:rPr>
        <w:t>Procediment nº 2: D’AUDITORIA DE QUALITAT DELS MODELS BIM “IFC schema compliant”. Control de la Qualitat i Assegurament de la Qualitat (QC/QA</w:t>
      </w:r>
      <w:r w:rsidR="00AD498B" w:rsidRPr="00F66206">
        <w:rPr>
          <w:rFonts w:ascii="Arial" w:eastAsia="Times New Roman" w:hAnsi="Arial" w:cs="Arial"/>
          <w:bCs/>
          <w:color w:val="000000" w:themeColor="text1"/>
          <w:lang w:eastAsia="es-ES"/>
        </w:rPr>
        <w:t>)</w:t>
      </w:r>
      <w:r w:rsidRPr="00F66206">
        <w:rPr>
          <w:rFonts w:ascii="Arial" w:eastAsia="Times New Roman" w:hAnsi="Arial" w:cs="Arial"/>
          <w:bCs/>
          <w:color w:val="000000" w:themeColor="text1"/>
          <w:lang w:eastAsia="es-ES"/>
        </w:rPr>
        <w:t>.</w:t>
      </w:r>
    </w:p>
    <w:p w14:paraId="242C98E5" w14:textId="77777777" w:rsidR="00350A1D" w:rsidRPr="00F66206" w:rsidRDefault="00350A1D" w:rsidP="002F7A50">
      <w:pPr>
        <w:pStyle w:val="Prrafodelista"/>
        <w:numPr>
          <w:ilvl w:val="0"/>
          <w:numId w:val="4"/>
        </w:numPr>
        <w:spacing w:line="259" w:lineRule="auto"/>
        <w:contextualSpacing/>
        <w:rPr>
          <w:rFonts w:ascii="Arial" w:eastAsia="Times New Roman" w:hAnsi="Arial" w:cs="Arial"/>
          <w:bCs/>
          <w:color w:val="000000" w:themeColor="text1"/>
          <w:lang w:eastAsia="es-ES"/>
        </w:rPr>
      </w:pPr>
      <w:r w:rsidRPr="00F66206">
        <w:rPr>
          <w:rFonts w:ascii="Arial" w:eastAsia="Times New Roman" w:hAnsi="Arial" w:cs="Arial"/>
          <w:bCs/>
          <w:color w:val="000000" w:themeColor="text1"/>
          <w:lang w:eastAsia="es-ES"/>
        </w:rPr>
        <w:t>Procediment nº 3: D’AUDITORIA DE QUALITAT DELS MODELS BIM IFC. Coordinació de models i anàlisi de col·lisions.</w:t>
      </w:r>
    </w:p>
    <w:p w14:paraId="5DF24548" w14:textId="77777777" w:rsidR="00350A1D" w:rsidRPr="00F66206" w:rsidRDefault="00350A1D" w:rsidP="002F7A50">
      <w:pPr>
        <w:pStyle w:val="Prrafodelista"/>
        <w:numPr>
          <w:ilvl w:val="0"/>
          <w:numId w:val="4"/>
        </w:numPr>
        <w:spacing w:line="259" w:lineRule="auto"/>
        <w:contextualSpacing/>
        <w:rPr>
          <w:rFonts w:ascii="Arial" w:eastAsia="Times New Roman" w:hAnsi="Arial" w:cs="Arial"/>
          <w:bCs/>
          <w:color w:val="000000" w:themeColor="text1"/>
          <w:lang w:eastAsia="es-ES"/>
        </w:rPr>
      </w:pPr>
      <w:r w:rsidRPr="00F66206">
        <w:rPr>
          <w:rFonts w:ascii="Arial" w:eastAsia="Times New Roman" w:hAnsi="Arial" w:cs="Arial"/>
          <w:bCs/>
          <w:color w:val="000000" w:themeColor="text1"/>
          <w:lang w:eastAsia="es-ES"/>
        </w:rPr>
        <w:t>Procediment nº 4: D’AUDITORIA DE CONTROL DE QUALITAT DELS MODELS BIM NADIUS o PROPIETARIS.</w:t>
      </w:r>
    </w:p>
    <w:p w14:paraId="16FB4CA8" w14:textId="77777777" w:rsidR="00B94997" w:rsidRPr="00BD3FAD" w:rsidRDefault="00B94997" w:rsidP="00350A1D"/>
    <w:p w14:paraId="3920A6FF" w14:textId="77777777" w:rsidR="00B94997" w:rsidRPr="00BD3FAD" w:rsidRDefault="00B94997" w:rsidP="00B94997">
      <w:pPr>
        <w:pStyle w:val="Ttulo2"/>
        <w:ind w:left="851" w:hanging="425"/>
      </w:pPr>
      <w:bookmarkStart w:id="64" w:name="_Toc134082479"/>
      <w:bookmarkStart w:id="65" w:name="_Toc141433720"/>
      <w:r w:rsidRPr="00BD3FAD">
        <w:t>PROCEDIMENT D’AUDITORIA DE QUALITAT DE L’ENTORN COMÚ DE DADES: REVISIÓ D’ACCÉS I ORGANITZACIÓ DELS MODELS</w:t>
      </w:r>
      <w:bookmarkEnd w:id="64"/>
      <w:bookmarkEnd w:id="65"/>
    </w:p>
    <w:p w14:paraId="5F33CBE3" w14:textId="77777777" w:rsidR="00B94997" w:rsidRPr="00F66206" w:rsidRDefault="00B94997" w:rsidP="00B94997">
      <w:pPr>
        <w:spacing w:line="240" w:lineRule="auto"/>
        <w:rPr>
          <w:rFonts w:ascii="Arial" w:hAnsi="Arial" w:cs="Arial"/>
        </w:rPr>
      </w:pPr>
      <w:r w:rsidRPr="00F66206">
        <w:rPr>
          <w:rFonts w:ascii="Arial" w:hAnsi="Arial" w:cs="Arial"/>
        </w:rPr>
        <w:t>Es revisarà que tota l’estructura de carpetes sigui d’acord amb l’establert en aquest document, i que els models segueixin la nomenclatura definida i el registre de versions es segueixi (deixant la versió vigent sense número, i les versions obsoletes amb la numeració de versió).</w:t>
      </w:r>
    </w:p>
    <w:p w14:paraId="669E9154" w14:textId="18D32251" w:rsidR="00B94997" w:rsidRPr="00F66206" w:rsidRDefault="00B94997" w:rsidP="00B94997">
      <w:pPr>
        <w:spacing w:line="240" w:lineRule="auto"/>
        <w:rPr>
          <w:rFonts w:ascii="Arial" w:hAnsi="Arial" w:cs="Arial"/>
        </w:rPr>
      </w:pPr>
      <w:r w:rsidRPr="00F66206">
        <w:rPr>
          <w:rFonts w:ascii="Arial" w:hAnsi="Arial" w:cs="Arial"/>
        </w:rPr>
        <w:t>Es comprovarà també, que tots els agents tinguin la tipologia d’accés al ECD (lectura / edició). Serà el BIM Manager l’encarregat de controlar la gestió del ECD.</w:t>
      </w:r>
    </w:p>
    <w:p w14:paraId="05AC6AE2" w14:textId="77777777" w:rsidR="005456B4" w:rsidRPr="00BD3FAD" w:rsidRDefault="005456B4" w:rsidP="00B94997">
      <w:pPr>
        <w:spacing w:line="240" w:lineRule="auto"/>
      </w:pPr>
    </w:p>
    <w:p w14:paraId="428D15FA" w14:textId="77777777" w:rsidR="00B94997" w:rsidRPr="00BD3FAD" w:rsidRDefault="00B94997" w:rsidP="00B94997">
      <w:pPr>
        <w:pStyle w:val="Ttulo2"/>
        <w:ind w:left="851" w:hanging="425"/>
      </w:pPr>
      <w:bookmarkStart w:id="66" w:name="_Toc440474122"/>
      <w:bookmarkStart w:id="67" w:name="_Toc501444258"/>
      <w:bookmarkStart w:id="68" w:name="_Toc134082480"/>
      <w:bookmarkStart w:id="69" w:name="_Toc141433721"/>
      <w:r w:rsidRPr="00BD3FAD">
        <w:t>PROCEDIMENT D’AUDITORIA DE QUALITAT DELS MODELS BIM “IFC SCHEMA COMPLIANT”. CONTROL DE QUALITAT I ASSEGURAMENT DE LA QUALITAT (QC/QA)</w:t>
      </w:r>
      <w:bookmarkEnd w:id="66"/>
      <w:bookmarkEnd w:id="67"/>
      <w:bookmarkEnd w:id="68"/>
      <w:bookmarkEnd w:id="69"/>
    </w:p>
    <w:p w14:paraId="06466C95" w14:textId="77777777" w:rsidR="00B94997" w:rsidRPr="00F66206" w:rsidRDefault="00B94997" w:rsidP="002F7A50">
      <w:pPr>
        <w:pStyle w:val="Prrafodelista"/>
        <w:numPr>
          <w:ilvl w:val="0"/>
          <w:numId w:val="30"/>
        </w:numPr>
        <w:spacing w:after="0"/>
        <w:ind w:left="563" w:hanging="563"/>
        <w:contextualSpacing/>
        <w:rPr>
          <w:rFonts w:ascii="Arial" w:eastAsia="Times New Roman" w:hAnsi="Arial" w:cs="Arial"/>
          <w:bCs/>
          <w:color w:val="000000" w:themeColor="text1"/>
          <w:lang w:eastAsia="es-ES"/>
        </w:rPr>
      </w:pPr>
      <w:r w:rsidRPr="00F66206">
        <w:rPr>
          <w:rFonts w:ascii="Arial" w:eastAsia="Times New Roman" w:hAnsi="Arial" w:cs="Arial"/>
          <w:bCs/>
          <w:color w:val="000000" w:themeColor="text1"/>
          <w:lang w:eastAsia="es-ES"/>
        </w:rPr>
        <w:t>OBJECTIU:</w:t>
      </w:r>
    </w:p>
    <w:p w14:paraId="56C043FA" w14:textId="22E2382A" w:rsidR="00B94997" w:rsidRPr="00F66206" w:rsidRDefault="00B94997" w:rsidP="007E0214">
      <w:pPr>
        <w:spacing w:after="0" w:line="240" w:lineRule="auto"/>
        <w:ind w:left="708"/>
        <w:contextualSpacing/>
        <w:rPr>
          <w:rFonts w:ascii="Arial" w:eastAsia="Times New Roman" w:hAnsi="Arial" w:cs="Arial"/>
          <w:color w:val="000000" w:themeColor="text1"/>
          <w:lang w:eastAsia="es-ES"/>
        </w:rPr>
      </w:pPr>
      <w:r w:rsidRPr="00F66206">
        <w:rPr>
          <w:rFonts w:ascii="Arial" w:eastAsia="Times New Roman" w:hAnsi="Arial" w:cs="Arial"/>
          <w:color w:val="000000" w:themeColor="text1"/>
          <w:lang w:eastAsia="es-ES"/>
        </w:rPr>
        <w:t xml:space="preserve">Aquest procediment d’auditoria de qualitat té l’objectiu de determinar que tots els models BIM IFC han estat publicats seguint el procediment i especificacions establerts en </w:t>
      </w:r>
      <w:r w:rsidR="0033608D" w:rsidRPr="00F66206">
        <w:rPr>
          <w:rFonts w:ascii="Arial" w:eastAsia="Times New Roman" w:hAnsi="Arial" w:cs="Arial"/>
          <w:color w:val="000000" w:themeColor="text1"/>
          <w:lang w:eastAsia="es-ES"/>
        </w:rPr>
        <w:t>el Manual BIM d’ATL</w:t>
      </w:r>
      <w:r w:rsidRPr="00F66206">
        <w:rPr>
          <w:rFonts w:ascii="Arial" w:eastAsia="Times New Roman" w:hAnsi="Arial" w:cs="Arial"/>
          <w:color w:val="000000" w:themeColor="text1"/>
          <w:lang w:eastAsia="es-ES"/>
        </w:rPr>
        <w:t>.</w:t>
      </w:r>
    </w:p>
    <w:p w14:paraId="28FCC256" w14:textId="77777777" w:rsidR="00B94997" w:rsidRPr="00F66206" w:rsidRDefault="00B94997" w:rsidP="002F7A50">
      <w:pPr>
        <w:pStyle w:val="Prrafodelista"/>
        <w:numPr>
          <w:ilvl w:val="0"/>
          <w:numId w:val="30"/>
        </w:numPr>
        <w:spacing w:after="0"/>
        <w:ind w:left="563" w:hanging="563"/>
        <w:contextualSpacing/>
        <w:rPr>
          <w:rFonts w:ascii="Arial" w:eastAsia="Times New Roman" w:hAnsi="Arial" w:cs="Arial"/>
          <w:bCs/>
          <w:color w:val="000000" w:themeColor="text1"/>
          <w:lang w:eastAsia="es-ES"/>
        </w:rPr>
      </w:pPr>
      <w:r w:rsidRPr="00F66206">
        <w:rPr>
          <w:rFonts w:ascii="Arial" w:eastAsia="Times New Roman" w:hAnsi="Arial" w:cs="Arial"/>
          <w:bCs/>
          <w:color w:val="000000" w:themeColor="text1"/>
          <w:lang w:eastAsia="es-ES"/>
        </w:rPr>
        <w:t xml:space="preserve">INPUTS: </w:t>
      </w:r>
    </w:p>
    <w:p w14:paraId="03B82208" w14:textId="77777777" w:rsidR="00B94997" w:rsidRPr="00F66206" w:rsidRDefault="00B94997" w:rsidP="002F7A50">
      <w:pPr>
        <w:pStyle w:val="Prrafodelista"/>
        <w:numPr>
          <w:ilvl w:val="0"/>
          <w:numId w:val="28"/>
        </w:numPr>
        <w:spacing w:after="0" w:line="240" w:lineRule="auto"/>
        <w:ind w:left="1329"/>
        <w:contextualSpacing/>
        <w:rPr>
          <w:rFonts w:ascii="Arial" w:eastAsia="Times New Roman" w:hAnsi="Arial" w:cs="Arial"/>
          <w:color w:val="000000" w:themeColor="text1"/>
          <w:lang w:eastAsia="es-ES"/>
        </w:rPr>
      </w:pPr>
      <w:r w:rsidRPr="00F66206">
        <w:rPr>
          <w:rFonts w:ascii="Arial" w:eastAsia="Times New Roman" w:hAnsi="Arial" w:cs="Arial"/>
          <w:color w:val="000000" w:themeColor="text1"/>
          <w:lang w:eastAsia="es-ES"/>
        </w:rPr>
        <w:t>Els models BIM en format IFC.</w:t>
      </w:r>
    </w:p>
    <w:p w14:paraId="49FE36A4" w14:textId="77777777" w:rsidR="00B94997" w:rsidRPr="00F66206" w:rsidRDefault="00B94997" w:rsidP="002F7A50">
      <w:pPr>
        <w:pStyle w:val="Prrafodelista"/>
        <w:numPr>
          <w:ilvl w:val="0"/>
          <w:numId w:val="28"/>
        </w:numPr>
        <w:spacing w:after="0" w:line="240" w:lineRule="auto"/>
        <w:ind w:left="1329"/>
        <w:contextualSpacing/>
        <w:rPr>
          <w:rFonts w:ascii="Arial" w:eastAsia="Times New Roman" w:hAnsi="Arial" w:cs="Arial"/>
          <w:color w:val="000000" w:themeColor="text1"/>
          <w:lang w:eastAsia="es-ES"/>
        </w:rPr>
      </w:pPr>
      <w:r w:rsidRPr="00F66206">
        <w:rPr>
          <w:rFonts w:ascii="Arial" w:eastAsia="Times New Roman" w:hAnsi="Arial" w:cs="Arial"/>
          <w:color w:val="000000" w:themeColor="text1"/>
          <w:lang w:eastAsia="es-ES"/>
        </w:rPr>
        <w:t xml:space="preserve">El Pla d’Execució del BIM del projecte. </w:t>
      </w:r>
    </w:p>
    <w:p w14:paraId="38831216" w14:textId="77777777" w:rsidR="00B94997" w:rsidRPr="00F66206" w:rsidRDefault="00B94997" w:rsidP="002F7A50">
      <w:pPr>
        <w:pStyle w:val="Prrafodelista"/>
        <w:numPr>
          <w:ilvl w:val="0"/>
          <w:numId w:val="28"/>
        </w:numPr>
        <w:spacing w:after="0" w:line="240" w:lineRule="auto"/>
        <w:ind w:left="1329"/>
        <w:contextualSpacing/>
        <w:rPr>
          <w:rFonts w:ascii="Arial" w:eastAsia="Times New Roman" w:hAnsi="Arial" w:cs="Arial"/>
          <w:color w:val="000000" w:themeColor="text1"/>
          <w:lang w:eastAsia="es-ES"/>
        </w:rPr>
      </w:pPr>
      <w:r w:rsidRPr="00F66206">
        <w:rPr>
          <w:rFonts w:ascii="Arial" w:eastAsia="Times New Roman" w:hAnsi="Arial" w:cs="Arial"/>
          <w:color w:val="000000" w:themeColor="text1"/>
          <w:lang w:eastAsia="es-ES"/>
        </w:rPr>
        <w:t>Els Requisits d’informació d’Intercanvi (EIR).</w:t>
      </w:r>
    </w:p>
    <w:p w14:paraId="1759AE09" w14:textId="77777777" w:rsidR="00B94997" w:rsidRPr="00F66206" w:rsidRDefault="00B94997" w:rsidP="002F7A50">
      <w:pPr>
        <w:pStyle w:val="Prrafodelista"/>
        <w:numPr>
          <w:ilvl w:val="0"/>
          <w:numId w:val="28"/>
        </w:numPr>
        <w:spacing w:after="0" w:line="240" w:lineRule="auto"/>
        <w:ind w:left="1329"/>
        <w:contextualSpacing/>
        <w:rPr>
          <w:rFonts w:ascii="Arial" w:eastAsia="Times New Roman" w:hAnsi="Arial" w:cs="Arial"/>
          <w:color w:val="000000" w:themeColor="text1"/>
          <w:lang w:eastAsia="es-ES"/>
        </w:rPr>
      </w:pPr>
      <w:r w:rsidRPr="00F66206">
        <w:rPr>
          <w:rFonts w:ascii="Arial" w:eastAsia="Times New Roman" w:hAnsi="Arial" w:cs="Arial"/>
          <w:color w:val="000000" w:themeColor="text1"/>
          <w:lang w:eastAsia="es-ES"/>
        </w:rPr>
        <w:t>Altres estàndards: Manual BIM i Guia BIM de la Generalitat de Catalunya. GuBIMclass.</w:t>
      </w:r>
    </w:p>
    <w:p w14:paraId="66765327" w14:textId="77777777" w:rsidR="00B94997" w:rsidRPr="00F66206" w:rsidRDefault="00B94997" w:rsidP="002F7A50">
      <w:pPr>
        <w:pStyle w:val="Prrafodelista"/>
        <w:numPr>
          <w:ilvl w:val="0"/>
          <w:numId w:val="30"/>
        </w:numPr>
        <w:spacing w:after="0"/>
        <w:ind w:left="563" w:hanging="563"/>
        <w:contextualSpacing/>
        <w:rPr>
          <w:rFonts w:ascii="Arial" w:eastAsia="Times New Roman" w:hAnsi="Arial" w:cs="Arial"/>
          <w:bCs/>
          <w:color w:val="000000" w:themeColor="text1"/>
          <w:lang w:eastAsia="es-ES"/>
        </w:rPr>
      </w:pPr>
      <w:r w:rsidRPr="00F66206">
        <w:rPr>
          <w:rFonts w:ascii="Arial" w:eastAsia="Times New Roman" w:hAnsi="Arial" w:cs="Arial"/>
          <w:bCs/>
          <w:color w:val="000000" w:themeColor="text1"/>
          <w:lang w:eastAsia="es-ES"/>
        </w:rPr>
        <w:t xml:space="preserve">OUTPUTS: </w:t>
      </w:r>
    </w:p>
    <w:p w14:paraId="6460EEBC" w14:textId="77777777" w:rsidR="00B94997" w:rsidRPr="00F66206" w:rsidRDefault="00B94997" w:rsidP="002F7A50">
      <w:pPr>
        <w:pStyle w:val="Prrafodelista"/>
        <w:numPr>
          <w:ilvl w:val="0"/>
          <w:numId w:val="29"/>
        </w:numPr>
        <w:spacing w:after="0" w:line="240" w:lineRule="auto"/>
        <w:ind w:left="1329"/>
        <w:contextualSpacing/>
        <w:rPr>
          <w:rFonts w:ascii="Arial" w:eastAsia="Times New Roman" w:hAnsi="Arial" w:cs="Arial"/>
          <w:color w:val="000000" w:themeColor="text1"/>
          <w:lang w:eastAsia="es-ES"/>
        </w:rPr>
      </w:pPr>
      <w:r w:rsidRPr="00F66206">
        <w:rPr>
          <w:rFonts w:ascii="Arial" w:eastAsia="Times New Roman" w:hAnsi="Arial" w:cs="Arial"/>
          <w:color w:val="000000" w:themeColor="text1"/>
          <w:lang w:eastAsia="es-ES"/>
        </w:rPr>
        <w:lastRenderedPageBreak/>
        <w:t>Taules d’extracció de metadades.</w:t>
      </w:r>
    </w:p>
    <w:p w14:paraId="75B38DE4" w14:textId="77777777" w:rsidR="00B94997" w:rsidRPr="00F66206" w:rsidRDefault="00B94997" w:rsidP="002F7A50">
      <w:pPr>
        <w:pStyle w:val="Prrafodelista"/>
        <w:numPr>
          <w:ilvl w:val="0"/>
          <w:numId w:val="29"/>
        </w:numPr>
        <w:spacing w:after="0" w:line="240" w:lineRule="auto"/>
        <w:ind w:left="1329"/>
        <w:contextualSpacing/>
        <w:rPr>
          <w:rFonts w:ascii="Arial" w:eastAsia="Times New Roman" w:hAnsi="Arial" w:cs="Arial"/>
          <w:color w:val="000000" w:themeColor="text1"/>
          <w:lang w:eastAsia="es-ES"/>
        </w:rPr>
      </w:pPr>
      <w:r w:rsidRPr="00F66206">
        <w:rPr>
          <w:rFonts w:ascii="Arial" w:eastAsia="Times New Roman" w:hAnsi="Arial" w:cs="Arial"/>
          <w:color w:val="000000" w:themeColor="text1"/>
          <w:lang w:eastAsia="es-ES"/>
        </w:rPr>
        <w:t>Informe de l’auditoria.</w:t>
      </w:r>
    </w:p>
    <w:p w14:paraId="04575DBE" w14:textId="77777777" w:rsidR="00B94997" w:rsidRPr="00F66206" w:rsidRDefault="00B94997" w:rsidP="002F7A50">
      <w:pPr>
        <w:pStyle w:val="Prrafodelista"/>
        <w:numPr>
          <w:ilvl w:val="0"/>
          <w:numId w:val="30"/>
        </w:numPr>
        <w:spacing w:after="0"/>
        <w:ind w:left="563" w:hanging="563"/>
        <w:contextualSpacing/>
        <w:rPr>
          <w:rFonts w:ascii="Arial" w:hAnsi="Arial" w:cs="Arial"/>
          <w:color w:val="000000" w:themeColor="text1"/>
        </w:rPr>
      </w:pPr>
      <w:r w:rsidRPr="00F66206">
        <w:rPr>
          <w:rFonts w:ascii="Arial" w:hAnsi="Arial" w:cs="Arial"/>
          <w:color w:val="000000" w:themeColor="text1"/>
        </w:rPr>
        <w:t xml:space="preserve">EINES I METODOLOGIA: </w:t>
      </w:r>
    </w:p>
    <w:p w14:paraId="26B3E385" w14:textId="77777777" w:rsidR="00B94997" w:rsidRPr="00F66206" w:rsidRDefault="00B94997" w:rsidP="007E0214">
      <w:pPr>
        <w:spacing w:after="0" w:line="240" w:lineRule="auto"/>
        <w:ind w:left="708"/>
        <w:contextualSpacing/>
        <w:rPr>
          <w:rFonts w:ascii="Arial" w:hAnsi="Arial" w:cs="Arial"/>
          <w:i/>
          <w:iCs/>
          <w:color w:val="000000" w:themeColor="text1"/>
        </w:rPr>
      </w:pPr>
      <w:r w:rsidRPr="00F66206">
        <w:rPr>
          <w:rFonts w:ascii="Arial" w:hAnsi="Arial" w:cs="Arial"/>
          <w:color w:val="000000" w:themeColor="text1"/>
        </w:rPr>
        <w:t xml:space="preserve">Dels models en format IFC se n’extrauran taules dels paràmetres i els seus atributs (Information Take Off), i les obtindrem des de softwares de revisió de models IFC (com per exemple Solibri  Office©, Navisworks Manage©, entre d’altres). Amb aquestes taules de paràmetres dels objectes (per grups de propietats o Psets) es durà a terme una anàlisi comprovant-ne que les taxonomies de tipus i d’exemplar  de tots els elements dels model, siguin les que els pertoca, i que estiguin correctament definides segons el Pla d’Execució BIM, i els Requisits d’Informació. També es comprovarà que els atributs contenen la informació corresponent, assegurant de què no hi hagi paràmetres sense informació associada. Dels models BIM dels sistemes estructurals i arquitectònics es revisarà les coordenades, unitats, rangs, i divisió de model així com de la taxonomia de tipus i d’exemplar. També es revisarà el procés establert en el BEP d’exportació dels models BIM nadius cap al format estàndard </w:t>
      </w:r>
      <w:r w:rsidRPr="00F66206">
        <w:rPr>
          <w:rFonts w:ascii="Arial" w:hAnsi="Arial" w:cs="Arial"/>
          <w:i/>
          <w:color w:val="000000" w:themeColor="text1"/>
        </w:rPr>
        <w:t>IFC 2x3 schema</w:t>
      </w:r>
      <w:r w:rsidRPr="00F66206">
        <w:rPr>
          <w:rFonts w:ascii="Arial" w:hAnsi="Arial" w:cs="Arial"/>
          <w:color w:val="000000" w:themeColor="text1"/>
        </w:rPr>
        <w:t xml:space="preserve">, o </w:t>
      </w:r>
      <w:r w:rsidRPr="00F66206">
        <w:rPr>
          <w:rFonts w:ascii="Arial" w:hAnsi="Arial" w:cs="Arial"/>
          <w:i/>
          <w:iCs/>
          <w:color w:val="000000" w:themeColor="text1"/>
        </w:rPr>
        <w:t>IFC4Add2.</w:t>
      </w:r>
    </w:p>
    <w:p w14:paraId="5DDC889D" w14:textId="77777777" w:rsidR="00B94997" w:rsidRPr="00F66206" w:rsidRDefault="00B94997" w:rsidP="007E0214">
      <w:pPr>
        <w:spacing w:after="0" w:line="240" w:lineRule="auto"/>
        <w:ind w:left="708"/>
        <w:contextualSpacing/>
        <w:rPr>
          <w:rFonts w:ascii="Arial" w:hAnsi="Arial" w:cs="Arial"/>
          <w:color w:val="000000" w:themeColor="text1"/>
        </w:rPr>
      </w:pPr>
      <w:r w:rsidRPr="00F66206">
        <w:rPr>
          <w:rFonts w:ascii="Arial" w:hAnsi="Arial" w:cs="Arial"/>
          <w:color w:val="000000" w:themeColor="text1"/>
        </w:rPr>
        <w:t>Els punts de revisió seran:</w:t>
      </w:r>
    </w:p>
    <w:p w14:paraId="7071D66F" w14:textId="77777777" w:rsidR="00B94997" w:rsidRPr="00F66206" w:rsidRDefault="00B94997" w:rsidP="002F7A50">
      <w:pPr>
        <w:pStyle w:val="Prrafodelista"/>
        <w:numPr>
          <w:ilvl w:val="0"/>
          <w:numId w:val="27"/>
        </w:numPr>
        <w:spacing w:line="240" w:lineRule="auto"/>
        <w:ind w:left="2506"/>
        <w:contextualSpacing/>
        <w:rPr>
          <w:rFonts w:ascii="Arial" w:hAnsi="Arial" w:cs="Arial"/>
          <w:color w:val="000000" w:themeColor="text1"/>
        </w:rPr>
      </w:pPr>
      <w:r w:rsidRPr="00F66206">
        <w:rPr>
          <w:rFonts w:ascii="Arial" w:hAnsi="Arial" w:cs="Arial"/>
          <w:color w:val="000000" w:themeColor="text1"/>
        </w:rPr>
        <w:t>IFC schema:</w:t>
      </w:r>
    </w:p>
    <w:p w14:paraId="5A3C53A3" w14:textId="77777777" w:rsidR="00B94997" w:rsidRPr="00F66206" w:rsidRDefault="00B94997" w:rsidP="002F7A50">
      <w:pPr>
        <w:pStyle w:val="Prrafodelista"/>
        <w:numPr>
          <w:ilvl w:val="1"/>
          <w:numId w:val="27"/>
        </w:numPr>
        <w:spacing w:line="240" w:lineRule="auto"/>
        <w:ind w:left="3226"/>
        <w:contextualSpacing/>
        <w:rPr>
          <w:rFonts w:ascii="Arial" w:hAnsi="Arial" w:cs="Arial"/>
          <w:color w:val="000000" w:themeColor="text1"/>
        </w:rPr>
      </w:pPr>
      <w:r w:rsidRPr="00F66206">
        <w:rPr>
          <w:rFonts w:ascii="Arial" w:hAnsi="Arial" w:cs="Arial"/>
          <w:color w:val="000000" w:themeColor="text1"/>
        </w:rPr>
        <w:t>IFC 2x3 Coordination View 2.0</w:t>
      </w:r>
    </w:p>
    <w:p w14:paraId="57618308" w14:textId="77777777" w:rsidR="00B94997" w:rsidRPr="00F66206" w:rsidRDefault="00B94997" w:rsidP="002F7A50">
      <w:pPr>
        <w:pStyle w:val="Prrafodelista"/>
        <w:numPr>
          <w:ilvl w:val="1"/>
          <w:numId w:val="27"/>
        </w:numPr>
        <w:spacing w:line="240" w:lineRule="auto"/>
        <w:ind w:left="3226"/>
        <w:contextualSpacing/>
        <w:rPr>
          <w:rFonts w:ascii="Arial" w:hAnsi="Arial" w:cs="Arial"/>
          <w:color w:val="000000" w:themeColor="text1"/>
        </w:rPr>
      </w:pPr>
      <w:r w:rsidRPr="00F66206">
        <w:rPr>
          <w:rFonts w:ascii="Arial" w:hAnsi="Arial" w:cs="Arial"/>
          <w:color w:val="000000" w:themeColor="text1"/>
        </w:rPr>
        <w:t>MVD Requirements</w:t>
      </w:r>
    </w:p>
    <w:p w14:paraId="52ECBC8C" w14:textId="77777777" w:rsidR="00B94997" w:rsidRPr="00F66206" w:rsidRDefault="00B94997" w:rsidP="002F7A50">
      <w:pPr>
        <w:pStyle w:val="Prrafodelista"/>
        <w:numPr>
          <w:ilvl w:val="1"/>
          <w:numId w:val="27"/>
        </w:numPr>
        <w:spacing w:line="240" w:lineRule="auto"/>
        <w:ind w:left="3226"/>
        <w:contextualSpacing/>
        <w:rPr>
          <w:rFonts w:ascii="Arial" w:hAnsi="Arial" w:cs="Arial"/>
          <w:color w:val="000000" w:themeColor="text1"/>
        </w:rPr>
      </w:pPr>
      <w:r w:rsidRPr="00F66206">
        <w:rPr>
          <w:rFonts w:ascii="Arial" w:hAnsi="Arial" w:cs="Arial"/>
          <w:color w:val="000000" w:themeColor="text1"/>
        </w:rPr>
        <w:t>Taxomia de tipus.</w:t>
      </w:r>
    </w:p>
    <w:p w14:paraId="5F0A1D40" w14:textId="77777777" w:rsidR="00B94997" w:rsidRPr="00F66206" w:rsidRDefault="00B94997" w:rsidP="002F7A50">
      <w:pPr>
        <w:pStyle w:val="Prrafodelista"/>
        <w:numPr>
          <w:ilvl w:val="1"/>
          <w:numId w:val="27"/>
        </w:numPr>
        <w:spacing w:line="240" w:lineRule="auto"/>
        <w:ind w:left="3226"/>
        <w:contextualSpacing/>
        <w:rPr>
          <w:rFonts w:ascii="Arial" w:hAnsi="Arial" w:cs="Arial"/>
          <w:color w:val="000000" w:themeColor="text1"/>
        </w:rPr>
      </w:pPr>
      <w:r w:rsidRPr="00F66206">
        <w:rPr>
          <w:rFonts w:ascii="Arial" w:hAnsi="Arial" w:cs="Arial"/>
          <w:color w:val="000000" w:themeColor="text1"/>
        </w:rPr>
        <w:t>Elements per  Building Story.</w:t>
      </w:r>
    </w:p>
    <w:p w14:paraId="22110AA6" w14:textId="77777777" w:rsidR="00B94997" w:rsidRPr="00F66206" w:rsidRDefault="00B94997" w:rsidP="002F7A50">
      <w:pPr>
        <w:pStyle w:val="Prrafodelista"/>
        <w:numPr>
          <w:ilvl w:val="0"/>
          <w:numId w:val="27"/>
        </w:numPr>
        <w:spacing w:line="240" w:lineRule="auto"/>
        <w:ind w:left="2506"/>
        <w:contextualSpacing/>
        <w:rPr>
          <w:rFonts w:ascii="Arial" w:hAnsi="Arial" w:cs="Arial"/>
          <w:color w:val="000000" w:themeColor="text1"/>
        </w:rPr>
      </w:pPr>
      <w:r w:rsidRPr="00F66206">
        <w:rPr>
          <w:rFonts w:ascii="Arial" w:hAnsi="Arial" w:cs="Arial"/>
          <w:color w:val="000000" w:themeColor="text1"/>
        </w:rPr>
        <w:t>Taxonomia:</w:t>
      </w:r>
    </w:p>
    <w:p w14:paraId="02D25973" w14:textId="77777777" w:rsidR="00B94997" w:rsidRPr="00F66206" w:rsidRDefault="00B94997" w:rsidP="002F7A50">
      <w:pPr>
        <w:pStyle w:val="Prrafodelista"/>
        <w:numPr>
          <w:ilvl w:val="1"/>
          <w:numId w:val="27"/>
        </w:numPr>
        <w:spacing w:line="240" w:lineRule="auto"/>
        <w:ind w:left="3226"/>
        <w:contextualSpacing/>
        <w:rPr>
          <w:rFonts w:ascii="Arial" w:hAnsi="Arial" w:cs="Arial"/>
          <w:color w:val="000000" w:themeColor="text1"/>
        </w:rPr>
      </w:pPr>
      <w:r w:rsidRPr="00F66206">
        <w:rPr>
          <w:rFonts w:ascii="Arial" w:hAnsi="Arial" w:cs="Arial"/>
          <w:color w:val="000000" w:themeColor="text1"/>
        </w:rPr>
        <w:t>De contenidors</w:t>
      </w:r>
    </w:p>
    <w:p w14:paraId="5ABE4DC5" w14:textId="77777777" w:rsidR="00B94997" w:rsidRPr="00F66206" w:rsidRDefault="00B94997" w:rsidP="002F7A50">
      <w:pPr>
        <w:pStyle w:val="Prrafodelista"/>
        <w:numPr>
          <w:ilvl w:val="1"/>
          <w:numId w:val="27"/>
        </w:numPr>
        <w:spacing w:line="240" w:lineRule="auto"/>
        <w:ind w:left="3226"/>
        <w:contextualSpacing/>
        <w:rPr>
          <w:rFonts w:ascii="Arial" w:hAnsi="Arial" w:cs="Arial"/>
          <w:color w:val="000000" w:themeColor="text1"/>
        </w:rPr>
      </w:pPr>
      <w:r w:rsidRPr="00F66206">
        <w:rPr>
          <w:rFonts w:ascii="Arial" w:hAnsi="Arial" w:cs="Arial"/>
          <w:color w:val="000000" w:themeColor="text1"/>
        </w:rPr>
        <w:t>De components</w:t>
      </w:r>
    </w:p>
    <w:p w14:paraId="51BA52DD" w14:textId="77777777" w:rsidR="00B94997" w:rsidRPr="00F66206" w:rsidRDefault="00B94997" w:rsidP="002F7A50">
      <w:pPr>
        <w:pStyle w:val="Prrafodelista"/>
        <w:numPr>
          <w:ilvl w:val="1"/>
          <w:numId w:val="27"/>
        </w:numPr>
        <w:spacing w:line="240" w:lineRule="auto"/>
        <w:ind w:left="3226"/>
        <w:contextualSpacing/>
        <w:rPr>
          <w:rFonts w:ascii="Arial" w:hAnsi="Arial" w:cs="Arial"/>
          <w:color w:val="000000" w:themeColor="text1"/>
        </w:rPr>
      </w:pPr>
      <w:r w:rsidRPr="00F66206">
        <w:rPr>
          <w:rFonts w:ascii="Arial" w:hAnsi="Arial" w:cs="Arial"/>
          <w:color w:val="000000" w:themeColor="text1"/>
        </w:rPr>
        <w:t>De capes, si n’hi ha</w:t>
      </w:r>
    </w:p>
    <w:p w14:paraId="7409C006" w14:textId="77777777" w:rsidR="00B94997" w:rsidRPr="00F66206" w:rsidRDefault="00B94997" w:rsidP="002F7A50">
      <w:pPr>
        <w:pStyle w:val="Prrafodelista"/>
        <w:numPr>
          <w:ilvl w:val="0"/>
          <w:numId w:val="27"/>
        </w:numPr>
        <w:spacing w:line="240" w:lineRule="auto"/>
        <w:ind w:left="2506"/>
        <w:contextualSpacing/>
        <w:rPr>
          <w:rFonts w:ascii="Arial" w:hAnsi="Arial" w:cs="Arial"/>
          <w:color w:val="000000" w:themeColor="text1"/>
        </w:rPr>
      </w:pPr>
      <w:r w:rsidRPr="00F66206">
        <w:rPr>
          <w:rFonts w:ascii="Arial" w:hAnsi="Arial" w:cs="Arial"/>
          <w:color w:val="000000" w:themeColor="text1"/>
        </w:rPr>
        <w:t>Nomenclatura</w:t>
      </w:r>
    </w:p>
    <w:p w14:paraId="35189AEB" w14:textId="77777777" w:rsidR="00B94997" w:rsidRPr="00F66206" w:rsidRDefault="00B94997" w:rsidP="002F7A50">
      <w:pPr>
        <w:pStyle w:val="Prrafodelista"/>
        <w:numPr>
          <w:ilvl w:val="1"/>
          <w:numId w:val="27"/>
        </w:numPr>
        <w:spacing w:line="240" w:lineRule="auto"/>
        <w:ind w:left="3226"/>
        <w:contextualSpacing/>
        <w:rPr>
          <w:rFonts w:ascii="Arial" w:hAnsi="Arial" w:cs="Arial"/>
          <w:color w:val="000000" w:themeColor="text1"/>
        </w:rPr>
      </w:pPr>
      <w:r w:rsidRPr="00F66206">
        <w:rPr>
          <w:rFonts w:ascii="Arial" w:hAnsi="Arial" w:cs="Arial"/>
          <w:color w:val="000000" w:themeColor="text1"/>
        </w:rPr>
        <w:t>Taxonomia de capa</w:t>
      </w:r>
    </w:p>
    <w:p w14:paraId="0BFC0337" w14:textId="77777777" w:rsidR="00B94997" w:rsidRPr="00F66206" w:rsidRDefault="00B94997" w:rsidP="002F7A50">
      <w:pPr>
        <w:pStyle w:val="Prrafodelista"/>
        <w:numPr>
          <w:ilvl w:val="1"/>
          <w:numId w:val="27"/>
        </w:numPr>
        <w:spacing w:line="240" w:lineRule="auto"/>
        <w:ind w:left="3226"/>
        <w:contextualSpacing/>
        <w:rPr>
          <w:rFonts w:ascii="Arial" w:hAnsi="Arial" w:cs="Arial"/>
          <w:color w:val="000000" w:themeColor="text1"/>
        </w:rPr>
      </w:pPr>
      <w:r w:rsidRPr="00F66206">
        <w:rPr>
          <w:rFonts w:ascii="Arial" w:hAnsi="Arial" w:cs="Arial"/>
          <w:color w:val="000000" w:themeColor="text1"/>
        </w:rPr>
        <w:t>Disciplina de l’element</w:t>
      </w:r>
    </w:p>
    <w:p w14:paraId="5E14004A" w14:textId="77777777" w:rsidR="00B94997" w:rsidRPr="00F66206" w:rsidRDefault="00B94997" w:rsidP="002F7A50">
      <w:pPr>
        <w:pStyle w:val="Prrafodelista"/>
        <w:numPr>
          <w:ilvl w:val="1"/>
          <w:numId w:val="27"/>
        </w:numPr>
        <w:spacing w:line="240" w:lineRule="auto"/>
        <w:ind w:left="3226"/>
        <w:contextualSpacing/>
        <w:rPr>
          <w:rFonts w:ascii="Arial" w:hAnsi="Arial" w:cs="Arial"/>
          <w:color w:val="000000" w:themeColor="text1"/>
        </w:rPr>
      </w:pPr>
      <w:r w:rsidRPr="00F66206">
        <w:rPr>
          <w:rFonts w:ascii="Arial" w:hAnsi="Arial" w:cs="Arial"/>
          <w:color w:val="000000" w:themeColor="text1"/>
        </w:rPr>
        <w:t>Identificació de l’element</w:t>
      </w:r>
    </w:p>
    <w:p w14:paraId="405BF046" w14:textId="77777777" w:rsidR="00B94997" w:rsidRPr="00F66206" w:rsidRDefault="00B94997" w:rsidP="002F7A50">
      <w:pPr>
        <w:pStyle w:val="Prrafodelista"/>
        <w:numPr>
          <w:ilvl w:val="0"/>
          <w:numId w:val="27"/>
        </w:numPr>
        <w:spacing w:line="240" w:lineRule="auto"/>
        <w:ind w:left="2506"/>
        <w:contextualSpacing/>
        <w:rPr>
          <w:rFonts w:ascii="Arial" w:hAnsi="Arial" w:cs="Arial"/>
          <w:color w:val="000000" w:themeColor="text1"/>
        </w:rPr>
      </w:pPr>
      <w:r w:rsidRPr="00F66206">
        <w:rPr>
          <w:rFonts w:ascii="Arial" w:hAnsi="Arial" w:cs="Arial"/>
          <w:color w:val="000000" w:themeColor="text1"/>
        </w:rPr>
        <w:t>Classificació</w:t>
      </w:r>
    </w:p>
    <w:p w14:paraId="221D7BA8" w14:textId="77777777" w:rsidR="00B94997" w:rsidRPr="00F66206" w:rsidRDefault="00B94997" w:rsidP="002F7A50">
      <w:pPr>
        <w:pStyle w:val="Prrafodelista"/>
        <w:numPr>
          <w:ilvl w:val="0"/>
          <w:numId w:val="27"/>
        </w:numPr>
        <w:spacing w:line="240" w:lineRule="auto"/>
        <w:ind w:left="2506"/>
        <w:contextualSpacing/>
        <w:rPr>
          <w:rFonts w:ascii="Arial" w:hAnsi="Arial" w:cs="Arial"/>
          <w:color w:val="000000" w:themeColor="text1"/>
        </w:rPr>
      </w:pPr>
      <w:r w:rsidRPr="00F66206">
        <w:rPr>
          <w:rFonts w:ascii="Arial" w:hAnsi="Arial" w:cs="Arial"/>
          <w:color w:val="000000" w:themeColor="text1"/>
        </w:rPr>
        <w:t>Parametrització segons Psets</w:t>
      </w:r>
    </w:p>
    <w:p w14:paraId="601DA7C8" w14:textId="77777777" w:rsidR="00B94997" w:rsidRPr="00F66206" w:rsidRDefault="00B94997" w:rsidP="002F7A50">
      <w:pPr>
        <w:pStyle w:val="Prrafodelista"/>
        <w:numPr>
          <w:ilvl w:val="0"/>
          <w:numId w:val="30"/>
        </w:numPr>
        <w:spacing w:after="0"/>
        <w:ind w:left="563" w:hanging="563"/>
        <w:contextualSpacing/>
        <w:rPr>
          <w:rFonts w:ascii="Arial" w:hAnsi="Arial" w:cs="Arial"/>
          <w:color w:val="000000" w:themeColor="text1"/>
        </w:rPr>
      </w:pPr>
      <w:r w:rsidRPr="00F66206">
        <w:rPr>
          <w:rFonts w:ascii="Arial" w:hAnsi="Arial" w:cs="Arial"/>
          <w:color w:val="000000" w:themeColor="text1"/>
        </w:rPr>
        <w:t>WORKFLOW:</w:t>
      </w:r>
    </w:p>
    <w:p w14:paraId="545CF46D" w14:textId="538F3D0E" w:rsidR="008F6EA8" w:rsidRPr="00F66206" w:rsidRDefault="008F6EA8" w:rsidP="008F6EA8">
      <w:pPr>
        <w:pStyle w:val="Prrafodelista"/>
        <w:spacing w:after="0"/>
        <w:ind w:left="563"/>
        <w:contextualSpacing/>
        <w:rPr>
          <w:rFonts w:ascii="Arial" w:hAnsi="Arial" w:cs="Arial"/>
          <w:color w:val="000000" w:themeColor="text1"/>
        </w:rPr>
      </w:pPr>
      <w:r w:rsidRPr="00F66206">
        <w:rPr>
          <w:rFonts w:ascii="Arial" w:hAnsi="Arial" w:cs="Arial"/>
          <w:noProof/>
          <w:lang w:val="es-ES" w:eastAsia="es-ES"/>
        </w:rPr>
        <w:drawing>
          <wp:anchor distT="0" distB="0" distL="114300" distR="114300" simplePos="0" relativeHeight="251659776" behindDoc="0" locked="0" layoutInCell="1" allowOverlap="1" wp14:anchorId="08D7DC2D" wp14:editId="7F286B0B">
            <wp:simplePos x="0" y="0"/>
            <wp:positionH relativeFrom="column">
              <wp:posOffset>981710</wp:posOffset>
            </wp:positionH>
            <wp:positionV relativeFrom="paragraph">
              <wp:posOffset>9525</wp:posOffset>
            </wp:positionV>
            <wp:extent cx="4120095" cy="4356000"/>
            <wp:effectExtent l="0" t="0" r="0" b="6985"/>
            <wp:wrapNone/>
            <wp:docPr id="194" name="Imagen 194" descr="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Imagen 194" descr="Diagrama&#10;&#10;Descripción generada automáticamente"/>
                    <pic:cNvPicPr/>
                  </pic:nvPicPr>
                  <pic:blipFill>
                    <a:blip r:embed="rId38">
                      <a:extLst>
                        <a:ext uri="{28A0092B-C50C-407E-A947-70E740481C1C}">
                          <a14:useLocalDpi xmlns:a14="http://schemas.microsoft.com/office/drawing/2010/main" val="0"/>
                        </a:ext>
                      </a:extLst>
                    </a:blip>
                    <a:stretch>
                      <a:fillRect/>
                    </a:stretch>
                  </pic:blipFill>
                  <pic:spPr>
                    <a:xfrm>
                      <a:off x="0" y="0"/>
                      <a:ext cx="4120095" cy="4356000"/>
                    </a:xfrm>
                    <a:prstGeom prst="rect">
                      <a:avLst/>
                    </a:prstGeom>
                  </pic:spPr>
                </pic:pic>
              </a:graphicData>
            </a:graphic>
            <wp14:sizeRelH relativeFrom="page">
              <wp14:pctWidth>0</wp14:pctWidth>
            </wp14:sizeRelH>
            <wp14:sizeRelV relativeFrom="page">
              <wp14:pctHeight>0</wp14:pctHeight>
            </wp14:sizeRelV>
          </wp:anchor>
        </w:drawing>
      </w:r>
    </w:p>
    <w:p w14:paraId="75752FE9" w14:textId="0CB9891C" w:rsidR="008F6EA8" w:rsidRPr="00F66206" w:rsidRDefault="008F6EA8" w:rsidP="008F6EA8">
      <w:pPr>
        <w:pStyle w:val="Prrafodelista"/>
        <w:spacing w:after="0"/>
        <w:ind w:left="563"/>
        <w:contextualSpacing/>
        <w:rPr>
          <w:rFonts w:ascii="Arial" w:hAnsi="Arial" w:cs="Arial"/>
          <w:color w:val="000000" w:themeColor="text1"/>
        </w:rPr>
      </w:pPr>
    </w:p>
    <w:p w14:paraId="63BBD9F6" w14:textId="6AD68059" w:rsidR="008F6EA8" w:rsidRPr="00F66206" w:rsidRDefault="008F6EA8" w:rsidP="008F6EA8">
      <w:pPr>
        <w:pStyle w:val="Prrafodelista"/>
        <w:spacing w:after="0"/>
        <w:ind w:left="563"/>
        <w:contextualSpacing/>
        <w:rPr>
          <w:rFonts w:ascii="Arial" w:hAnsi="Arial" w:cs="Arial"/>
          <w:color w:val="000000" w:themeColor="text1"/>
        </w:rPr>
      </w:pPr>
    </w:p>
    <w:p w14:paraId="427C395D" w14:textId="7316D3CD" w:rsidR="008F6EA8" w:rsidRPr="00F66206" w:rsidRDefault="008F6EA8" w:rsidP="008F6EA8">
      <w:pPr>
        <w:pStyle w:val="Prrafodelista"/>
        <w:spacing w:after="0"/>
        <w:ind w:left="563"/>
        <w:contextualSpacing/>
        <w:rPr>
          <w:rFonts w:ascii="Arial" w:hAnsi="Arial" w:cs="Arial"/>
          <w:color w:val="000000" w:themeColor="text1"/>
        </w:rPr>
      </w:pPr>
    </w:p>
    <w:p w14:paraId="6072D95A" w14:textId="77777777" w:rsidR="008F6EA8" w:rsidRPr="00F66206" w:rsidRDefault="008F6EA8" w:rsidP="008F6EA8">
      <w:pPr>
        <w:pStyle w:val="Prrafodelista"/>
        <w:spacing w:after="0"/>
        <w:ind w:left="563"/>
        <w:contextualSpacing/>
        <w:rPr>
          <w:rFonts w:ascii="Arial" w:hAnsi="Arial" w:cs="Arial"/>
          <w:color w:val="000000" w:themeColor="text1"/>
        </w:rPr>
      </w:pPr>
    </w:p>
    <w:p w14:paraId="05E4C674" w14:textId="77777777" w:rsidR="008F6EA8" w:rsidRPr="00F66206" w:rsidRDefault="008F6EA8" w:rsidP="008F6EA8">
      <w:pPr>
        <w:pStyle w:val="Prrafodelista"/>
        <w:spacing w:after="0"/>
        <w:ind w:left="563"/>
        <w:contextualSpacing/>
        <w:rPr>
          <w:rFonts w:ascii="Arial" w:hAnsi="Arial" w:cs="Arial"/>
          <w:color w:val="000000" w:themeColor="text1"/>
        </w:rPr>
      </w:pPr>
    </w:p>
    <w:p w14:paraId="554F9075" w14:textId="77777777" w:rsidR="008F6EA8" w:rsidRPr="00F66206" w:rsidRDefault="008F6EA8" w:rsidP="008F6EA8">
      <w:pPr>
        <w:pStyle w:val="Prrafodelista"/>
        <w:spacing w:after="0"/>
        <w:ind w:left="563"/>
        <w:contextualSpacing/>
        <w:rPr>
          <w:rFonts w:ascii="Arial" w:hAnsi="Arial" w:cs="Arial"/>
          <w:color w:val="000000" w:themeColor="text1"/>
        </w:rPr>
      </w:pPr>
    </w:p>
    <w:p w14:paraId="20860AFF" w14:textId="77777777" w:rsidR="008F6EA8" w:rsidRPr="00F66206" w:rsidRDefault="008F6EA8" w:rsidP="008F6EA8">
      <w:pPr>
        <w:pStyle w:val="Prrafodelista"/>
        <w:spacing w:after="0"/>
        <w:ind w:left="563"/>
        <w:contextualSpacing/>
        <w:rPr>
          <w:rFonts w:ascii="Arial" w:hAnsi="Arial" w:cs="Arial"/>
          <w:color w:val="000000" w:themeColor="text1"/>
        </w:rPr>
      </w:pPr>
    </w:p>
    <w:p w14:paraId="02840856" w14:textId="77777777" w:rsidR="008F6EA8" w:rsidRPr="00F66206" w:rsidRDefault="008F6EA8" w:rsidP="008F6EA8">
      <w:pPr>
        <w:pStyle w:val="Prrafodelista"/>
        <w:spacing w:after="0"/>
        <w:ind w:left="563"/>
        <w:contextualSpacing/>
        <w:rPr>
          <w:rFonts w:ascii="Arial" w:hAnsi="Arial" w:cs="Arial"/>
          <w:color w:val="000000" w:themeColor="text1"/>
        </w:rPr>
      </w:pPr>
    </w:p>
    <w:p w14:paraId="2C49FF02" w14:textId="77777777" w:rsidR="008F6EA8" w:rsidRPr="00F66206" w:rsidRDefault="008F6EA8" w:rsidP="008F6EA8">
      <w:pPr>
        <w:pStyle w:val="Prrafodelista"/>
        <w:spacing w:after="0"/>
        <w:ind w:left="563"/>
        <w:contextualSpacing/>
        <w:rPr>
          <w:rFonts w:ascii="Arial" w:hAnsi="Arial" w:cs="Arial"/>
          <w:color w:val="000000" w:themeColor="text1"/>
        </w:rPr>
      </w:pPr>
    </w:p>
    <w:p w14:paraId="0B11CF8A" w14:textId="77777777" w:rsidR="008F6EA8" w:rsidRPr="00F66206" w:rsidRDefault="008F6EA8" w:rsidP="008F6EA8">
      <w:pPr>
        <w:pStyle w:val="Prrafodelista"/>
        <w:spacing w:after="0"/>
        <w:ind w:left="563"/>
        <w:contextualSpacing/>
        <w:rPr>
          <w:rFonts w:ascii="Arial" w:hAnsi="Arial" w:cs="Arial"/>
          <w:color w:val="000000" w:themeColor="text1"/>
        </w:rPr>
      </w:pPr>
    </w:p>
    <w:p w14:paraId="3541D646" w14:textId="77777777" w:rsidR="008F6EA8" w:rsidRPr="00F66206" w:rsidRDefault="008F6EA8" w:rsidP="008F6EA8">
      <w:pPr>
        <w:pStyle w:val="Prrafodelista"/>
        <w:spacing w:after="0"/>
        <w:ind w:left="563"/>
        <w:contextualSpacing/>
        <w:rPr>
          <w:rFonts w:ascii="Arial" w:hAnsi="Arial" w:cs="Arial"/>
          <w:color w:val="000000" w:themeColor="text1"/>
        </w:rPr>
      </w:pPr>
    </w:p>
    <w:p w14:paraId="7B6AB4EE" w14:textId="77777777" w:rsidR="008F6EA8" w:rsidRPr="00F66206" w:rsidRDefault="008F6EA8" w:rsidP="008F6EA8">
      <w:pPr>
        <w:pStyle w:val="Prrafodelista"/>
        <w:spacing w:after="0"/>
        <w:ind w:left="563"/>
        <w:contextualSpacing/>
        <w:rPr>
          <w:rFonts w:ascii="Arial" w:hAnsi="Arial" w:cs="Arial"/>
          <w:color w:val="000000" w:themeColor="text1"/>
        </w:rPr>
      </w:pPr>
    </w:p>
    <w:p w14:paraId="2DF7EA4D" w14:textId="77777777" w:rsidR="008F6EA8" w:rsidRPr="00F66206" w:rsidRDefault="008F6EA8" w:rsidP="008F6EA8">
      <w:pPr>
        <w:pStyle w:val="Prrafodelista"/>
        <w:spacing w:after="0"/>
        <w:ind w:left="563"/>
        <w:contextualSpacing/>
        <w:rPr>
          <w:rFonts w:ascii="Arial" w:hAnsi="Arial" w:cs="Arial"/>
          <w:color w:val="000000" w:themeColor="text1"/>
        </w:rPr>
      </w:pPr>
    </w:p>
    <w:p w14:paraId="441D7106" w14:textId="77777777" w:rsidR="008F6EA8" w:rsidRPr="00F66206" w:rsidRDefault="008F6EA8" w:rsidP="008F6EA8">
      <w:pPr>
        <w:pStyle w:val="Prrafodelista"/>
        <w:spacing w:after="0"/>
        <w:ind w:left="563"/>
        <w:contextualSpacing/>
        <w:rPr>
          <w:rFonts w:ascii="Arial" w:hAnsi="Arial" w:cs="Arial"/>
          <w:color w:val="000000" w:themeColor="text1"/>
        </w:rPr>
      </w:pPr>
    </w:p>
    <w:p w14:paraId="4BC8EB0C" w14:textId="4F6DEEF5" w:rsidR="008F6EA8" w:rsidRPr="00F66206" w:rsidRDefault="008F6EA8" w:rsidP="008F6EA8">
      <w:pPr>
        <w:pStyle w:val="Prrafodelista"/>
        <w:spacing w:after="0"/>
        <w:ind w:left="563"/>
        <w:contextualSpacing/>
        <w:rPr>
          <w:rFonts w:ascii="Arial" w:hAnsi="Arial" w:cs="Arial"/>
          <w:color w:val="000000" w:themeColor="text1"/>
        </w:rPr>
      </w:pPr>
    </w:p>
    <w:p w14:paraId="48EB1472" w14:textId="77777777" w:rsidR="008F6EA8" w:rsidRPr="00F66206" w:rsidRDefault="008F6EA8" w:rsidP="008F6EA8">
      <w:pPr>
        <w:pStyle w:val="Prrafodelista"/>
        <w:spacing w:after="0"/>
        <w:ind w:left="563"/>
        <w:contextualSpacing/>
        <w:rPr>
          <w:rFonts w:ascii="Arial" w:hAnsi="Arial" w:cs="Arial"/>
          <w:color w:val="000000" w:themeColor="text1"/>
        </w:rPr>
      </w:pPr>
    </w:p>
    <w:p w14:paraId="23287ADF" w14:textId="77777777" w:rsidR="008F6EA8" w:rsidRPr="00F66206" w:rsidRDefault="008F6EA8" w:rsidP="008F6EA8">
      <w:pPr>
        <w:pStyle w:val="Prrafodelista"/>
        <w:spacing w:after="0"/>
        <w:ind w:left="563"/>
        <w:contextualSpacing/>
        <w:rPr>
          <w:rFonts w:ascii="Arial" w:hAnsi="Arial" w:cs="Arial"/>
          <w:color w:val="000000" w:themeColor="text1"/>
        </w:rPr>
      </w:pPr>
    </w:p>
    <w:p w14:paraId="4D193885" w14:textId="5C80C841" w:rsidR="00B94997" w:rsidRPr="00BD3FAD" w:rsidRDefault="00B94997" w:rsidP="00B94997">
      <w:pPr>
        <w:jc w:val="center"/>
        <w:rPr>
          <w:color w:val="000000" w:themeColor="text1"/>
        </w:rPr>
      </w:pPr>
    </w:p>
    <w:p w14:paraId="751DC385" w14:textId="77777777" w:rsidR="00B94997" w:rsidRPr="00BD3FAD" w:rsidRDefault="00B94997" w:rsidP="00B94997">
      <w:pPr>
        <w:pStyle w:val="Ttulo2"/>
        <w:ind w:left="851" w:hanging="425"/>
      </w:pPr>
      <w:bookmarkStart w:id="70" w:name="_Toc134082481"/>
      <w:bookmarkStart w:id="71" w:name="_Toc141433722"/>
      <w:bookmarkStart w:id="72" w:name="_Toc440474123"/>
      <w:bookmarkStart w:id="73" w:name="_Toc501444259"/>
      <w:r w:rsidRPr="00BD3FAD">
        <w:t>PROCEDIMENT D’AUDITORIA DE QUALITAT DELS MODELS BIM IFC –COORDINACIÓ DE MODELS</w:t>
      </w:r>
      <w:bookmarkEnd w:id="70"/>
      <w:bookmarkEnd w:id="71"/>
      <w:r w:rsidRPr="00BD3FAD">
        <w:t xml:space="preserve"> </w:t>
      </w:r>
      <w:bookmarkEnd w:id="72"/>
      <w:bookmarkEnd w:id="73"/>
    </w:p>
    <w:p w14:paraId="451C2157" w14:textId="77777777" w:rsidR="00B94997" w:rsidRPr="00F66206" w:rsidRDefault="00B94997" w:rsidP="002F7A50">
      <w:pPr>
        <w:pStyle w:val="Prrafodelista"/>
        <w:numPr>
          <w:ilvl w:val="0"/>
          <w:numId w:val="33"/>
        </w:numPr>
        <w:spacing w:after="0"/>
        <w:contextualSpacing/>
        <w:rPr>
          <w:rFonts w:ascii="Arial" w:eastAsia="Times New Roman" w:hAnsi="Arial" w:cs="Arial"/>
          <w:bCs/>
          <w:color w:val="000000" w:themeColor="text1"/>
          <w:lang w:eastAsia="es-ES"/>
        </w:rPr>
      </w:pPr>
      <w:r w:rsidRPr="00F66206">
        <w:rPr>
          <w:rFonts w:ascii="Arial" w:eastAsia="Times New Roman" w:hAnsi="Arial" w:cs="Arial"/>
          <w:bCs/>
          <w:color w:val="000000" w:themeColor="text1"/>
          <w:lang w:eastAsia="es-ES"/>
        </w:rPr>
        <w:t>OBJECTIU:</w:t>
      </w:r>
    </w:p>
    <w:p w14:paraId="6337E011" w14:textId="77777777" w:rsidR="00B94997" w:rsidRPr="00F66206" w:rsidRDefault="00B94997" w:rsidP="007E0214">
      <w:pPr>
        <w:spacing w:after="0" w:line="240" w:lineRule="auto"/>
        <w:ind w:left="708"/>
        <w:contextualSpacing/>
        <w:rPr>
          <w:rFonts w:ascii="Arial" w:hAnsi="Arial" w:cs="Arial"/>
          <w:color w:val="000000" w:themeColor="text1"/>
        </w:rPr>
      </w:pPr>
      <w:r w:rsidRPr="00F66206">
        <w:rPr>
          <w:rFonts w:ascii="Arial" w:hAnsi="Arial" w:cs="Arial"/>
          <w:color w:val="000000" w:themeColor="text1"/>
        </w:rPr>
        <w:t xml:space="preserve">Aquest procediment estableix l’auditoria de coordinació de models BIM IFC i el procés d’Anàlisi de Col·lisions dels diferents models BIM, pel que fa al format estàndard </w:t>
      </w:r>
      <w:r w:rsidRPr="00F66206">
        <w:rPr>
          <w:rFonts w:ascii="Arial" w:hAnsi="Arial" w:cs="Arial"/>
          <w:i/>
          <w:color w:val="000000" w:themeColor="text1"/>
        </w:rPr>
        <w:t>IFC 2x3 schema, o IFC4Add2</w:t>
      </w:r>
      <w:r w:rsidRPr="00F66206">
        <w:rPr>
          <w:rFonts w:ascii="Arial" w:hAnsi="Arial" w:cs="Arial"/>
          <w:color w:val="000000" w:themeColor="text1"/>
        </w:rPr>
        <w:t>. S’analitzarà, doncs, les deficiències sobre la  coordinació de models,  i després el control de conflictes espacials. Es revisarà les deficiències espacials detectades en el projecte, i alhora es durà a terme una auditoria pròpia de coordinació de models i d’Anàlisi de col·lisions, per tal d’assegurar la màxima qualitat dels models BIM IFC.</w:t>
      </w:r>
    </w:p>
    <w:p w14:paraId="0515DEEF" w14:textId="77777777" w:rsidR="00B94997" w:rsidRPr="00F66206" w:rsidRDefault="00B94997" w:rsidP="002F7A50">
      <w:pPr>
        <w:pStyle w:val="Prrafodelista"/>
        <w:numPr>
          <w:ilvl w:val="0"/>
          <w:numId w:val="33"/>
        </w:numPr>
        <w:spacing w:after="0"/>
        <w:contextualSpacing/>
        <w:rPr>
          <w:rFonts w:ascii="Arial" w:eastAsia="Times New Roman" w:hAnsi="Arial" w:cs="Arial"/>
          <w:bCs/>
          <w:color w:val="000000" w:themeColor="text1"/>
          <w:lang w:eastAsia="es-ES"/>
        </w:rPr>
      </w:pPr>
      <w:r w:rsidRPr="00F66206">
        <w:rPr>
          <w:rFonts w:ascii="Arial" w:eastAsia="Times New Roman" w:hAnsi="Arial" w:cs="Arial"/>
          <w:bCs/>
          <w:color w:val="000000" w:themeColor="text1"/>
          <w:lang w:eastAsia="es-ES"/>
        </w:rPr>
        <w:t xml:space="preserve">INPUTS: </w:t>
      </w:r>
    </w:p>
    <w:p w14:paraId="33161CD0" w14:textId="77777777" w:rsidR="00B94997" w:rsidRPr="00F66206" w:rsidRDefault="00B94997" w:rsidP="002F7A50">
      <w:pPr>
        <w:pStyle w:val="Prrafodelista"/>
        <w:numPr>
          <w:ilvl w:val="0"/>
          <w:numId w:val="37"/>
        </w:numPr>
        <w:spacing w:after="0" w:line="240" w:lineRule="auto"/>
        <w:ind w:left="1276"/>
        <w:contextualSpacing/>
        <w:rPr>
          <w:rFonts w:ascii="Arial" w:eastAsia="Times New Roman" w:hAnsi="Arial" w:cs="Arial"/>
          <w:color w:val="000000" w:themeColor="text1"/>
          <w:lang w:eastAsia="es-ES"/>
        </w:rPr>
      </w:pPr>
      <w:r w:rsidRPr="00F66206">
        <w:rPr>
          <w:rFonts w:ascii="Arial" w:eastAsia="Times New Roman" w:hAnsi="Arial" w:cs="Arial"/>
          <w:color w:val="000000" w:themeColor="text1"/>
          <w:lang w:eastAsia="es-ES"/>
        </w:rPr>
        <w:t>Els models BIM en format IFC.</w:t>
      </w:r>
    </w:p>
    <w:p w14:paraId="725C34EC" w14:textId="77777777" w:rsidR="00B94997" w:rsidRPr="00F66206" w:rsidRDefault="00B94997" w:rsidP="002F7A50">
      <w:pPr>
        <w:pStyle w:val="Prrafodelista"/>
        <w:numPr>
          <w:ilvl w:val="0"/>
          <w:numId w:val="37"/>
        </w:numPr>
        <w:spacing w:after="0" w:line="240" w:lineRule="auto"/>
        <w:ind w:left="1276"/>
        <w:contextualSpacing/>
        <w:rPr>
          <w:rFonts w:ascii="Arial" w:eastAsia="Times New Roman" w:hAnsi="Arial" w:cs="Arial"/>
          <w:color w:val="000000" w:themeColor="text1"/>
          <w:lang w:eastAsia="es-ES"/>
        </w:rPr>
      </w:pPr>
      <w:r w:rsidRPr="00F66206">
        <w:rPr>
          <w:rFonts w:ascii="Arial" w:eastAsia="Times New Roman" w:hAnsi="Arial" w:cs="Arial"/>
          <w:color w:val="000000" w:themeColor="text1"/>
          <w:lang w:eastAsia="es-ES"/>
        </w:rPr>
        <w:t>El Pla d’Execució del BIM.</w:t>
      </w:r>
    </w:p>
    <w:p w14:paraId="56672803" w14:textId="77777777" w:rsidR="00B94997" w:rsidRPr="00F66206" w:rsidRDefault="00B94997" w:rsidP="002F7A50">
      <w:pPr>
        <w:pStyle w:val="Prrafodelista"/>
        <w:numPr>
          <w:ilvl w:val="0"/>
          <w:numId w:val="37"/>
        </w:numPr>
        <w:spacing w:after="0" w:line="240" w:lineRule="auto"/>
        <w:ind w:left="1276"/>
        <w:contextualSpacing/>
        <w:rPr>
          <w:rFonts w:ascii="Arial" w:eastAsia="Times New Roman" w:hAnsi="Arial" w:cs="Arial"/>
          <w:color w:val="000000" w:themeColor="text1"/>
          <w:lang w:eastAsia="es-ES"/>
        </w:rPr>
      </w:pPr>
      <w:r w:rsidRPr="00F66206">
        <w:rPr>
          <w:rFonts w:ascii="Arial" w:eastAsia="Times New Roman" w:hAnsi="Arial" w:cs="Arial"/>
          <w:color w:val="000000" w:themeColor="text1"/>
          <w:lang w:eastAsia="es-ES"/>
        </w:rPr>
        <w:t>Altres estàndards: Manual BIM i Guia BIM de la Generalitat de Catalunya. GuBIMclass.</w:t>
      </w:r>
    </w:p>
    <w:p w14:paraId="3F7D4403" w14:textId="77777777" w:rsidR="00B94997" w:rsidRPr="00F66206" w:rsidRDefault="00B94997" w:rsidP="002F7A50">
      <w:pPr>
        <w:pStyle w:val="Prrafodelista"/>
        <w:numPr>
          <w:ilvl w:val="0"/>
          <w:numId w:val="33"/>
        </w:numPr>
        <w:spacing w:after="0"/>
        <w:contextualSpacing/>
        <w:rPr>
          <w:rFonts w:ascii="Arial" w:eastAsia="Times New Roman" w:hAnsi="Arial" w:cs="Arial"/>
          <w:bCs/>
          <w:color w:val="000000" w:themeColor="text1"/>
          <w:lang w:eastAsia="es-ES"/>
        </w:rPr>
      </w:pPr>
      <w:r w:rsidRPr="00F66206">
        <w:rPr>
          <w:rFonts w:ascii="Arial" w:eastAsia="Times New Roman" w:hAnsi="Arial" w:cs="Arial"/>
          <w:bCs/>
          <w:color w:val="000000" w:themeColor="text1"/>
          <w:lang w:eastAsia="es-ES"/>
        </w:rPr>
        <w:t xml:space="preserve">OUTPUTS: </w:t>
      </w:r>
    </w:p>
    <w:p w14:paraId="43A70905" w14:textId="77777777" w:rsidR="00B94997" w:rsidRPr="00F66206" w:rsidRDefault="00B94997" w:rsidP="002F7A50">
      <w:pPr>
        <w:pStyle w:val="Prrafodelista"/>
        <w:numPr>
          <w:ilvl w:val="0"/>
          <w:numId w:val="39"/>
        </w:numPr>
        <w:spacing w:after="0" w:line="240" w:lineRule="auto"/>
        <w:ind w:left="1276"/>
        <w:contextualSpacing/>
        <w:rPr>
          <w:rFonts w:ascii="Arial" w:eastAsia="Times New Roman" w:hAnsi="Arial" w:cs="Arial"/>
          <w:color w:val="000000" w:themeColor="text1"/>
          <w:lang w:eastAsia="es-ES"/>
        </w:rPr>
      </w:pPr>
      <w:r w:rsidRPr="00F66206">
        <w:rPr>
          <w:rFonts w:ascii="Arial" w:eastAsia="Times New Roman" w:hAnsi="Arial" w:cs="Arial"/>
          <w:color w:val="000000" w:themeColor="text1"/>
          <w:lang w:eastAsia="es-ES"/>
        </w:rPr>
        <w:t>Informe de l’auditoria.</w:t>
      </w:r>
    </w:p>
    <w:p w14:paraId="7A11EE2A" w14:textId="77777777" w:rsidR="00B94997" w:rsidRPr="00F66206" w:rsidRDefault="00B94997" w:rsidP="002F7A50">
      <w:pPr>
        <w:pStyle w:val="Prrafodelista"/>
        <w:numPr>
          <w:ilvl w:val="0"/>
          <w:numId w:val="39"/>
        </w:numPr>
        <w:spacing w:after="0" w:line="240" w:lineRule="auto"/>
        <w:ind w:left="1276"/>
        <w:contextualSpacing/>
        <w:rPr>
          <w:rFonts w:ascii="Arial" w:eastAsia="Times New Roman" w:hAnsi="Arial" w:cs="Arial"/>
          <w:color w:val="000000" w:themeColor="text1"/>
          <w:lang w:eastAsia="es-ES"/>
        </w:rPr>
      </w:pPr>
      <w:r w:rsidRPr="00F66206">
        <w:rPr>
          <w:rFonts w:ascii="Arial" w:eastAsia="Times New Roman" w:hAnsi="Arial" w:cs="Arial"/>
          <w:color w:val="000000" w:themeColor="text1"/>
          <w:lang w:eastAsia="es-ES"/>
        </w:rPr>
        <w:t>Arxiu específic en format “BCF”, HTML, XLSX, o bé qualsevol altre format que es consideri oportú per a la gestió i traçabilitat d’aquests tipus de deficiències.</w:t>
      </w:r>
    </w:p>
    <w:p w14:paraId="71860638" w14:textId="77777777" w:rsidR="00B94997" w:rsidRPr="00F66206" w:rsidRDefault="00B94997" w:rsidP="002F7A50">
      <w:pPr>
        <w:pStyle w:val="Prrafodelista"/>
        <w:numPr>
          <w:ilvl w:val="0"/>
          <w:numId w:val="33"/>
        </w:numPr>
        <w:spacing w:after="0"/>
        <w:contextualSpacing/>
        <w:rPr>
          <w:rFonts w:ascii="Arial" w:eastAsia="Times New Roman" w:hAnsi="Arial" w:cs="Arial"/>
          <w:bCs/>
          <w:color w:val="000000" w:themeColor="text1"/>
          <w:lang w:eastAsia="es-ES"/>
        </w:rPr>
      </w:pPr>
      <w:r w:rsidRPr="00F66206">
        <w:rPr>
          <w:rFonts w:ascii="Arial" w:eastAsia="Times New Roman" w:hAnsi="Arial" w:cs="Arial"/>
          <w:bCs/>
          <w:color w:val="000000" w:themeColor="text1"/>
          <w:lang w:eastAsia="es-ES"/>
        </w:rPr>
        <w:t xml:space="preserve">EINES I METODOLOGIA: </w:t>
      </w:r>
    </w:p>
    <w:p w14:paraId="3DA98EBA" w14:textId="3E85E1FC" w:rsidR="00B94997" w:rsidRPr="00F66206" w:rsidRDefault="00B94997" w:rsidP="007E0214">
      <w:pPr>
        <w:spacing w:after="0" w:line="240" w:lineRule="auto"/>
        <w:ind w:left="708"/>
        <w:contextualSpacing/>
        <w:rPr>
          <w:rFonts w:ascii="Arial" w:hAnsi="Arial" w:cs="Arial"/>
          <w:color w:val="000000" w:themeColor="text1"/>
        </w:rPr>
      </w:pPr>
      <w:r w:rsidRPr="00F66206">
        <w:rPr>
          <w:rFonts w:ascii="Arial" w:hAnsi="Arial" w:cs="Arial"/>
          <w:color w:val="000000" w:themeColor="text1"/>
        </w:rPr>
        <w:t xml:space="preserve">Les eines d’anàlisi de la coordinació de models a emprar hauran de treballar amb els models federats. Aquestes eines poden, per exemple, NAVISWORKS MANAGE©, SOLIBRI OFFICE©, </w:t>
      </w:r>
      <w:r w:rsidR="006857F3" w:rsidRPr="00F66206">
        <w:rPr>
          <w:rFonts w:ascii="Arial" w:hAnsi="Arial" w:cs="Arial"/>
          <w:color w:val="000000" w:themeColor="text1"/>
        </w:rPr>
        <w:t xml:space="preserve">BIMVISION©, </w:t>
      </w:r>
      <w:r w:rsidRPr="00F66206">
        <w:rPr>
          <w:rFonts w:ascii="Arial" w:hAnsi="Arial" w:cs="Arial"/>
          <w:color w:val="000000" w:themeColor="text1"/>
        </w:rPr>
        <w:t>entre d’altres. Els processos d’anàlisi de col·lisions hauran de tindre el següent abast:</w:t>
      </w:r>
    </w:p>
    <w:p w14:paraId="0B96E060" w14:textId="77777777" w:rsidR="00B94997" w:rsidRPr="00F66206" w:rsidRDefault="00B94997" w:rsidP="002F7A50">
      <w:pPr>
        <w:pStyle w:val="Prrafodelista"/>
        <w:numPr>
          <w:ilvl w:val="0"/>
          <w:numId w:val="38"/>
        </w:numPr>
        <w:spacing w:after="0" w:line="240" w:lineRule="auto"/>
        <w:ind w:left="1276"/>
        <w:contextualSpacing/>
        <w:rPr>
          <w:rFonts w:ascii="Arial" w:eastAsia="Times New Roman" w:hAnsi="Arial" w:cs="Arial"/>
          <w:color w:val="000000" w:themeColor="text1"/>
          <w:lang w:eastAsia="es-ES"/>
        </w:rPr>
      </w:pPr>
      <w:r w:rsidRPr="00F66206">
        <w:rPr>
          <w:rFonts w:ascii="Arial" w:eastAsia="Times New Roman" w:hAnsi="Arial" w:cs="Arial"/>
          <w:color w:val="000000" w:themeColor="text1"/>
          <w:lang w:eastAsia="es-ES"/>
        </w:rPr>
        <w:t>Anàlisi de defectes i deficiències en la organització i coordinació dels models IFC.</w:t>
      </w:r>
    </w:p>
    <w:p w14:paraId="362A7DFF" w14:textId="439C15F1" w:rsidR="00B94997" w:rsidRPr="00F66206" w:rsidRDefault="00B94997" w:rsidP="002F7A50">
      <w:pPr>
        <w:pStyle w:val="Prrafodelista"/>
        <w:numPr>
          <w:ilvl w:val="0"/>
          <w:numId w:val="38"/>
        </w:numPr>
        <w:spacing w:after="0" w:line="240" w:lineRule="auto"/>
        <w:ind w:left="1276"/>
        <w:contextualSpacing/>
        <w:rPr>
          <w:rFonts w:ascii="Arial" w:eastAsia="Times New Roman" w:hAnsi="Arial" w:cs="Arial"/>
          <w:color w:val="000000" w:themeColor="text1"/>
          <w:lang w:eastAsia="es-ES"/>
        </w:rPr>
      </w:pPr>
      <w:r w:rsidRPr="00F66206">
        <w:rPr>
          <w:rFonts w:ascii="Arial" w:eastAsia="Times New Roman" w:hAnsi="Arial" w:cs="Arial"/>
          <w:color w:val="000000" w:themeColor="text1"/>
          <w:lang w:eastAsia="es-ES"/>
        </w:rPr>
        <w:t>La detecció i anàlisi dels conflictes espacials, basat en l’anàlisi d’interferències i de col·lisions. Aquesta comprovació es farà primer entre els objectes BIM de models d’una mateixa disciplina i després entre els objectes de models de disciplines diferents.</w:t>
      </w:r>
    </w:p>
    <w:p w14:paraId="17305F2E" w14:textId="77777777" w:rsidR="00B94997" w:rsidRPr="00F66206" w:rsidRDefault="00B94997" w:rsidP="002F7A50">
      <w:pPr>
        <w:pStyle w:val="Prrafodelista"/>
        <w:numPr>
          <w:ilvl w:val="0"/>
          <w:numId w:val="38"/>
        </w:numPr>
        <w:spacing w:after="0" w:line="240" w:lineRule="auto"/>
        <w:ind w:left="1276"/>
        <w:contextualSpacing/>
        <w:rPr>
          <w:rFonts w:ascii="Arial" w:eastAsia="Times New Roman" w:hAnsi="Arial" w:cs="Arial"/>
          <w:color w:val="000000" w:themeColor="text1"/>
          <w:lang w:eastAsia="es-ES"/>
        </w:rPr>
      </w:pPr>
      <w:r w:rsidRPr="00F66206">
        <w:rPr>
          <w:rFonts w:ascii="Arial" w:eastAsia="Times New Roman" w:hAnsi="Arial" w:cs="Arial"/>
          <w:color w:val="000000" w:themeColor="text1"/>
          <w:lang w:eastAsia="es-ES"/>
        </w:rPr>
        <w:t>Seguiment de les incidències pròpies de les eines de modelat, pel que fa a la generació de geometria o bé pel que fa al procés d’exportació a IFC. En aquests casos, caldrà fer un monitoratge.</w:t>
      </w:r>
    </w:p>
    <w:p w14:paraId="35C01C63" w14:textId="77777777" w:rsidR="00B94997" w:rsidRPr="00F66206" w:rsidRDefault="00B94997" w:rsidP="002F7A50">
      <w:pPr>
        <w:pStyle w:val="Prrafodelista"/>
        <w:numPr>
          <w:ilvl w:val="0"/>
          <w:numId w:val="38"/>
        </w:numPr>
        <w:spacing w:after="0" w:line="240" w:lineRule="auto"/>
        <w:ind w:left="1276"/>
        <w:contextualSpacing/>
        <w:rPr>
          <w:rFonts w:ascii="Arial" w:eastAsia="Times New Roman" w:hAnsi="Arial" w:cs="Arial"/>
          <w:color w:val="000000" w:themeColor="text1"/>
          <w:lang w:eastAsia="es-ES"/>
        </w:rPr>
      </w:pPr>
      <w:r w:rsidRPr="00F66206">
        <w:rPr>
          <w:rFonts w:ascii="Arial" w:eastAsia="Times New Roman" w:hAnsi="Arial" w:cs="Arial"/>
          <w:color w:val="000000" w:themeColor="text1"/>
          <w:lang w:eastAsia="es-ES"/>
        </w:rPr>
        <w:t>Es validarà la continuïtat espacial de la geometria del model, alhora que la correcte connectivitat entre elements, establint un Pla de Punts d’Inspecció en els models BIM IFC. Amb aquests Punts d’Inspecció es realitzaran controls visuals en els models de les diferents disciplines, per tal d’assegurar que no hi hagi elements inconnexes (surant).</w:t>
      </w:r>
    </w:p>
    <w:p w14:paraId="7AF2F3CF" w14:textId="77777777" w:rsidR="00B94997" w:rsidRPr="00F66206" w:rsidRDefault="00B94997" w:rsidP="002F7A50">
      <w:pPr>
        <w:pStyle w:val="Prrafodelista"/>
        <w:numPr>
          <w:ilvl w:val="0"/>
          <w:numId w:val="33"/>
        </w:numPr>
        <w:spacing w:after="0"/>
        <w:contextualSpacing/>
        <w:rPr>
          <w:rFonts w:ascii="Arial" w:hAnsi="Arial" w:cs="Arial"/>
          <w:color w:val="000000" w:themeColor="text1"/>
        </w:rPr>
      </w:pPr>
      <w:r w:rsidRPr="00F66206">
        <w:rPr>
          <w:rFonts w:ascii="Arial" w:eastAsia="Times New Roman" w:hAnsi="Arial" w:cs="Arial"/>
          <w:bCs/>
          <w:color w:val="000000" w:themeColor="text1"/>
          <w:lang w:eastAsia="es-ES"/>
        </w:rPr>
        <w:t>WORKFLOW:</w:t>
      </w:r>
    </w:p>
    <w:p w14:paraId="65308EF1" w14:textId="485D6FF0" w:rsidR="00B94997" w:rsidRPr="00F66206" w:rsidRDefault="00156D80" w:rsidP="00B94997">
      <w:pPr>
        <w:pStyle w:val="Prrafodelista"/>
        <w:ind w:left="2194"/>
        <w:rPr>
          <w:rFonts w:ascii="Arial" w:eastAsia="Times New Roman" w:hAnsi="Arial" w:cs="Arial"/>
          <w:color w:val="000000" w:themeColor="text1"/>
          <w:lang w:eastAsia="es-ES"/>
        </w:rPr>
      </w:pPr>
      <w:r w:rsidRPr="00F66206">
        <w:rPr>
          <w:rFonts w:ascii="Arial" w:eastAsia="Times New Roman" w:hAnsi="Arial" w:cs="Arial"/>
          <w:noProof/>
          <w:color w:val="000000" w:themeColor="text1"/>
          <w:lang w:val="es-ES" w:eastAsia="es-ES"/>
        </w:rPr>
        <w:lastRenderedPageBreak/>
        <w:drawing>
          <wp:anchor distT="0" distB="0" distL="114300" distR="114300" simplePos="0" relativeHeight="251656704" behindDoc="1" locked="0" layoutInCell="1" allowOverlap="1" wp14:anchorId="4987FB31" wp14:editId="446DBE9A">
            <wp:simplePos x="0" y="0"/>
            <wp:positionH relativeFrom="column">
              <wp:posOffset>1179195</wp:posOffset>
            </wp:positionH>
            <wp:positionV relativeFrom="paragraph">
              <wp:posOffset>13970</wp:posOffset>
            </wp:positionV>
            <wp:extent cx="3841920" cy="3456000"/>
            <wp:effectExtent l="0" t="0" r="6350" b="0"/>
            <wp:wrapTight wrapText="bothSides">
              <wp:wrapPolygon edited="0">
                <wp:start x="0" y="0"/>
                <wp:lineTo x="0" y="21433"/>
                <wp:lineTo x="21529" y="21433"/>
                <wp:lineTo x="21529" y="0"/>
                <wp:lineTo x="0" y="0"/>
              </wp:wrapPolygon>
            </wp:wrapTight>
            <wp:docPr id="195" name="Imagen 195" descr="Captura de pantalla de un celular con letras&#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 name="qa-qc2.JPG"/>
                    <pic:cNvPicPr/>
                  </pic:nvPicPr>
                  <pic:blipFill>
                    <a:blip r:embed="rId39">
                      <a:extLst>
                        <a:ext uri="{28A0092B-C50C-407E-A947-70E740481C1C}">
                          <a14:useLocalDpi xmlns:a14="http://schemas.microsoft.com/office/drawing/2010/main" val="0"/>
                        </a:ext>
                      </a:extLst>
                    </a:blip>
                    <a:stretch>
                      <a:fillRect/>
                    </a:stretch>
                  </pic:blipFill>
                  <pic:spPr>
                    <a:xfrm>
                      <a:off x="0" y="0"/>
                      <a:ext cx="3841920" cy="3456000"/>
                    </a:xfrm>
                    <a:prstGeom prst="rect">
                      <a:avLst/>
                    </a:prstGeom>
                  </pic:spPr>
                </pic:pic>
              </a:graphicData>
            </a:graphic>
            <wp14:sizeRelH relativeFrom="page">
              <wp14:pctWidth>0</wp14:pctWidth>
            </wp14:sizeRelH>
            <wp14:sizeRelV relativeFrom="page">
              <wp14:pctHeight>0</wp14:pctHeight>
            </wp14:sizeRelV>
          </wp:anchor>
        </w:drawing>
      </w:r>
    </w:p>
    <w:p w14:paraId="12E8B268" w14:textId="77777777" w:rsidR="00B94997" w:rsidRPr="00F66206" w:rsidRDefault="00B94997" w:rsidP="00B94997">
      <w:pPr>
        <w:pStyle w:val="Prrafodelista"/>
        <w:ind w:left="2194"/>
        <w:rPr>
          <w:rFonts w:ascii="Arial" w:eastAsia="Times New Roman" w:hAnsi="Arial" w:cs="Arial"/>
          <w:color w:val="000000" w:themeColor="text1"/>
          <w:lang w:eastAsia="es-ES"/>
        </w:rPr>
      </w:pPr>
    </w:p>
    <w:p w14:paraId="0411071E" w14:textId="77777777" w:rsidR="00B94997" w:rsidRPr="00F66206" w:rsidRDefault="00B94997" w:rsidP="00B94997">
      <w:pPr>
        <w:pStyle w:val="Prrafodelista"/>
        <w:ind w:left="2194"/>
        <w:rPr>
          <w:rFonts w:ascii="Arial" w:eastAsia="Times New Roman" w:hAnsi="Arial" w:cs="Arial"/>
          <w:color w:val="000000" w:themeColor="text1"/>
          <w:lang w:eastAsia="es-ES"/>
        </w:rPr>
      </w:pPr>
    </w:p>
    <w:p w14:paraId="1C4ABA61" w14:textId="77777777" w:rsidR="00B94997" w:rsidRPr="00F66206" w:rsidRDefault="00B94997" w:rsidP="00B94997">
      <w:pPr>
        <w:pStyle w:val="Prrafodelista"/>
        <w:ind w:left="2194"/>
        <w:rPr>
          <w:rFonts w:ascii="Arial" w:eastAsia="Times New Roman" w:hAnsi="Arial" w:cs="Arial"/>
          <w:color w:val="000000" w:themeColor="text1"/>
          <w:lang w:eastAsia="es-ES"/>
        </w:rPr>
      </w:pPr>
    </w:p>
    <w:p w14:paraId="79DCE2B7" w14:textId="77777777" w:rsidR="00B94997" w:rsidRPr="00F66206" w:rsidRDefault="00B94997" w:rsidP="00B94997">
      <w:pPr>
        <w:pStyle w:val="Prrafodelista"/>
        <w:ind w:left="2194"/>
        <w:rPr>
          <w:rFonts w:ascii="Arial" w:eastAsia="Times New Roman" w:hAnsi="Arial" w:cs="Arial"/>
          <w:color w:val="000000" w:themeColor="text1"/>
          <w:lang w:eastAsia="es-ES"/>
        </w:rPr>
      </w:pPr>
    </w:p>
    <w:p w14:paraId="29F291A0" w14:textId="77777777" w:rsidR="00B94997" w:rsidRPr="00F66206" w:rsidRDefault="00B94997" w:rsidP="00B94997">
      <w:pPr>
        <w:pStyle w:val="Prrafodelista"/>
        <w:ind w:left="2194"/>
        <w:rPr>
          <w:rFonts w:ascii="Arial" w:eastAsia="Times New Roman" w:hAnsi="Arial" w:cs="Arial"/>
          <w:color w:val="000000" w:themeColor="text1"/>
          <w:lang w:eastAsia="es-ES"/>
        </w:rPr>
      </w:pPr>
    </w:p>
    <w:p w14:paraId="59C96670" w14:textId="77777777" w:rsidR="00B94997" w:rsidRPr="00BD3FAD" w:rsidRDefault="00B94997" w:rsidP="00B94997">
      <w:pPr>
        <w:pStyle w:val="Prrafodelista"/>
        <w:ind w:left="2194"/>
        <w:rPr>
          <w:rFonts w:eastAsia="Times New Roman"/>
          <w:color w:val="000000" w:themeColor="text1"/>
          <w:lang w:eastAsia="es-ES"/>
        </w:rPr>
      </w:pPr>
    </w:p>
    <w:p w14:paraId="1E6BC330" w14:textId="77777777" w:rsidR="00B94997" w:rsidRPr="00BD3FAD" w:rsidRDefault="00B94997" w:rsidP="00B94997">
      <w:pPr>
        <w:pStyle w:val="Prrafodelista"/>
        <w:ind w:left="2194"/>
        <w:rPr>
          <w:rFonts w:eastAsia="Times New Roman"/>
          <w:color w:val="000000" w:themeColor="text1"/>
          <w:lang w:eastAsia="es-ES"/>
        </w:rPr>
      </w:pPr>
    </w:p>
    <w:p w14:paraId="272BBC84" w14:textId="77777777" w:rsidR="00B94997" w:rsidRPr="00BD3FAD" w:rsidRDefault="00B94997" w:rsidP="00B94997">
      <w:pPr>
        <w:pStyle w:val="Prrafodelista"/>
        <w:ind w:left="2194"/>
        <w:rPr>
          <w:rFonts w:eastAsia="Times New Roman"/>
          <w:color w:val="000000" w:themeColor="text1"/>
          <w:lang w:eastAsia="es-ES"/>
        </w:rPr>
      </w:pPr>
    </w:p>
    <w:p w14:paraId="53EBD0A5" w14:textId="77777777" w:rsidR="00B94997" w:rsidRPr="00BD3FAD" w:rsidRDefault="00B94997" w:rsidP="00B94997">
      <w:pPr>
        <w:pStyle w:val="Ttulo2"/>
        <w:ind w:left="851" w:hanging="425"/>
      </w:pPr>
      <w:bookmarkStart w:id="74" w:name="_Toc439776156"/>
      <w:bookmarkStart w:id="75" w:name="_Toc439938788"/>
      <w:bookmarkStart w:id="76" w:name="_Toc440474125"/>
      <w:bookmarkStart w:id="77" w:name="_Toc501444260"/>
      <w:bookmarkStart w:id="78" w:name="_Toc134082482"/>
      <w:bookmarkStart w:id="79" w:name="_Toc141433723"/>
      <w:r w:rsidRPr="00BD3FAD">
        <w:t xml:space="preserve">PROCEDIMENT D’AUDITORIA DE CONTROL DE QUALITAT DELS MODELS BIM </w:t>
      </w:r>
      <w:bookmarkEnd w:id="74"/>
      <w:bookmarkEnd w:id="75"/>
      <w:bookmarkEnd w:id="76"/>
      <w:bookmarkEnd w:id="77"/>
      <w:r w:rsidRPr="00BD3FAD">
        <w:t>PROPIETARIS</w:t>
      </w:r>
      <w:bookmarkEnd w:id="78"/>
      <w:bookmarkEnd w:id="79"/>
    </w:p>
    <w:p w14:paraId="391738CB" w14:textId="77777777" w:rsidR="00B94997" w:rsidRPr="00F66206" w:rsidRDefault="00B94997" w:rsidP="002F7A50">
      <w:pPr>
        <w:pStyle w:val="Prrafodelista"/>
        <w:numPr>
          <w:ilvl w:val="0"/>
          <w:numId w:val="34"/>
        </w:numPr>
        <w:spacing w:after="0"/>
        <w:contextualSpacing/>
        <w:rPr>
          <w:rFonts w:ascii="Arial" w:eastAsia="Times New Roman" w:hAnsi="Arial" w:cs="Arial"/>
          <w:bCs/>
          <w:color w:val="000000" w:themeColor="text1"/>
          <w:lang w:eastAsia="es-ES"/>
        </w:rPr>
      </w:pPr>
      <w:r w:rsidRPr="00F66206">
        <w:rPr>
          <w:rFonts w:ascii="Arial" w:eastAsia="Times New Roman" w:hAnsi="Arial" w:cs="Arial"/>
          <w:bCs/>
          <w:color w:val="000000" w:themeColor="text1"/>
          <w:lang w:eastAsia="es-ES"/>
        </w:rPr>
        <w:t>OBJECTIU:</w:t>
      </w:r>
    </w:p>
    <w:p w14:paraId="4AEA99B0" w14:textId="77777777" w:rsidR="00B94997" w:rsidRPr="00F66206" w:rsidRDefault="00B94997" w:rsidP="008F6EA8">
      <w:pPr>
        <w:spacing w:after="0" w:line="240" w:lineRule="auto"/>
        <w:ind w:left="708"/>
        <w:contextualSpacing/>
        <w:rPr>
          <w:rFonts w:ascii="Arial" w:hAnsi="Arial" w:cs="Arial"/>
          <w:color w:val="000000" w:themeColor="text1"/>
        </w:rPr>
      </w:pPr>
      <w:r w:rsidRPr="00F66206">
        <w:rPr>
          <w:rFonts w:ascii="Arial" w:hAnsi="Arial" w:cs="Arial"/>
          <w:color w:val="000000" w:themeColor="text1"/>
        </w:rPr>
        <w:t xml:space="preserve">Aquest procediment estableix el seguiment i control de l’auditoria de qualitat dels Models BIM propietaris, desenvolupats amb les eines natives de generació de contingut. Persegueix un doble objectiu: </w:t>
      </w:r>
    </w:p>
    <w:p w14:paraId="2516DBE4" w14:textId="77777777" w:rsidR="00B94997" w:rsidRPr="00F66206" w:rsidRDefault="00B94997" w:rsidP="002F7A50">
      <w:pPr>
        <w:pStyle w:val="Prrafodelista"/>
        <w:numPr>
          <w:ilvl w:val="0"/>
          <w:numId w:val="40"/>
        </w:numPr>
        <w:spacing w:after="0" w:line="240" w:lineRule="auto"/>
        <w:ind w:left="1276"/>
        <w:contextualSpacing/>
        <w:rPr>
          <w:rFonts w:ascii="Arial" w:hAnsi="Arial" w:cs="Arial"/>
          <w:color w:val="000000" w:themeColor="text1"/>
        </w:rPr>
      </w:pPr>
      <w:r w:rsidRPr="00F66206">
        <w:rPr>
          <w:rFonts w:ascii="Arial" w:hAnsi="Arial" w:cs="Arial"/>
          <w:color w:val="000000" w:themeColor="text1"/>
        </w:rPr>
        <w:t>Assegurar la qualitat dels models BIM propietaris. El BIM manager del projecte serà responsable de què l’equip de modelat asseguri la correcte implementació de la metodologia de treball i de producció els elements BIM.</w:t>
      </w:r>
    </w:p>
    <w:p w14:paraId="78FE8354" w14:textId="77777777" w:rsidR="00B94997" w:rsidRPr="00F66206" w:rsidRDefault="00B94997" w:rsidP="002F7A50">
      <w:pPr>
        <w:pStyle w:val="Prrafodelista"/>
        <w:numPr>
          <w:ilvl w:val="0"/>
          <w:numId w:val="40"/>
        </w:numPr>
        <w:spacing w:after="0" w:line="240" w:lineRule="auto"/>
        <w:ind w:left="1276"/>
        <w:contextualSpacing/>
        <w:rPr>
          <w:rFonts w:ascii="Arial" w:hAnsi="Arial" w:cs="Arial"/>
          <w:color w:val="000000" w:themeColor="text1"/>
        </w:rPr>
      </w:pPr>
      <w:r w:rsidRPr="00F66206">
        <w:rPr>
          <w:rFonts w:ascii="Arial" w:hAnsi="Arial" w:cs="Arial"/>
          <w:color w:val="000000" w:themeColor="text1"/>
        </w:rPr>
        <w:t xml:space="preserve">Assegurar que els models BIM estan organitzats, coordinats i s’adeqüen als requisits que permetin una correcta exportació a l’esquema IFC acordat amb el responsable del contracte d’ATL. </w:t>
      </w:r>
    </w:p>
    <w:p w14:paraId="570134FC" w14:textId="2BE8BC7D" w:rsidR="00B94997" w:rsidRPr="00F66206" w:rsidRDefault="00B94997" w:rsidP="008F6EA8">
      <w:pPr>
        <w:spacing w:after="0" w:line="240" w:lineRule="auto"/>
        <w:ind w:left="708"/>
        <w:contextualSpacing/>
        <w:rPr>
          <w:rFonts w:ascii="Arial" w:hAnsi="Arial" w:cs="Arial"/>
          <w:color w:val="000000" w:themeColor="text1"/>
        </w:rPr>
      </w:pPr>
      <w:r w:rsidRPr="00F66206">
        <w:rPr>
          <w:rFonts w:ascii="Arial" w:hAnsi="Arial" w:cs="Arial"/>
          <w:color w:val="000000" w:themeColor="text1"/>
        </w:rPr>
        <w:t>Aquest procés de control es durà a terme amb la mateixa versió del programari amb el qual s’ha construït el model propietari. Aquest programari i la seva versió est</w:t>
      </w:r>
      <w:r w:rsidR="001F175D" w:rsidRPr="00F66206">
        <w:rPr>
          <w:rFonts w:ascii="Arial" w:hAnsi="Arial" w:cs="Arial"/>
          <w:color w:val="000000" w:themeColor="text1"/>
        </w:rPr>
        <w:t>ar</w:t>
      </w:r>
      <w:r w:rsidRPr="00F66206">
        <w:rPr>
          <w:rFonts w:ascii="Arial" w:hAnsi="Arial" w:cs="Arial"/>
          <w:color w:val="000000" w:themeColor="text1"/>
        </w:rPr>
        <w:t xml:space="preserve">à assenyalat en el </w:t>
      </w:r>
      <w:r w:rsidR="00D91565" w:rsidRPr="00F66206">
        <w:rPr>
          <w:rFonts w:ascii="Arial" w:hAnsi="Arial" w:cs="Arial"/>
          <w:color w:val="000000" w:themeColor="text1"/>
        </w:rPr>
        <w:t xml:space="preserve">corresponent </w:t>
      </w:r>
      <w:r w:rsidRPr="00F66206">
        <w:rPr>
          <w:rFonts w:ascii="Arial" w:hAnsi="Arial" w:cs="Arial"/>
          <w:color w:val="000000" w:themeColor="text1"/>
        </w:rPr>
        <w:t>“Pla d’Execució del BIM”</w:t>
      </w:r>
      <w:r w:rsidR="00D91565" w:rsidRPr="00F66206">
        <w:rPr>
          <w:rFonts w:ascii="Arial" w:hAnsi="Arial" w:cs="Arial"/>
          <w:color w:val="000000" w:themeColor="text1"/>
        </w:rPr>
        <w:t xml:space="preserve"> del projecte</w:t>
      </w:r>
      <w:r w:rsidRPr="00F66206">
        <w:rPr>
          <w:rFonts w:ascii="Arial" w:hAnsi="Arial" w:cs="Arial"/>
          <w:color w:val="000000" w:themeColor="text1"/>
        </w:rPr>
        <w:t>.</w:t>
      </w:r>
    </w:p>
    <w:p w14:paraId="645A90F8" w14:textId="77777777" w:rsidR="00B94997" w:rsidRPr="00F66206" w:rsidRDefault="00B94997" w:rsidP="002F7A50">
      <w:pPr>
        <w:pStyle w:val="Prrafodelista"/>
        <w:numPr>
          <w:ilvl w:val="0"/>
          <w:numId w:val="34"/>
        </w:numPr>
        <w:spacing w:after="0"/>
        <w:contextualSpacing/>
        <w:rPr>
          <w:rFonts w:ascii="Arial" w:eastAsia="Times New Roman" w:hAnsi="Arial" w:cs="Arial"/>
          <w:bCs/>
          <w:color w:val="000000" w:themeColor="text1"/>
          <w:lang w:eastAsia="es-ES"/>
        </w:rPr>
      </w:pPr>
      <w:r w:rsidRPr="00F66206">
        <w:rPr>
          <w:rFonts w:ascii="Arial" w:eastAsia="Times New Roman" w:hAnsi="Arial" w:cs="Arial"/>
          <w:bCs/>
          <w:color w:val="000000" w:themeColor="text1"/>
          <w:lang w:eastAsia="es-ES"/>
        </w:rPr>
        <w:t xml:space="preserve">INPUTS: </w:t>
      </w:r>
    </w:p>
    <w:p w14:paraId="017869BE" w14:textId="77777777" w:rsidR="00B94997" w:rsidRPr="00F66206" w:rsidRDefault="00B94997" w:rsidP="002F7A50">
      <w:pPr>
        <w:pStyle w:val="Prrafodelista"/>
        <w:numPr>
          <w:ilvl w:val="0"/>
          <w:numId w:val="41"/>
        </w:numPr>
        <w:spacing w:after="0" w:line="240" w:lineRule="auto"/>
        <w:ind w:left="1276"/>
        <w:contextualSpacing/>
        <w:rPr>
          <w:rFonts w:ascii="Arial" w:eastAsia="Times New Roman" w:hAnsi="Arial" w:cs="Arial"/>
          <w:color w:val="000000" w:themeColor="text1"/>
          <w:lang w:eastAsia="es-ES"/>
        </w:rPr>
      </w:pPr>
      <w:r w:rsidRPr="00F66206">
        <w:rPr>
          <w:rFonts w:ascii="Arial" w:eastAsia="Times New Roman" w:hAnsi="Arial" w:cs="Arial"/>
          <w:color w:val="000000" w:themeColor="text1"/>
          <w:lang w:eastAsia="es-ES"/>
        </w:rPr>
        <w:t>Els models BIM natius d’edició, i de coordinació.</w:t>
      </w:r>
    </w:p>
    <w:p w14:paraId="037D43DE" w14:textId="77777777" w:rsidR="00B94997" w:rsidRPr="00F66206" w:rsidRDefault="00B94997" w:rsidP="002F7A50">
      <w:pPr>
        <w:pStyle w:val="Prrafodelista"/>
        <w:numPr>
          <w:ilvl w:val="0"/>
          <w:numId w:val="41"/>
        </w:numPr>
        <w:spacing w:after="0" w:line="240" w:lineRule="auto"/>
        <w:ind w:left="1276"/>
        <w:contextualSpacing/>
        <w:rPr>
          <w:rFonts w:ascii="Arial" w:eastAsia="Times New Roman" w:hAnsi="Arial" w:cs="Arial"/>
          <w:color w:val="000000" w:themeColor="text1"/>
          <w:lang w:eastAsia="es-ES"/>
        </w:rPr>
      </w:pPr>
      <w:r w:rsidRPr="00F66206">
        <w:rPr>
          <w:rFonts w:ascii="Arial" w:eastAsia="Times New Roman" w:hAnsi="Arial" w:cs="Arial"/>
          <w:color w:val="000000" w:themeColor="text1"/>
          <w:lang w:eastAsia="es-ES"/>
        </w:rPr>
        <w:t xml:space="preserve">El Pla d’Execució del BIM del projecte. </w:t>
      </w:r>
    </w:p>
    <w:p w14:paraId="77A144B5" w14:textId="77777777" w:rsidR="00B94997" w:rsidRPr="00F66206" w:rsidRDefault="00B94997" w:rsidP="002F7A50">
      <w:pPr>
        <w:pStyle w:val="Prrafodelista"/>
        <w:numPr>
          <w:ilvl w:val="0"/>
          <w:numId w:val="41"/>
        </w:numPr>
        <w:spacing w:after="0" w:line="240" w:lineRule="auto"/>
        <w:ind w:left="1276"/>
        <w:contextualSpacing/>
        <w:rPr>
          <w:rFonts w:ascii="Arial" w:eastAsia="Times New Roman" w:hAnsi="Arial" w:cs="Arial"/>
          <w:color w:val="000000" w:themeColor="text1"/>
          <w:lang w:eastAsia="es-ES"/>
        </w:rPr>
      </w:pPr>
      <w:r w:rsidRPr="00F66206">
        <w:rPr>
          <w:rFonts w:ascii="Arial" w:eastAsia="Times New Roman" w:hAnsi="Arial" w:cs="Arial"/>
          <w:color w:val="000000" w:themeColor="text1"/>
          <w:lang w:eastAsia="es-ES"/>
        </w:rPr>
        <w:t>Requisits d’Informació d’ATL</w:t>
      </w:r>
    </w:p>
    <w:p w14:paraId="00D5CDC6" w14:textId="77777777" w:rsidR="00B94997" w:rsidRPr="00F66206" w:rsidRDefault="00B94997" w:rsidP="002F7A50">
      <w:pPr>
        <w:pStyle w:val="Prrafodelista"/>
        <w:numPr>
          <w:ilvl w:val="0"/>
          <w:numId w:val="41"/>
        </w:numPr>
        <w:spacing w:after="0" w:line="240" w:lineRule="auto"/>
        <w:ind w:left="1276"/>
        <w:contextualSpacing/>
        <w:rPr>
          <w:rFonts w:ascii="Arial" w:eastAsia="Times New Roman" w:hAnsi="Arial" w:cs="Arial"/>
          <w:color w:val="000000" w:themeColor="text1"/>
          <w:lang w:eastAsia="es-ES"/>
        </w:rPr>
      </w:pPr>
      <w:r w:rsidRPr="00F66206">
        <w:rPr>
          <w:rFonts w:ascii="Arial" w:eastAsia="Times New Roman" w:hAnsi="Arial" w:cs="Arial"/>
          <w:color w:val="000000" w:themeColor="text1"/>
          <w:lang w:eastAsia="es-ES"/>
        </w:rPr>
        <w:t xml:space="preserve">Altres estàndards: Manual BIM i Guia BIM de la Generalitat de Catalunya. GuBIMclass. </w:t>
      </w:r>
    </w:p>
    <w:p w14:paraId="376D1879" w14:textId="77777777" w:rsidR="00B94997" w:rsidRPr="00F66206" w:rsidRDefault="00B94997" w:rsidP="002F7A50">
      <w:pPr>
        <w:pStyle w:val="Prrafodelista"/>
        <w:numPr>
          <w:ilvl w:val="0"/>
          <w:numId w:val="34"/>
        </w:numPr>
        <w:spacing w:after="0"/>
        <w:contextualSpacing/>
        <w:rPr>
          <w:rFonts w:ascii="Arial" w:eastAsia="Times New Roman" w:hAnsi="Arial" w:cs="Arial"/>
          <w:bCs/>
          <w:color w:val="000000" w:themeColor="text1"/>
          <w:lang w:eastAsia="es-ES"/>
        </w:rPr>
      </w:pPr>
      <w:r w:rsidRPr="00F66206">
        <w:rPr>
          <w:rFonts w:ascii="Arial" w:eastAsia="Times New Roman" w:hAnsi="Arial" w:cs="Arial"/>
          <w:bCs/>
          <w:color w:val="000000" w:themeColor="text1"/>
          <w:lang w:eastAsia="es-ES"/>
        </w:rPr>
        <w:t xml:space="preserve">OUTPUTS: </w:t>
      </w:r>
    </w:p>
    <w:p w14:paraId="6F50A020" w14:textId="77777777" w:rsidR="00B94997" w:rsidRPr="00F66206" w:rsidRDefault="00B94997" w:rsidP="008F6EA8">
      <w:pPr>
        <w:spacing w:after="0" w:line="240" w:lineRule="auto"/>
        <w:ind w:left="708"/>
        <w:contextualSpacing/>
        <w:rPr>
          <w:rFonts w:ascii="Arial" w:hAnsi="Arial" w:cs="Arial"/>
          <w:color w:val="000000" w:themeColor="text1"/>
        </w:rPr>
      </w:pPr>
      <w:r w:rsidRPr="00F66206">
        <w:rPr>
          <w:rFonts w:ascii="Arial" w:hAnsi="Arial" w:cs="Arial"/>
          <w:color w:val="000000" w:themeColor="text1"/>
        </w:rPr>
        <w:t>Informe de l’auditoria. Taules Excel de paràmetres.</w:t>
      </w:r>
    </w:p>
    <w:p w14:paraId="031BDCC5" w14:textId="77777777" w:rsidR="00B94997" w:rsidRPr="00F66206" w:rsidRDefault="00B94997" w:rsidP="002F7A50">
      <w:pPr>
        <w:pStyle w:val="Prrafodelista"/>
        <w:numPr>
          <w:ilvl w:val="0"/>
          <w:numId w:val="34"/>
        </w:numPr>
        <w:spacing w:after="0"/>
        <w:contextualSpacing/>
        <w:rPr>
          <w:rFonts w:ascii="Arial" w:eastAsia="Times New Roman" w:hAnsi="Arial" w:cs="Arial"/>
          <w:bCs/>
          <w:color w:val="000000" w:themeColor="text1"/>
          <w:lang w:eastAsia="es-ES"/>
        </w:rPr>
      </w:pPr>
      <w:r w:rsidRPr="00F66206">
        <w:rPr>
          <w:rFonts w:ascii="Arial" w:eastAsia="Times New Roman" w:hAnsi="Arial" w:cs="Arial"/>
          <w:bCs/>
          <w:color w:val="000000" w:themeColor="text1"/>
          <w:lang w:eastAsia="es-ES"/>
        </w:rPr>
        <w:t xml:space="preserve">EINES I METODOLOGIA: </w:t>
      </w:r>
    </w:p>
    <w:p w14:paraId="5EF12FD5" w14:textId="77777777" w:rsidR="008F6EA8" w:rsidRPr="00F66206" w:rsidRDefault="00B94997" w:rsidP="008F6EA8">
      <w:pPr>
        <w:spacing w:after="0" w:line="240" w:lineRule="auto"/>
        <w:ind w:left="708"/>
        <w:contextualSpacing/>
        <w:rPr>
          <w:rFonts w:ascii="Arial" w:hAnsi="Arial" w:cs="Arial"/>
          <w:color w:val="000000" w:themeColor="text1"/>
        </w:rPr>
      </w:pPr>
      <w:r w:rsidRPr="00F66206">
        <w:rPr>
          <w:rFonts w:ascii="Arial" w:hAnsi="Arial" w:cs="Arial"/>
          <w:color w:val="000000" w:themeColor="text1"/>
        </w:rPr>
        <w:t xml:space="preserve">Es generarà un informe complert fent seguiment a una sèrie de comprovacions que tot seguit s’enumeraran. Aquest informe també es farà amb la periodicitat especificada en el </w:t>
      </w:r>
      <w:r w:rsidRPr="00F66206">
        <w:rPr>
          <w:rFonts w:ascii="Arial" w:hAnsi="Arial" w:cs="Arial"/>
          <w:color w:val="000000" w:themeColor="text1"/>
        </w:rPr>
        <w:lastRenderedPageBreak/>
        <w:t>PEB I acordat amb ATL. Aquest informe hauria de ser suficient per fer l’auditoria, i haurà d’incloure tantes captures de pantalla com siguin necessàries per a donar validesa a la explicació de cadascuna dels punts analitzats.</w:t>
      </w:r>
    </w:p>
    <w:p w14:paraId="10182B82" w14:textId="77777777" w:rsidR="008F6EA8" w:rsidRPr="00F66206" w:rsidRDefault="008F6EA8" w:rsidP="008F6EA8">
      <w:pPr>
        <w:spacing w:after="0" w:line="240" w:lineRule="auto"/>
        <w:contextualSpacing/>
        <w:rPr>
          <w:rFonts w:ascii="Arial" w:hAnsi="Arial" w:cs="Arial"/>
          <w:color w:val="000000" w:themeColor="text1"/>
        </w:rPr>
      </w:pPr>
    </w:p>
    <w:p w14:paraId="5EC24B45" w14:textId="77777777" w:rsidR="00852DCB" w:rsidRPr="00F66206" w:rsidRDefault="00852DCB" w:rsidP="008F6EA8">
      <w:pPr>
        <w:spacing w:after="0" w:line="240" w:lineRule="auto"/>
        <w:contextualSpacing/>
        <w:rPr>
          <w:rFonts w:ascii="Arial" w:hAnsi="Arial" w:cs="Arial"/>
          <w:color w:val="000000" w:themeColor="text1"/>
        </w:rPr>
      </w:pPr>
    </w:p>
    <w:p w14:paraId="65C4D60C" w14:textId="77777777" w:rsidR="00B94997" w:rsidRPr="00F66206" w:rsidRDefault="00B94997" w:rsidP="00B94997">
      <w:pPr>
        <w:pStyle w:val="Ttulo3"/>
        <w:ind w:left="993"/>
        <w:rPr>
          <w:rFonts w:ascii="Arial" w:hAnsi="Arial" w:cs="Arial"/>
          <w:sz w:val="22"/>
          <w:lang w:val="ca-ES"/>
        </w:rPr>
      </w:pPr>
      <w:bookmarkStart w:id="80" w:name="_Toc89929920"/>
      <w:bookmarkStart w:id="81" w:name="_Toc134082483"/>
      <w:bookmarkStart w:id="82" w:name="_Toc141433724"/>
      <w:r w:rsidRPr="00F66206">
        <w:rPr>
          <w:rFonts w:ascii="Arial" w:hAnsi="Arial" w:cs="Arial"/>
          <w:sz w:val="22"/>
          <w:szCs w:val="22"/>
          <w:lang w:val="ca-ES"/>
        </w:rPr>
        <w:t>REVISIÓ</w:t>
      </w:r>
      <w:r w:rsidRPr="00F66206">
        <w:rPr>
          <w:rFonts w:ascii="Arial" w:hAnsi="Arial" w:cs="Arial"/>
          <w:sz w:val="22"/>
          <w:lang w:val="ca-ES"/>
        </w:rPr>
        <w:t xml:space="preserve"> DE COORDENADES</w:t>
      </w:r>
      <w:bookmarkEnd w:id="80"/>
      <w:bookmarkEnd w:id="81"/>
      <w:bookmarkEnd w:id="82"/>
    </w:p>
    <w:p w14:paraId="00442251" w14:textId="77777777" w:rsidR="00B94997" w:rsidRPr="00F66206" w:rsidRDefault="00B94997" w:rsidP="00B94997">
      <w:pPr>
        <w:spacing w:line="240" w:lineRule="auto"/>
        <w:rPr>
          <w:rFonts w:ascii="Arial" w:hAnsi="Arial" w:cs="Arial"/>
        </w:rPr>
      </w:pPr>
      <w:r w:rsidRPr="00F66206">
        <w:rPr>
          <w:rFonts w:ascii="Arial" w:hAnsi="Arial" w:cs="Arial"/>
        </w:rPr>
        <w:t>Mitjançant les bases de replanteig es comprovarà que tots els models estan ben coordinats entre ells, i que les coordenades d’aquests punts són bones.</w:t>
      </w:r>
    </w:p>
    <w:p w14:paraId="50E51B3F" w14:textId="77777777" w:rsidR="00B94997" w:rsidRPr="00F66206" w:rsidRDefault="00B94997" w:rsidP="00B94997">
      <w:pPr>
        <w:spacing w:line="240" w:lineRule="auto"/>
        <w:rPr>
          <w:rFonts w:ascii="Arial" w:hAnsi="Arial" w:cs="Arial"/>
        </w:rPr>
      </w:pPr>
    </w:p>
    <w:p w14:paraId="005324F8" w14:textId="77777777" w:rsidR="00B94997" w:rsidRPr="00F66206" w:rsidRDefault="00B94997" w:rsidP="00B94997">
      <w:pPr>
        <w:pStyle w:val="Ttulo3"/>
        <w:ind w:left="993"/>
        <w:rPr>
          <w:rFonts w:ascii="Arial" w:hAnsi="Arial" w:cs="Arial"/>
          <w:lang w:val="ca-ES"/>
        </w:rPr>
      </w:pPr>
      <w:bookmarkStart w:id="83" w:name="_Toc89929921"/>
      <w:bookmarkStart w:id="84" w:name="_Toc134082484"/>
      <w:bookmarkStart w:id="85" w:name="_Toc141433725"/>
      <w:r w:rsidRPr="00F66206">
        <w:rPr>
          <w:rFonts w:ascii="Arial" w:hAnsi="Arial" w:cs="Arial"/>
          <w:sz w:val="22"/>
          <w:szCs w:val="22"/>
          <w:lang w:val="ca-ES"/>
        </w:rPr>
        <w:t>CONTROL</w:t>
      </w:r>
      <w:r w:rsidRPr="00F66206">
        <w:rPr>
          <w:rFonts w:ascii="Arial" w:hAnsi="Arial" w:cs="Arial"/>
          <w:sz w:val="22"/>
          <w:lang w:val="ca-ES"/>
        </w:rPr>
        <w:t xml:space="preserve"> DE NIVELLS I EIXOS</w:t>
      </w:r>
      <w:bookmarkEnd w:id="83"/>
      <w:bookmarkEnd w:id="84"/>
      <w:bookmarkEnd w:id="85"/>
    </w:p>
    <w:p w14:paraId="644204AE" w14:textId="77777777" w:rsidR="00B94997" w:rsidRPr="00F66206" w:rsidRDefault="00B94997" w:rsidP="00B94997">
      <w:pPr>
        <w:spacing w:line="240" w:lineRule="auto"/>
        <w:rPr>
          <w:rFonts w:ascii="Arial" w:hAnsi="Arial" w:cs="Arial"/>
        </w:rPr>
      </w:pPr>
      <w:r w:rsidRPr="00F66206">
        <w:rPr>
          <w:rFonts w:ascii="Arial" w:hAnsi="Arial" w:cs="Arial"/>
        </w:rPr>
        <w:t>S’utilitzaran els mateixos nivells i eixos en tots els models. Els nivells es faran a cotes amb un valor enter.</w:t>
      </w:r>
    </w:p>
    <w:p w14:paraId="53BA8406" w14:textId="77777777" w:rsidR="00B94997" w:rsidRPr="00F66206" w:rsidRDefault="00B94997" w:rsidP="00B94997">
      <w:pPr>
        <w:spacing w:line="240" w:lineRule="auto"/>
        <w:rPr>
          <w:rFonts w:ascii="Arial" w:hAnsi="Arial" w:cs="Arial"/>
        </w:rPr>
      </w:pPr>
    </w:p>
    <w:p w14:paraId="3567AD0D" w14:textId="77777777" w:rsidR="00B94997" w:rsidRPr="00F66206" w:rsidRDefault="00B94997" w:rsidP="00B94997">
      <w:pPr>
        <w:pStyle w:val="Ttulo3"/>
        <w:ind w:left="993"/>
        <w:rPr>
          <w:rFonts w:ascii="Arial" w:hAnsi="Arial" w:cs="Arial"/>
          <w:sz w:val="22"/>
          <w:lang w:val="ca-ES"/>
        </w:rPr>
      </w:pPr>
      <w:bookmarkStart w:id="86" w:name="_Toc89929922"/>
      <w:bookmarkStart w:id="87" w:name="_Toc134082485"/>
      <w:bookmarkStart w:id="88" w:name="_Toc141433726"/>
      <w:r w:rsidRPr="00F66206">
        <w:rPr>
          <w:rFonts w:ascii="Arial" w:hAnsi="Arial" w:cs="Arial"/>
          <w:sz w:val="22"/>
          <w:szCs w:val="22"/>
          <w:lang w:val="ca-ES"/>
        </w:rPr>
        <w:t>IDENTIFICACIÓ</w:t>
      </w:r>
      <w:r w:rsidRPr="00F66206">
        <w:rPr>
          <w:rFonts w:ascii="Arial" w:hAnsi="Arial" w:cs="Arial"/>
          <w:sz w:val="22"/>
          <w:lang w:val="ca-ES"/>
        </w:rPr>
        <w:t xml:space="preserve"> I CLASSIFICACIÓ DELS ELEMENTS</w:t>
      </w:r>
      <w:bookmarkEnd w:id="86"/>
      <w:bookmarkEnd w:id="87"/>
      <w:bookmarkEnd w:id="88"/>
    </w:p>
    <w:p w14:paraId="2D4F1DF8" w14:textId="64822134" w:rsidR="00B94997" w:rsidRPr="00F66206" w:rsidRDefault="00B94997" w:rsidP="00B94997">
      <w:pPr>
        <w:spacing w:line="240" w:lineRule="auto"/>
        <w:rPr>
          <w:rFonts w:ascii="Arial" w:hAnsi="Arial" w:cs="Arial"/>
        </w:rPr>
      </w:pPr>
      <w:r w:rsidRPr="00F66206">
        <w:rPr>
          <w:rFonts w:ascii="Arial" w:hAnsi="Arial" w:cs="Arial"/>
        </w:rPr>
        <w:t xml:space="preserve">Revisió conforme tots els elements continguts als models es troben perfectament identificats en aspectes com classificació, tipificació, descripció i localització que </w:t>
      </w:r>
      <w:r w:rsidR="005D3B2B" w:rsidRPr="00F66206">
        <w:rPr>
          <w:rFonts w:ascii="Arial" w:hAnsi="Arial" w:cs="Arial"/>
        </w:rPr>
        <w:t xml:space="preserve">s’hauran definit </w:t>
      </w:r>
      <w:r w:rsidRPr="00F66206">
        <w:rPr>
          <w:rFonts w:ascii="Arial" w:hAnsi="Arial" w:cs="Arial"/>
        </w:rPr>
        <w:t>en el PEB.</w:t>
      </w:r>
    </w:p>
    <w:p w14:paraId="4F3D84D7" w14:textId="77777777" w:rsidR="00B94997" w:rsidRPr="00F66206" w:rsidRDefault="00B94997" w:rsidP="00B94997">
      <w:pPr>
        <w:spacing w:line="240" w:lineRule="auto"/>
        <w:rPr>
          <w:rFonts w:ascii="Arial" w:hAnsi="Arial" w:cs="Arial"/>
        </w:rPr>
      </w:pPr>
    </w:p>
    <w:p w14:paraId="061E0C78" w14:textId="77777777" w:rsidR="00B94997" w:rsidRPr="00F66206" w:rsidRDefault="00B94997" w:rsidP="00B94997">
      <w:pPr>
        <w:pStyle w:val="Ttulo3"/>
        <w:ind w:left="993"/>
        <w:rPr>
          <w:rFonts w:ascii="Arial" w:hAnsi="Arial" w:cs="Arial"/>
          <w:sz w:val="22"/>
          <w:lang w:val="ca-ES"/>
        </w:rPr>
      </w:pPr>
      <w:bookmarkStart w:id="89" w:name="_Toc89929923"/>
      <w:bookmarkStart w:id="90" w:name="_Toc134082486"/>
      <w:bookmarkStart w:id="91" w:name="_Toc141433727"/>
      <w:r w:rsidRPr="00F66206">
        <w:rPr>
          <w:rFonts w:ascii="Arial" w:hAnsi="Arial" w:cs="Arial"/>
          <w:sz w:val="22"/>
          <w:szCs w:val="22"/>
          <w:lang w:val="ca-ES"/>
        </w:rPr>
        <w:t>NIVELLS</w:t>
      </w:r>
      <w:r w:rsidRPr="00F66206">
        <w:rPr>
          <w:rFonts w:ascii="Arial" w:hAnsi="Arial" w:cs="Arial"/>
          <w:sz w:val="22"/>
          <w:lang w:val="ca-ES"/>
        </w:rPr>
        <w:t xml:space="preserve"> DE DETALL GEOMETRIC DELS ELEMENTS</w:t>
      </w:r>
      <w:bookmarkEnd w:id="89"/>
      <w:bookmarkEnd w:id="90"/>
      <w:bookmarkEnd w:id="91"/>
    </w:p>
    <w:p w14:paraId="7146DE5E" w14:textId="271DA005" w:rsidR="00B94997" w:rsidRPr="00F66206" w:rsidRDefault="00B94997" w:rsidP="00B94997">
      <w:pPr>
        <w:spacing w:line="240" w:lineRule="auto"/>
        <w:rPr>
          <w:rFonts w:ascii="Arial" w:hAnsi="Arial" w:cs="Arial"/>
        </w:rPr>
      </w:pPr>
      <w:r w:rsidRPr="00F66206">
        <w:rPr>
          <w:rFonts w:ascii="Arial" w:hAnsi="Arial" w:cs="Arial"/>
        </w:rPr>
        <w:t>Revisió conforme tots els elements continguts als models es troben desenvolupats amb el grau de precisió geomètric que s’ha</w:t>
      </w:r>
      <w:r w:rsidR="005D3B2B" w:rsidRPr="00F66206">
        <w:rPr>
          <w:rFonts w:ascii="Arial" w:hAnsi="Arial" w:cs="Arial"/>
        </w:rPr>
        <w:t>uran establert</w:t>
      </w:r>
      <w:r w:rsidRPr="00F66206">
        <w:rPr>
          <w:rFonts w:ascii="Arial" w:hAnsi="Arial" w:cs="Arial"/>
        </w:rPr>
        <w:t xml:space="preserve"> en el PEB.</w:t>
      </w:r>
    </w:p>
    <w:p w14:paraId="46CDAAF8" w14:textId="77777777" w:rsidR="00B94997" w:rsidRPr="00F66206" w:rsidRDefault="00B94997" w:rsidP="00B94997">
      <w:pPr>
        <w:spacing w:line="240" w:lineRule="auto"/>
        <w:rPr>
          <w:rFonts w:ascii="Arial" w:hAnsi="Arial" w:cs="Arial"/>
        </w:rPr>
      </w:pPr>
    </w:p>
    <w:p w14:paraId="5B24B872" w14:textId="77777777" w:rsidR="00B94997" w:rsidRPr="00F66206" w:rsidRDefault="00B94997" w:rsidP="00B94997">
      <w:pPr>
        <w:pStyle w:val="Ttulo3"/>
        <w:ind w:left="993"/>
        <w:rPr>
          <w:rFonts w:ascii="Arial" w:hAnsi="Arial" w:cs="Arial"/>
          <w:sz w:val="22"/>
          <w:lang w:val="ca-ES"/>
        </w:rPr>
      </w:pPr>
      <w:bookmarkStart w:id="92" w:name="_Toc54626998"/>
      <w:bookmarkStart w:id="93" w:name="_Toc54626999"/>
      <w:bookmarkStart w:id="94" w:name="_Toc54627000"/>
      <w:bookmarkStart w:id="95" w:name="_Toc54627001"/>
      <w:bookmarkStart w:id="96" w:name="_Toc54627002"/>
      <w:bookmarkStart w:id="97" w:name="_Toc54627003"/>
      <w:bookmarkStart w:id="98" w:name="_Toc54627004"/>
      <w:bookmarkStart w:id="99" w:name="_Toc54627005"/>
      <w:bookmarkStart w:id="100" w:name="_Toc54627006"/>
      <w:bookmarkStart w:id="101" w:name="_Toc54627007"/>
      <w:bookmarkStart w:id="102" w:name="_Toc54627008"/>
      <w:bookmarkStart w:id="103" w:name="_Toc54627009"/>
      <w:bookmarkStart w:id="104" w:name="_Toc54627010"/>
      <w:bookmarkStart w:id="105" w:name="_Toc89929924"/>
      <w:bookmarkStart w:id="106" w:name="_Toc134082487"/>
      <w:bookmarkStart w:id="107" w:name="_Toc141433728"/>
      <w:bookmarkEnd w:id="92"/>
      <w:bookmarkEnd w:id="93"/>
      <w:bookmarkEnd w:id="94"/>
      <w:bookmarkEnd w:id="95"/>
      <w:bookmarkEnd w:id="96"/>
      <w:bookmarkEnd w:id="97"/>
      <w:bookmarkEnd w:id="98"/>
      <w:bookmarkEnd w:id="99"/>
      <w:bookmarkEnd w:id="100"/>
      <w:bookmarkEnd w:id="101"/>
      <w:bookmarkEnd w:id="102"/>
      <w:bookmarkEnd w:id="103"/>
      <w:bookmarkEnd w:id="104"/>
      <w:r w:rsidRPr="00F66206">
        <w:rPr>
          <w:rFonts w:ascii="Arial" w:hAnsi="Arial" w:cs="Arial"/>
          <w:sz w:val="22"/>
          <w:szCs w:val="22"/>
          <w:lang w:val="ca-ES"/>
        </w:rPr>
        <w:t>DADES</w:t>
      </w:r>
      <w:r w:rsidRPr="00F66206">
        <w:rPr>
          <w:rFonts w:ascii="Arial" w:hAnsi="Arial" w:cs="Arial"/>
          <w:sz w:val="22"/>
          <w:lang w:val="ca-ES"/>
        </w:rPr>
        <w:t xml:space="preserve"> ASOCIADES ALS ELEMENTS</w:t>
      </w:r>
      <w:bookmarkEnd w:id="105"/>
      <w:bookmarkEnd w:id="106"/>
      <w:bookmarkEnd w:id="107"/>
    </w:p>
    <w:p w14:paraId="5AA3F435" w14:textId="77777777" w:rsidR="00B94997" w:rsidRPr="00F66206" w:rsidRDefault="00B94997" w:rsidP="00B94997">
      <w:pPr>
        <w:spacing w:line="240" w:lineRule="auto"/>
        <w:rPr>
          <w:rFonts w:ascii="Arial" w:hAnsi="Arial" w:cs="Arial"/>
        </w:rPr>
      </w:pPr>
      <w:r w:rsidRPr="00F66206">
        <w:rPr>
          <w:rFonts w:ascii="Arial" w:hAnsi="Arial" w:cs="Arial"/>
        </w:rPr>
        <w:t>Es comprovarà que els camps d’informació associats a elements estiguin tots emplenats i que els hipervincles a documentació externa funcionin.</w:t>
      </w:r>
    </w:p>
    <w:p w14:paraId="0F4DAC1C" w14:textId="27C84B3C" w:rsidR="00B94997" w:rsidRPr="00F66206" w:rsidRDefault="00B94997" w:rsidP="00751B51">
      <w:pPr>
        <w:spacing w:line="240" w:lineRule="auto"/>
        <w:jc w:val="center"/>
        <w:rPr>
          <w:rFonts w:ascii="Arial" w:hAnsi="Arial" w:cs="Arial"/>
        </w:rPr>
      </w:pPr>
    </w:p>
    <w:p w14:paraId="3BD553BD" w14:textId="77777777" w:rsidR="00A976F0" w:rsidRDefault="00A976F0" w:rsidP="00751B51">
      <w:pPr>
        <w:spacing w:line="240" w:lineRule="auto"/>
        <w:jc w:val="center"/>
        <w:rPr>
          <w:rFonts w:ascii="Arial" w:hAnsi="Arial" w:cs="Arial"/>
          <w:i/>
          <w:iCs/>
        </w:rPr>
      </w:pPr>
    </w:p>
    <w:p w14:paraId="44ABFE55" w14:textId="209AB614" w:rsidR="00251A49" w:rsidRPr="00BD3FAD" w:rsidRDefault="00A03274" w:rsidP="003D0ECE">
      <w:pPr>
        <w:pStyle w:val="Ttulo1"/>
      </w:pPr>
      <w:bookmarkStart w:id="108" w:name="_Toc141433729"/>
      <w:r w:rsidRPr="00BD3FAD">
        <w:t>ANNEXES</w:t>
      </w:r>
      <w:bookmarkEnd w:id="108"/>
    </w:p>
    <w:p w14:paraId="63A8179A" w14:textId="2157F5D8" w:rsidR="00251A49" w:rsidRPr="00BD3FAD" w:rsidRDefault="00251A49" w:rsidP="00E3647B">
      <w:pPr>
        <w:pStyle w:val="Ttulo2"/>
        <w:ind w:left="851" w:hanging="425"/>
      </w:pPr>
      <w:bookmarkStart w:id="109" w:name="_Toc141433730"/>
      <w:r w:rsidRPr="00BD3FAD">
        <w:t>ANNEX 1. GLOSSARI I TERMINOLOGIA</w:t>
      </w:r>
      <w:bookmarkEnd w:id="109"/>
    </w:p>
    <w:p w14:paraId="7CBED718" w14:textId="6A5E1424" w:rsidR="00C60292" w:rsidRPr="00F66206" w:rsidRDefault="00C60292" w:rsidP="00C60292">
      <w:pPr>
        <w:pStyle w:val="N2"/>
        <w:rPr>
          <w:rFonts w:ascii="Arial" w:hAnsi="Arial" w:cs="Arial"/>
        </w:rPr>
      </w:pPr>
      <w:r w:rsidRPr="00F66206">
        <w:rPr>
          <w:rFonts w:ascii="Arial" w:hAnsi="Arial" w:cs="Arial"/>
          <w:b/>
          <w:bCs/>
        </w:rPr>
        <w:t>Actuació BIM</w:t>
      </w:r>
      <w:r w:rsidRPr="00F66206">
        <w:rPr>
          <w:rFonts w:ascii="Arial" w:hAnsi="Arial" w:cs="Arial"/>
        </w:rPr>
        <w:t>. Qualsevol contracte de disseny, construcció o operació (DCO)</w:t>
      </w:r>
      <w:r w:rsidR="00793E38" w:rsidRPr="00F66206">
        <w:rPr>
          <w:rFonts w:ascii="Arial" w:hAnsi="Arial" w:cs="Arial"/>
        </w:rPr>
        <w:t xml:space="preserve"> </w:t>
      </w:r>
      <w:r w:rsidRPr="00F66206">
        <w:rPr>
          <w:rFonts w:ascii="Arial" w:hAnsi="Arial" w:cs="Arial"/>
        </w:rPr>
        <w:t>en la qual s'utilitzen eines de programari i fluxos de treball BIM com a mitjans</w:t>
      </w:r>
      <w:r w:rsidR="00793E38" w:rsidRPr="00F66206">
        <w:rPr>
          <w:rFonts w:ascii="Arial" w:hAnsi="Arial" w:cs="Arial"/>
        </w:rPr>
        <w:t xml:space="preserve"> </w:t>
      </w:r>
      <w:r w:rsidRPr="00F66206">
        <w:rPr>
          <w:rFonts w:ascii="Arial" w:hAnsi="Arial" w:cs="Arial"/>
        </w:rPr>
        <w:t>principals per a la generació de models 3D, plànols, documents, especificacions,</w:t>
      </w:r>
      <w:r w:rsidR="00793E38" w:rsidRPr="00F66206">
        <w:rPr>
          <w:rFonts w:ascii="Arial" w:hAnsi="Arial" w:cs="Arial"/>
        </w:rPr>
        <w:t xml:space="preserve"> </w:t>
      </w:r>
      <w:r w:rsidRPr="00F66206">
        <w:rPr>
          <w:rFonts w:ascii="Arial" w:hAnsi="Arial" w:cs="Arial"/>
        </w:rPr>
        <w:t>etc. S'abrevia ACAT.</w:t>
      </w:r>
    </w:p>
    <w:p w14:paraId="5499DDD3" w14:textId="5442C71B" w:rsidR="00C60292" w:rsidRPr="00F66206" w:rsidRDefault="00C60292" w:rsidP="00C60292">
      <w:pPr>
        <w:pStyle w:val="N2"/>
        <w:rPr>
          <w:rFonts w:ascii="Arial" w:hAnsi="Arial" w:cs="Arial"/>
        </w:rPr>
      </w:pPr>
      <w:r w:rsidRPr="00F66206">
        <w:rPr>
          <w:rFonts w:ascii="Arial" w:hAnsi="Arial" w:cs="Arial"/>
          <w:b/>
          <w:bCs/>
        </w:rPr>
        <w:t>Biblioteca d'objectes de model</w:t>
      </w:r>
      <w:r w:rsidRPr="00F66206">
        <w:rPr>
          <w:rFonts w:ascii="Arial" w:hAnsi="Arial" w:cs="Arial"/>
        </w:rPr>
        <w:t>. Col·lecció d'objectes de model que s'ajusten a</w:t>
      </w:r>
      <w:r w:rsidR="00793E38" w:rsidRPr="00F66206">
        <w:rPr>
          <w:rFonts w:ascii="Arial" w:hAnsi="Arial" w:cs="Arial"/>
        </w:rPr>
        <w:t xml:space="preserve"> </w:t>
      </w:r>
      <w:r w:rsidRPr="00F66206">
        <w:rPr>
          <w:rFonts w:ascii="Arial" w:hAnsi="Arial" w:cs="Arial"/>
        </w:rPr>
        <w:t>un conjunt unificat d'estructures de denominació i utilitzen el mateix esquema de</w:t>
      </w:r>
      <w:r w:rsidR="00793E38" w:rsidRPr="00F66206">
        <w:rPr>
          <w:rFonts w:ascii="Arial" w:hAnsi="Arial" w:cs="Arial"/>
        </w:rPr>
        <w:t xml:space="preserve"> </w:t>
      </w:r>
      <w:r w:rsidRPr="00F66206">
        <w:rPr>
          <w:rFonts w:ascii="Arial" w:hAnsi="Arial" w:cs="Arial"/>
        </w:rPr>
        <w:t>dades subjacent (per ex., Industry Foundation Classes). Una biblioteca d'objectes</w:t>
      </w:r>
      <w:r w:rsidR="00793E38" w:rsidRPr="00F66206">
        <w:rPr>
          <w:rFonts w:ascii="Arial" w:hAnsi="Arial" w:cs="Arial"/>
        </w:rPr>
        <w:t xml:space="preserve"> </w:t>
      </w:r>
      <w:r w:rsidRPr="00F66206">
        <w:rPr>
          <w:rFonts w:ascii="Arial" w:hAnsi="Arial" w:cs="Arial"/>
        </w:rPr>
        <w:t>de model també pot fer referència a les biblioteques de productes allotjats en</w:t>
      </w:r>
      <w:r w:rsidR="00793E38" w:rsidRPr="00F66206">
        <w:rPr>
          <w:rFonts w:ascii="Arial" w:hAnsi="Arial" w:cs="Arial"/>
        </w:rPr>
        <w:t xml:space="preserve"> </w:t>
      </w:r>
      <w:r w:rsidRPr="00F66206">
        <w:rPr>
          <w:rFonts w:ascii="Arial" w:hAnsi="Arial" w:cs="Arial"/>
        </w:rPr>
        <w:t>línia per proveïdors, companyies de programari o tercers especialitzats.</w:t>
      </w:r>
    </w:p>
    <w:p w14:paraId="75E46384" w14:textId="5F71D04C" w:rsidR="00C60292" w:rsidRPr="00F66206" w:rsidRDefault="00C60292" w:rsidP="00C60292">
      <w:pPr>
        <w:pStyle w:val="N2"/>
        <w:rPr>
          <w:rFonts w:ascii="Arial" w:hAnsi="Arial" w:cs="Arial"/>
        </w:rPr>
      </w:pPr>
      <w:r w:rsidRPr="00F66206">
        <w:rPr>
          <w:rFonts w:ascii="Arial" w:hAnsi="Arial" w:cs="Arial"/>
          <w:b/>
          <w:bCs/>
        </w:rPr>
        <w:lastRenderedPageBreak/>
        <w:t>Capacitat BIM</w:t>
      </w:r>
      <w:r w:rsidRPr="00F66206">
        <w:rPr>
          <w:rFonts w:ascii="Arial" w:hAnsi="Arial" w:cs="Arial"/>
        </w:rPr>
        <w:t>. Habilitats mínimes d'una organització o equip per executar</w:t>
      </w:r>
      <w:r w:rsidR="00793E38" w:rsidRPr="00F66206">
        <w:rPr>
          <w:rFonts w:ascii="Arial" w:hAnsi="Arial" w:cs="Arial"/>
        </w:rPr>
        <w:t xml:space="preserve"> </w:t>
      </w:r>
      <w:r w:rsidRPr="00F66206">
        <w:rPr>
          <w:rFonts w:ascii="Arial" w:hAnsi="Arial" w:cs="Arial"/>
        </w:rPr>
        <w:t>resultats mesurables. La capacitat BIM és la segona fase de la implementació</w:t>
      </w:r>
      <w:r w:rsidR="00793E38" w:rsidRPr="00F66206">
        <w:rPr>
          <w:rFonts w:ascii="Arial" w:hAnsi="Arial" w:cs="Arial"/>
        </w:rPr>
        <w:t xml:space="preserve"> </w:t>
      </w:r>
      <w:r w:rsidRPr="00F66206">
        <w:rPr>
          <w:rFonts w:ascii="Arial" w:hAnsi="Arial" w:cs="Arial"/>
        </w:rPr>
        <w:t>BIM i comprèn aspectes de tecnologia, processos i política. La capacitat BIM</w:t>
      </w:r>
      <w:r w:rsidR="00793E38" w:rsidRPr="00F66206">
        <w:rPr>
          <w:rFonts w:ascii="Arial" w:hAnsi="Arial" w:cs="Arial"/>
        </w:rPr>
        <w:t xml:space="preserve"> </w:t>
      </w:r>
      <w:r w:rsidRPr="00F66206">
        <w:rPr>
          <w:rFonts w:ascii="Arial" w:hAnsi="Arial" w:cs="Arial"/>
        </w:rPr>
        <w:t>s'assoleix o mesura mitjançant etapes BIM radicals ben definides, separades</w:t>
      </w:r>
      <w:r w:rsidR="00793E38" w:rsidRPr="00F66206">
        <w:rPr>
          <w:rFonts w:ascii="Arial" w:hAnsi="Arial" w:cs="Arial"/>
        </w:rPr>
        <w:t xml:space="preserve"> </w:t>
      </w:r>
      <w:r w:rsidRPr="00F66206">
        <w:rPr>
          <w:rFonts w:ascii="Arial" w:hAnsi="Arial" w:cs="Arial"/>
        </w:rPr>
        <w:t>per una sèrie de passes BIM evolutives.</w:t>
      </w:r>
    </w:p>
    <w:p w14:paraId="50180FD5" w14:textId="3BC67CD9" w:rsidR="00C60292" w:rsidRPr="00F66206" w:rsidRDefault="00C60292" w:rsidP="00C60292">
      <w:pPr>
        <w:pStyle w:val="N2"/>
        <w:rPr>
          <w:rFonts w:ascii="Arial" w:hAnsi="Arial" w:cs="Arial"/>
        </w:rPr>
      </w:pPr>
      <w:r w:rsidRPr="00F66206">
        <w:rPr>
          <w:rFonts w:ascii="Arial" w:hAnsi="Arial" w:cs="Arial"/>
          <w:b/>
          <w:bCs/>
        </w:rPr>
        <w:t>Col·laboració basada en models</w:t>
      </w:r>
      <w:r w:rsidRPr="00F66206">
        <w:rPr>
          <w:rFonts w:ascii="Arial" w:hAnsi="Arial" w:cs="Arial"/>
        </w:rPr>
        <w:t>. Intercanvi o compartició d'informació entre</w:t>
      </w:r>
      <w:r w:rsidR="00793E38" w:rsidRPr="00F66206">
        <w:rPr>
          <w:rFonts w:ascii="Arial" w:hAnsi="Arial" w:cs="Arial"/>
        </w:rPr>
        <w:t xml:space="preserve"> </w:t>
      </w:r>
      <w:r w:rsidRPr="00F66206">
        <w:rPr>
          <w:rFonts w:ascii="Arial" w:hAnsi="Arial" w:cs="Arial"/>
        </w:rPr>
        <w:t>participants del projecte utilitzant models digitals 3D. La col·laboració basada</w:t>
      </w:r>
      <w:r w:rsidR="00793E38" w:rsidRPr="00F66206">
        <w:rPr>
          <w:rFonts w:ascii="Arial" w:hAnsi="Arial" w:cs="Arial"/>
        </w:rPr>
        <w:t xml:space="preserve"> </w:t>
      </w:r>
      <w:r w:rsidRPr="00F66206">
        <w:rPr>
          <w:rFonts w:ascii="Arial" w:hAnsi="Arial" w:cs="Arial"/>
        </w:rPr>
        <w:t>en models és la segona etapa de l'índex d'etapes BIM.</w:t>
      </w:r>
    </w:p>
    <w:p w14:paraId="7BEAD341" w14:textId="4E1F6FC2" w:rsidR="00C60292" w:rsidRPr="00F66206" w:rsidRDefault="00C60292" w:rsidP="00C60292">
      <w:pPr>
        <w:pStyle w:val="N2"/>
        <w:rPr>
          <w:rFonts w:ascii="Arial" w:hAnsi="Arial" w:cs="Arial"/>
        </w:rPr>
      </w:pPr>
      <w:r w:rsidRPr="00F66206">
        <w:rPr>
          <w:rFonts w:ascii="Arial" w:hAnsi="Arial" w:cs="Arial"/>
          <w:b/>
          <w:bCs/>
        </w:rPr>
        <w:t>Component de model</w:t>
      </w:r>
      <w:r w:rsidRPr="00F66206">
        <w:rPr>
          <w:rFonts w:ascii="Arial" w:hAnsi="Arial" w:cs="Arial"/>
        </w:rPr>
        <w:t>. Element virtual que representa un objecte. Els</w:t>
      </w:r>
      <w:r w:rsidR="00793E38" w:rsidRPr="00F66206">
        <w:rPr>
          <w:rFonts w:ascii="Arial" w:hAnsi="Arial" w:cs="Arial"/>
        </w:rPr>
        <w:t xml:space="preserve"> </w:t>
      </w:r>
      <w:r w:rsidRPr="00F66206">
        <w:rPr>
          <w:rFonts w:ascii="Arial" w:hAnsi="Arial" w:cs="Arial"/>
        </w:rPr>
        <w:t>components de model poden ser paramètrics, 2D o 3D, i també poden</w:t>
      </w:r>
      <w:r w:rsidR="00793E38" w:rsidRPr="00F66206">
        <w:rPr>
          <w:rFonts w:ascii="Arial" w:hAnsi="Arial" w:cs="Arial"/>
        </w:rPr>
        <w:t xml:space="preserve"> </w:t>
      </w:r>
      <w:r w:rsidRPr="00F66206">
        <w:rPr>
          <w:rFonts w:ascii="Arial" w:hAnsi="Arial" w:cs="Arial"/>
        </w:rPr>
        <w:t>representar objectes abstractes (per ex., la fletxa del nord).</w:t>
      </w:r>
    </w:p>
    <w:p w14:paraId="688C78B4" w14:textId="6C558771" w:rsidR="00C60292" w:rsidRPr="00F66206" w:rsidRDefault="00C60292" w:rsidP="00C60292">
      <w:pPr>
        <w:pStyle w:val="N2"/>
        <w:rPr>
          <w:rFonts w:ascii="Arial" w:hAnsi="Arial" w:cs="Arial"/>
        </w:rPr>
      </w:pPr>
      <w:r w:rsidRPr="00F66206">
        <w:rPr>
          <w:rFonts w:ascii="Arial" w:hAnsi="Arial" w:cs="Arial"/>
          <w:b/>
          <w:bCs/>
        </w:rPr>
        <w:t>Convenció de denominació</w:t>
      </w:r>
      <w:r w:rsidRPr="00F66206">
        <w:rPr>
          <w:rFonts w:ascii="Arial" w:hAnsi="Arial" w:cs="Arial"/>
        </w:rPr>
        <w:t>. Conjunt de termes emprats en tota una indústria per</w:t>
      </w:r>
      <w:r w:rsidR="00793E38" w:rsidRPr="00F66206">
        <w:rPr>
          <w:rFonts w:ascii="Arial" w:hAnsi="Arial" w:cs="Arial"/>
        </w:rPr>
        <w:t xml:space="preserve"> </w:t>
      </w:r>
      <w:r w:rsidRPr="00F66206">
        <w:rPr>
          <w:rFonts w:ascii="Arial" w:hAnsi="Arial" w:cs="Arial"/>
        </w:rPr>
        <w:t>descriure un objecte o una propietat. (Consulteu, també, protocol de denominació).</w:t>
      </w:r>
    </w:p>
    <w:p w14:paraId="04FC968F" w14:textId="5D0D99AB" w:rsidR="00C60292" w:rsidRPr="00F66206" w:rsidRDefault="00C60292" w:rsidP="00C60292">
      <w:pPr>
        <w:pStyle w:val="N2"/>
        <w:rPr>
          <w:rFonts w:ascii="Arial" w:hAnsi="Arial" w:cs="Arial"/>
        </w:rPr>
      </w:pPr>
      <w:r w:rsidRPr="00F66206">
        <w:rPr>
          <w:rFonts w:ascii="Arial" w:hAnsi="Arial" w:cs="Arial"/>
          <w:b/>
          <w:bCs/>
        </w:rPr>
        <w:t>Detecció de col·lisions</w:t>
      </w:r>
      <w:r w:rsidRPr="00F66206">
        <w:rPr>
          <w:rFonts w:ascii="Arial" w:hAnsi="Arial" w:cs="Arial"/>
        </w:rPr>
        <w:t>. Ús de model en què els models 3D s'usen per</w:t>
      </w:r>
      <w:r w:rsidR="00793E38" w:rsidRPr="00F66206">
        <w:rPr>
          <w:rFonts w:ascii="Arial" w:hAnsi="Arial" w:cs="Arial"/>
        </w:rPr>
        <w:t xml:space="preserve"> </w:t>
      </w:r>
      <w:r w:rsidRPr="00F66206">
        <w:rPr>
          <w:rFonts w:ascii="Arial" w:hAnsi="Arial" w:cs="Arial"/>
        </w:rPr>
        <w:t>coordinar diferents disciplines (per ex., estructures i instal·lacions mecàniques)</w:t>
      </w:r>
      <w:r w:rsidR="00793E38" w:rsidRPr="00F66206">
        <w:rPr>
          <w:rFonts w:ascii="Arial" w:hAnsi="Arial" w:cs="Arial"/>
        </w:rPr>
        <w:t xml:space="preserve"> </w:t>
      </w:r>
      <w:r w:rsidRPr="00F66206">
        <w:rPr>
          <w:rFonts w:ascii="Arial" w:hAnsi="Arial" w:cs="Arial"/>
        </w:rPr>
        <w:t>i per identificar o resoldre possibles col·lisions entre elements virtuals abans de</w:t>
      </w:r>
      <w:r w:rsidR="00793E38" w:rsidRPr="00F66206">
        <w:rPr>
          <w:rFonts w:ascii="Arial" w:hAnsi="Arial" w:cs="Arial"/>
        </w:rPr>
        <w:t xml:space="preserve"> </w:t>
      </w:r>
      <w:r w:rsidRPr="00F66206">
        <w:rPr>
          <w:rFonts w:ascii="Arial" w:hAnsi="Arial" w:cs="Arial"/>
        </w:rPr>
        <w:t>la construcció o fabricació real.</w:t>
      </w:r>
    </w:p>
    <w:p w14:paraId="5434FBDD" w14:textId="5996D612" w:rsidR="00C60292" w:rsidRPr="00F66206" w:rsidRDefault="00C60292" w:rsidP="00C60292">
      <w:pPr>
        <w:pStyle w:val="N2"/>
        <w:rPr>
          <w:rFonts w:ascii="Arial" w:hAnsi="Arial" w:cs="Arial"/>
        </w:rPr>
      </w:pPr>
      <w:r w:rsidRPr="00F66206">
        <w:rPr>
          <w:rFonts w:ascii="Arial" w:hAnsi="Arial" w:cs="Arial"/>
          <w:b/>
          <w:bCs/>
        </w:rPr>
        <w:t>Eina de programari BIM</w:t>
      </w:r>
      <w:r w:rsidRPr="00F66206">
        <w:rPr>
          <w:rFonts w:ascii="Arial" w:hAnsi="Arial" w:cs="Arial"/>
        </w:rPr>
        <w:t>. Aplicacions de programari que poden generar un</w:t>
      </w:r>
      <w:r w:rsidR="00793E38" w:rsidRPr="00F66206">
        <w:rPr>
          <w:rFonts w:ascii="Arial" w:hAnsi="Arial" w:cs="Arial"/>
        </w:rPr>
        <w:t xml:space="preserve"> </w:t>
      </w:r>
      <w:r w:rsidRPr="00F66206">
        <w:rPr>
          <w:rFonts w:ascii="Arial" w:hAnsi="Arial" w:cs="Arial"/>
        </w:rPr>
        <w:t>model 3D basat en objectes rics en dades. Molt sovint, aquestes aplicacions</w:t>
      </w:r>
      <w:r w:rsidR="00793E38" w:rsidRPr="00F66206">
        <w:rPr>
          <w:rFonts w:ascii="Arial" w:hAnsi="Arial" w:cs="Arial"/>
        </w:rPr>
        <w:t xml:space="preserve"> </w:t>
      </w:r>
      <w:r w:rsidRPr="00F66206">
        <w:rPr>
          <w:rFonts w:ascii="Arial" w:hAnsi="Arial" w:cs="Arial"/>
        </w:rPr>
        <w:t>informàtiques es combinen amb altres eines de programari especialitzat per</w:t>
      </w:r>
      <w:r w:rsidR="00793E38" w:rsidRPr="00F66206">
        <w:rPr>
          <w:rFonts w:ascii="Arial" w:hAnsi="Arial" w:cs="Arial"/>
        </w:rPr>
        <w:t xml:space="preserve"> </w:t>
      </w:r>
      <w:r w:rsidRPr="00F66206">
        <w:rPr>
          <w:rFonts w:ascii="Arial" w:hAnsi="Arial" w:cs="Arial"/>
        </w:rPr>
        <w:t>generar una diversitat de lliurables BIM.</w:t>
      </w:r>
    </w:p>
    <w:p w14:paraId="6377573D" w14:textId="142A20C5" w:rsidR="000222B1" w:rsidRPr="00F66206" w:rsidRDefault="00C60292" w:rsidP="000222B1">
      <w:pPr>
        <w:pStyle w:val="N2"/>
        <w:rPr>
          <w:rFonts w:ascii="Arial" w:hAnsi="Arial" w:cs="Arial"/>
        </w:rPr>
      </w:pPr>
      <w:r w:rsidRPr="00F66206">
        <w:rPr>
          <w:rFonts w:ascii="Arial" w:hAnsi="Arial" w:cs="Arial"/>
          <w:b/>
          <w:bCs/>
        </w:rPr>
        <w:t>Entorn comú de dades</w:t>
      </w:r>
      <w:r w:rsidRPr="00F66206">
        <w:rPr>
          <w:rFonts w:ascii="Arial" w:hAnsi="Arial" w:cs="Arial"/>
        </w:rPr>
        <w:t>. Font d'informació acordada per a qualsevol projecte o</w:t>
      </w:r>
      <w:r w:rsidR="00793E38" w:rsidRPr="00F66206">
        <w:rPr>
          <w:rFonts w:ascii="Arial" w:hAnsi="Arial" w:cs="Arial"/>
        </w:rPr>
        <w:t xml:space="preserve"> </w:t>
      </w:r>
      <w:r w:rsidRPr="00F66206">
        <w:rPr>
          <w:rFonts w:ascii="Arial" w:hAnsi="Arial" w:cs="Arial"/>
        </w:rPr>
        <w:t>actiu, per recopilar, gestionar i difondre cada contenidor d'informació a través d'un</w:t>
      </w:r>
      <w:r w:rsidR="00793E38" w:rsidRPr="00F66206">
        <w:rPr>
          <w:rFonts w:ascii="Arial" w:hAnsi="Arial" w:cs="Arial"/>
        </w:rPr>
        <w:t xml:space="preserve"> </w:t>
      </w:r>
      <w:r w:rsidRPr="00F66206">
        <w:rPr>
          <w:rFonts w:ascii="Arial" w:hAnsi="Arial" w:cs="Arial"/>
        </w:rPr>
        <w:t>procés gestionat (ISO19650-1, 3.3.15). Un entorn comú de dades inclou una solució</w:t>
      </w:r>
      <w:r w:rsidR="00793E38" w:rsidRPr="00F66206">
        <w:rPr>
          <w:rFonts w:ascii="Arial" w:hAnsi="Arial" w:cs="Arial"/>
        </w:rPr>
        <w:t xml:space="preserve"> </w:t>
      </w:r>
      <w:r w:rsidRPr="00F66206">
        <w:rPr>
          <w:rFonts w:ascii="Arial" w:hAnsi="Arial" w:cs="Arial"/>
        </w:rPr>
        <w:t>d'ECD i un flux de treball de l'ECD. La solució d'ECD és una tecnologia basada en</w:t>
      </w:r>
      <w:r w:rsidR="00793E38" w:rsidRPr="00F66206">
        <w:rPr>
          <w:rFonts w:ascii="Arial" w:hAnsi="Arial" w:cs="Arial"/>
        </w:rPr>
        <w:t xml:space="preserve"> </w:t>
      </w:r>
      <w:r w:rsidRPr="00F66206">
        <w:rPr>
          <w:rFonts w:ascii="Arial" w:hAnsi="Arial" w:cs="Arial"/>
        </w:rPr>
        <w:t>un servidor o en el núvol amb gestió de bases de dades, transmissió, seguiment</w:t>
      </w:r>
      <w:r w:rsidR="00793E38" w:rsidRPr="00F66206">
        <w:rPr>
          <w:rFonts w:ascii="Arial" w:hAnsi="Arial" w:cs="Arial"/>
        </w:rPr>
        <w:t xml:space="preserve"> </w:t>
      </w:r>
      <w:r w:rsidR="000222B1" w:rsidRPr="00F66206">
        <w:rPr>
          <w:rFonts w:ascii="Arial" w:hAnsi="Arial" w:cs="Arial"/>
        </w:rPr>
        <w:t>de problemes i capacitats relacionades que donen suport al de treball de l'ECD.</w:t>
      </w:r>
      <w:r w:rsidR="00066D98" w:rsidRPr="00F66206">
        <w:rPr>
          <w:rFonts w:ascii="Arial" w:hAnsi="Arial" w:cs="Arial"/>
        </w:rPr>
        <w:t xml:space="preserve"> </w:t>
      </w:r>
      <w:r w:rsidR="000222B1" w:rsidRPr="00F66206">
        <w:rPr>
          <w:rFonts w:ascii="Arial" w:hAnsi="Arial" w:cs="Arial"/>
        </w:rPr>
        <w:t>Aquest flux de treball organitza la transferència i gestió de la informació durant el</w:t>
      </w:r>
      <w:r w:rsidR="00066D98" w:rsidRPr="00F66206">
        <w:rPr>
          <w:rFonts w:ascii="Arial" w:hAnsi="Arial" w:cs="Arial"/>
        </w:rPr>
        <w:t xml:space="preserve"> </w:t>
      </w:r>
      <w:r w:rsidR="000222B1" w:rsidRPr="00F66206">
        <w:rPr>
          <w:rFonts w:ascii="Arial" w:hAnsi="Arial" w:cs="Arial"/>
        </w:rPr>
        <w:t>cicle de vida d'un actiu, a través dels quatre estats del contenidor d'informació.</w:t>
      </w:r>
    </w:p>
    <w:p w14:paraId="68A756DD" w14:textId="75E3E3E5" w:rsidR="000222B1" w:rsidRPr="00F66206" w:rsidRDefault="000222B1" w:rsidP="000222B1">
      <w:pPr>
        <w:pStyle w:val="N2"/>
        <w:rPr>
          <w:rFonts w:ascii="Arial" w:hAnsi="Arial" w:cs="Arial"/>
        </w:rPr>
      </w:pPr>
      <w:r w:rsidRPr="00F66206">
        <w:rPr>
          <w:rFonts w:ascii="Arial" w:hAnsi="Arial" w:cs="Arial"/>
          <w:b/>
          <w:bCs/>
        </w:rPr>
        <w:t>Especificacions del progrés del model</w:t>
      </w:r>
      <w:r w:rsidRPr="00F66206">
        <w:rPr>
          <w:rFonts w:ascii="Arial" w:hAnsi="Arial" w:cs="Arial"/>
        </w:rPr>
        <w:t>. Especificació utilitzada en projectes</w:t>
      </w:r>
      <w:r w:rsidR="00066D98" w:rsidRPr="00F66206">
        <w:rPr>
          <w:rFonts w:ascii="Arial" w:hAnsi="Arial" w:cs="Arial"/>
        </w:rPr>
        <w:t xml:space="preserve"> </w:t>
      </w:r>
      <w:r w:rsidRPr="00F66206">
        <w:rPr>
          <w:rFonts w:ascii="Arial" w:hAnsi="Arial" w:cs="Arial"/>
        </w:rPr>
        <w:t>BIM col·laboratius per identificar l'autor de cada objecte (o conjunt d'objectes),</w:t>
      </w:r>
      <w:r w:rsidR="00066D98" w:rsidRPr="00F66206">
        <w:rPr>
          <w:rFonts w:ascii="Arial" w:hAnsi="Arial" w:cs="Arial"/>
        </w:rPr>
        <w:t xml:space="preserve"> </w:t>
      </w:r>
      <w:r w:rsidRPr="00F66206">
        <w:rPr>
          <w:rFonts w:ascii="Arial" w:hAnsi="Arial" w:cs="Arial"/>
        </w:rPr>
        <w:t>quins elements s'han d'intercanviar entre els participants del projecte, quan</w:t>
      </w:r>
      <w:r w:rsidR="00066D98" w:rsidRPr="00F66206">
        <w:rPr>
          <w:rFonts w:ascii="Arial" w:hAnsi="Arial" w:cs="Arial"/>
        </w:rPr>
        <w:t xml:space="preserve"> </w:t>
      </w:r>
      <w:r w:rsidRPr="00F66206">
        <w:rPr>
          <w:rFonts w:ascii="Arial" w:hAnsi="Arial" w:cs="Arial"/>
        </w:rPr>
        <w:t>s'intercanvien i a quin nivell de definició.</w:t>
      </w:r>
    </w:p>
    <w:p w14:paraId="4B5E1BBB" w14:textId="78C7D718" w:rsidR="000222B1" w:rsidRPr="00F66206" w:rsidRDefault="000222B1" w:rsidP="000222B1">
      <w:pPr>
        <w:pStyle w:val="N2"/>
        <w:rPr>
          <w:rFonts w:ascii="Arial" w:hAnsi="Arial" w:cs="Arial"/>
        </w:rPr>
      </w:pPr>
      <w:r w:rsidRPr="00F66206">
        <w:rPr>
          <w:rFonts w:ascii="Arial" w:hAnsi="Arial" w:cs="Arial"/>
          <w:b/>
          <w:bCs/>
        </w:rPr>
        <w:t>Estàndard de modelització</w:t>
      </w:r>
      <w:r w:rsidRPr="00F66206">
        <w:rPr>
          <w:rFonts w:ascii="Arial" w:hAnsi="Arial" w:cs="Arial"/>
        </w:rPr>
        <w:t>. Condicions acordades per a la realització d'un model</w:t>
      </w:r>
      <w:r w:rsidR="00066D98" w:rsidRPr="00F66206">
        <w:rPr>
          <w:rFonts w:ascii="Arial" w:hAnsi="Arial" w:cs="Arial"/>
        </w:rPr>
        <w:t xml:space="preserve"> </w:t>
      </w:r>
      <w:r w:rsidRPr="00F66206">
        <w:rPr>
          <w:rFonts w:ascii="Arial" w:hAnsi="Arial" w:cs="Arial"/>
        </w:rPr>
        <w:t>BIM d'acord amb nivells de desenvolupament, sistemes de classificació, protocol</w:t>
      </w:r>
      <w:r w:rsidR="00066D98" w:rsidRPr="00F66206">
        <w:rPr>
          <w:rFonts w:ascii="Arial" w:hAnsi="Arial" w:cs="Arial"/>
        </w:rPr>
        <w:t xml:space="preserve"> </w:t>
      </w:r>
      <w:r w:rsidRPr="00F66206">
        <w:rPr>
          <w:rFonts w:ascii="Arial" w:hAnsi="Arial" w:cs="Arial"/>
        </w:rPr>
        <w:t>de denominació o similar, definits.</w:t>
      </w:r>
    </w:p>
    <w:p w14:paraId="71E62FAD" w14:textId="4B54B8A5" w:rsidR="000222B1" w:rsidRPr="00F66206" w:rsidRDefault="000222B1" w:rsidP="000222B1">
      <w:pPr>
        <w:pStyle w:val="N2"/>
        <w:rPr>
          <w:rFonts w:ascii="Arial" w:hAnsi="Arial" w:cs="Arial"/>
        </w:rPr>
      </w:pPr>
      <w:r w:rsidRPr="00F66206">
        <w:rPr>
          <w:rFonts w:ascii="Arial" w:hAnsi="Arial" w:cs="Arial"/>
          <w:b/>
          <w:bCs/>
        </w:rPr>
        <w:t>Flux de treball BIM col·laboratiu</w:t>
      </w:r>
      <w:r w:rsidRPr="00F66206">
        <w:rPr>
          <w:rFonts w:ascii="Arial" w:hAnsi="Arial" w:cs="Arial"/>
        </w:rPr>
        <w:t>. Flux de treball basat en model entre múltiples</w:t>
      </w:r>
      <w:r w:rsidR="00066D98" w:rsidRPr="00F66206">
        <w:rPr>
          <w:rFonts w:ascii="Arial" w:hAnsi="Arial" w:cs="Arial"/>
        </w:rPr>
        <w:t xml:space="preserve"> </w:t>
      </w:r>
      <w:r w:rsidRPr="00F66206">
        <w:rPr>
          <w:rFonts w:ascii="Arial" w:hAnsi="Arial" w:cs="Arial"/>
        </w:rPr>
        <w:t>parts en què el tipus, el ritme i la seqüència de les activitats estan orientats</w:t>
      </w:r>
      <w:r w:rsidR="00066D98" w:rsidRPr="00F66206">
        <w:rPr>
          <w:rFonts w:ascii="Arial" w:hAnsi="Arial" w:cs="Arial"/>
        </w:rPr>
        <w:t xml:space="preserve"> </w:t>
      </w:r>
      <w:r w:rsidRPr="00F66206">
        <w:rPr>
          <w:rFonts w:ascii="Arial" w:hAnsi="Arial" w:cs="Arial"/>
        </w:rPr>
        <w:t>a facilitar l'intercanvi de dades, informació, models o documents entre els</w:t>
      </w:r>
      <w:r w:rsidR="00066D98" w:rsidRPr="00F66206">
        <w:rPr>
          <w:rFonts w:ascii="Arial" w:hAnsi="Arial" w:cs="Arial"/>
        </w:rPr>
        <w:t xml:space="preserve"> </w:t>
      </w:r>
      <w:r w:rsidRPr="00F66206">
        <w:rPr>
          <w:rFonts w:ascii="Arial" w:hAnsi="Arial" w:cs="Arial"/>
        </w:rPr>
        <w:t>participants del projecte.</w:t>
      </w:r>
    </w:p>
    <w:p w14:paraId="344296FF" w14:textId="7C88A4EA" w:rsidR="000222B1" w:rsidRPr="00F66206" w:rsidRDefault="000222B1" w:rsidP="000222B1">
      <w:pPr>
        <w:pStyle w:val="N2"/>
        <w:rPr>
          <w:rFonts w:ascii="Arial" w:hAnsi="Arial" w:cs="Arial"/>
        </w:rPr>
      </w:pPr>
      <w:r w:rsidRPr="00F66206">
        <w:rPr>
          <w:rFonts w:ascii="Arial" w:hAnsi="Arial" w:cs="Arial"/>
          <w:b/>
          <w:bCs/>
        </w:rPr>
        <w:t>Gestió del model</w:t>
      </w:r>
      <w:r w:rsidRPr="00F66206">
        <w:rPr>
          <w:rFonts w:ascii="Arial" w:hAnsi="Arial" w:cs="Arial"/>
        </w:rPr>
        <w:t>. Sèrie d'activitats que tenen com a finalitat preparar o mantenir</w:t>
      </w:r>
      <w:r w:rsidR="00066D98" w:rsidRPr="00F66206">
        <w:rPr>
          <w:rFonts w:ascii="Arial" w:hAnsi="Arial" w:cs="Arial"/>
        </w:rPr>
        <w:t xml:space="preserve"> </w:t>
      </w:r>
      <w:r w:rsidRPr="00F66206">
        <w:rPr>
          <w:rFonts w:ascii="Arial" w:hAnsi="Arial" w:cs="Arial"/>
        </w:rPr>
        <w:t>un model BIM en un nivell de desenvolupament o qualitat prescrits. La gestió</w:t>
      </w:r>
      <w:r w:rsidR="00066D98" w:rsidRPr="00F66206">
        <w:rPr>
          <w:rFonts w:ascii="Arial" w:hAnsi="Arial" w:cs="Arial"/>
        </w:rPr>
        <w:t xml:space="preserve"> </w:t>
      </w:r>
      <w:r w:rsidRPr="00F66206">
        <w:rPr>
          <w:rFonts w:ascii="Arial" w:hAnsi="Arial" w:cs="Arial"/>
        </w:rPr>
        <w:t xml:space="preserve">del model inclou </w:t>
      </w:r>
      <w:r w:rsidRPr="00F66206">
        <w:rPr>
          <w:rFonts w:ascii="Arial" w:hAnsi="Arial" w:cs="Arial"/>
        </w:rPr>
        <w:lastRenderedPageBreak/>
        <w:t>múltiples tasques per assegurar que el model BIM segueix els</w:t>
      </w:r>
      <w:r w:rsidR="00066D98" w:rsidRPr="00F66206">
        <w:rPr>
          <w:rFonts w:ascii="Arial" w:hAnsi="Arial" w:cs="Arial"/>
        </w:rPr>
        <w:t xml:space="preserve"> </w:t>
      </w:r>
      <w:r w:rsidRPr="00F66206">
        <w:rPr>
          <w:rFonts w:ascii="Arial" w:hAnsi="Arial" w:cs="Arial"/>
        </w:rPr>
        <w:t>estàndards de l'organització o projecte, no té errors, s'ha realitzat al nivell de</w:t>
      </w:r>
      <w:r w:rsidR="00066D98" w:rsidRPr="00F66206">
        <w:rPr>
          <w:rFonts w:ascii="Arial" w:hAnsi="Arial" w:cs="Arial"/>
        </w:rPr>
        <w:t xml:space="preserve"> </w:t>
      </w:r>
      <w:r w:rsidRPr="00F66206">
        <w:rPr>
          <w:rFonts w:ascii="Arial" w:hAnsi="Arial" w:cs="Arial"/>
        </w:rPr>
        <w:t>desenvolupament adequat, etc.</w:t>
      </w:r>
    </w:p>
    <w:p w14:paraId="12686171" w14:textId="02B13231" w:rsidR="000222B1" w:rsidRPr="00F66206" w:rsidRDefault="000222B1" w:rsidP="000222B1">
      <w:pPr>
        <w:pStyle w:val="N2"/>
        <w:rPr>
          <w:rFonts w:ascii="Arial" w:hAnsi="Arial" w:cs="Arial"/>
        </w:rPr>
      </w:pPr>
      <w:r w:rsidRPr="00F66206">
        <w:rPr>
          <w:rFonts w:ascii="Arial" w:hAnsi="Arial" w:cs="Arial"/>
          <w:b/>
          <w:bCs/>
        </w:rPr>
        <w:t>Implementació BIM</w:t>
      </w:r>
      <w:r w:rsidRPr="00F66206">
        <w:rPr>
          <w:rFonts w:ascii="Arial" w:hAnsi="Arial" w:cs="Arial"/>
        </w:rPr>
        <w:t>. Conjunt d'activitats que una organització ha de dur a terme</w:t>
      </w:r>
      <w:r w:rsidR="00066D98" w:rsidRPr="00F66206">
        <w:rPr>
          <w:rFonts w:ascii="Arial" w:hAnsi="Arial" w:cs="Arial"/>
        </w:rPr>
        <w:t xml:space="preserve"> </w:t>
      </w:r>
      <w:r w:rsidRPr="00F66206">
        <w:rPr>
          <w:rFonts w:ascii="Arial" w:hAnsi="Arial" w:cs="Arial"/>
        </w:rPr>
        <w:t>per preparar-se pel desplegament o la millora dels seus lliurables BIM (productes)</w:t>
      </w:r>
      <w:r w:rsidR="00066D98" w:rsidRPr="00F66206">
        <w:rPr>
          <w:rFonts w:ascii="Arial" w:hAnsi="Arial" w:cs="Arial"/>
        </w:rPr>
        <w:t xml:space="preserve"> </w:t>
      </w:r>
      <w:r w:rsidRPr="00F66206">
        <w:rPr>
          <w:rFonts w:ascii="Arial" w:hAnsi="Arial" w:cs="Arial"/>
        </w:rPr>
        <w:t>i els fluxos de treball (processos) corresponents. La implementació BIM es duu a</w:t>
      </w:r>
      <w:r w:rsidR="00066D98" w:rsidRPr="00F66206">
        <w:rPr>
          <w:rFonts w:ascii="Arial" w:hAnsi="Arial" w:cs="Arial"/>
        </w:rPr>
        <w:t xml:space="preserve"> </w:t>
      </w:r>
      <w:r w:rsidRPr="00F66206">
        <w:rPr>
          <w:rFonts w:ascii="Arial" w:hAnsi="Arial" w:cs="Arial"/>
        </w:rPr>
        <w:t>terme en tres fases: disposició BIM, capacitat BIM i maduresa BIM.</w:t>
      </w:r>
    </w:p>
    <w:p w14:paraId="3F7C9A98" w14:textId="7D359AD1" w:rsidR="000222B1" w:rsidRPr="00F66206" w:rsidRDefault="000222B1" w:rsidP="000222B1">
      <w:pPr>
        <w:pStyle w:val="N2"/>
        <w:rPr>
          <w:rFonts w:ascii="Arial" w:hAnsi="Arial" w:cs="Arial"/>
        </w:rPr>
      </w:pPr>
      <w:r w:rsidRPr="00F66206">
        <w:rPr>
          <w:rFonts w:ascii="Arial" w:hAnsi="Arial" w:cs="Arial"/>
          <w:b/>
          <w:bCs/>
        </w:rPr>
        <w:t>Industry Foundation Classes</w:t>
      </w:r>
      <w:r w:rsidRPr="00F66206">
        <w:rPr>
          <w:rFonts w:ascii="Arial" w:hAnsi="Arial" w:cs="Arial"/>
        </w:rPr>
        <w:t>. Especificació (esquema) neutra o oberta i un format</w:t>
      </w:r>
      <w:r w:rsidR="00CB1BB8" w:rsidRPr="00F66206">
        <w:rPr>
          <w:rFonts w:ascii="Arial" w:hAnsi="Arial" w:cs="Arial"/>
        </w:rPr>
        <w:t xml:space="preserve"> </w:t>
      </w:r>
      <w:r w:rsidRPr="00F66206">
        <w:rPr>
          <w:rFonts w:ascii="Arial" w:hAnsi="Arial" w:cs="Arial"/>
        </w:rPr>
        <w:t>de fitxer BIM no propietari desenvolupat per buildingSMART. La majoria de les</w:t>
      </w:r>
      <w:r w:rsidR="00CB1BB8" w:rsidRPr="00F66206">
        <w:rPr>
          <w:rFonts w:ascii="Arial" w:hAnsi="Arial" w:cs="Arial"/>
        </w:rPr>
        <w:t xml:space="preserve"> </w:t>
      </w:r>
      <w:r w:rsidRPr="00F66206">
        <w:rPr>
          <w:rFonts w:ascii="Arial" w:hAnsi="Arial" w:cs="Arial"/>
        </w:rPr>
        <w:t>eines de programari BIM suporten la importació i exportació de fitxers IFC.</w:t>
      </w:r>
    </w:p>
    <w:p w14:paraId="2A6AA153" w14:textId="48A82E86" w:rsidR="000222B1" w:rsidRPr="00F66206" w:rsidRDefault="000222B1" w:rsidP="000222B1">
      <w:pPr>
        <w:pStyle w:val="N2"/>
        <w:rPr>
          <w:rFonts w:ascii="Arial" w:hAnsi="Arial" w:cs="Arial"/>
        </w:rPr>
      </w:pPr>
      <w:r w:rsidRPr="00F66206">
        <w:rPr>
          <w:rFonts w:ascii="Arial" w:hAnsi="Arial" w:cs="Arial"/>
          <w:b/>
          <w:bCs/>
        </w:rPr>
        <w:t>Interoperabilitat</w:t>
      </w:r>
      <w:r w:rsidRPr="00F66206">
        <w:rPr>
          <w:rFonts w:ascii="Arial" w:hAnsi="Arial" w:cs="Arial"/>
        </w:rPr>
        <w:t>. Capacitat de diversos sistemes (i organitzacions) per treballar</w:t>
      </w:r>
      <w:r w:rsidR="00CB1BB8" w:rsidRPr="00F66206">
        <w:rPr>
          <w:rFonts w:ascii="Arial" w:hAnsi="Arial" w:cs="Arial"/>
        </w:rPr>
        <w:t xml:space="preserve"> </w:t>
      </w:r>
      <w:r w:rsidRPr="00F66206">
        <w:rPr>
          <w:rFonts w:ascii="Arial" w:hAnsi="Arial" w:cs="Arial"/>
        </w:rPr>
        <w:t>junts sense problemes i sense pèrdua de dades i sense fer un esforç especial.</w:t>
      </w:r>
      <w:r w:rsidR="00CB1BB8" w:rsidRPr="00F66206">
        <w:rPr>
          <w:rFonts w:ascii="Arial" w:hAnsi="Arial" w:cs="Arial"/>
        </w:rPr>
        <w:t xml:space="preserve"> </w:t>
      </w:r>
      <w:r w:rsidRPr="00F66206">
        <w:rPr>
          <w:rFonts w:ascii="Arial" w:hAnsi="Arial" w:cs="Arial"/>
        </w:rPr>
        <w:t>La interoperabilitat es pot referir a sistemes, processos, formats d'arxiu, etc.</w:t>
      </w:r>
      <w:r w:rsidR="00CB1BB8" w:rsidRPr="00F66206">
        <w:rPr>
          <w:rFonts w:ascii="Arial" w:hAnsi="Arial" w:cs="Arial"/>
        </w:rPr>
        <w:t xml:space="preserve"> </w:t>
      </w:r>
      <w:r w:rsidRPr="00F66206">
        <w:rPr>
          <w:rFonts w:ascii="Arial" w:hAnsi="Arial" w:cs="Arial"/>
        </w:rPr>
        <w:t>La interoperabilitat no és sinònim d'obertura. Per exemple, els formats d'arxiu</w:t>
      </w:r>
      <w:r w:rsidR="00CB1BB8" w:rsidRPr="00F66206">
        <w:rPr>
          <w:rFonts w:ascii="Arial" w:hAnsi="Arial" w:cs="Arial"/>
        </w:rPr>
        <w:t xml:space="preserve"> </w:t>
      </w:r>
      <w:r w:rsidRPr="00F66206">
        <w:rPr>
          <w:rFonts w:ascii="Arial" w:hAnsi="Arial" w:cs="Arial"/>
        </w:rPr>
        <w:t>interoperables poden ser propietaris tancats (per ex., RVT), propietaris oberts (per</w:t>
      </w:r>
      <w:r w:rsidR="00CB1BB8" w:rsidRPr="00F66206">
        <w:rPr>
          <w:rFonts w:ascii="Arial" w:hAnsi="Arial" w:cs="Arial"/>
        </w:rPr>
        <w:t xml:space="preserve"> </w:t>
      </w:r>
      <w:r w:rsidRPr="00F66206">
        <w:rPr>
          <w:rFonts w:ascii="Arial" w:hAnsi="Arial" w:cs="Arial"/>
        </w:rPr>
        <w:t>ex., DWF) i no propietaris (per ex., IFC).</w:t>
      </w:r>
    </w:p>
    <w:p w14:paraId="36565AC8" w14:textId="78248B79" w:rsidR="000222B1" w:rsidRPr="00F66206" w:rsidRDefault="000222B1" w:rsidP="000222B1">
      <w:pPr>
        <w:pStyle w:val="N2"/>
        <w:rPr>
          <w:rFonts w:ascii="Arial" w:hAnsi="Arial" w:cs="Arial"/>
        </w:rPr>
      </w:pPr>
      <w:r w:rsidRPr="00F66206">
        <w:rPr>
          <w:rFonts w:ascii="Arial" w:hAnsi="Arial" w:cs="Arial"/>
          <w:b/>
          <w:bCs/>
        </w:rPr>
        <w:t>Lliurable basat en model</w:t>
      </w:r>
      <w:r w:rsidRPr="00F66206">
        <w:rPr>
          <w:rFonts w:ascii="Arial" w:hAnsi="Arial" w:cs="Arial"/>
        </w:rPr>
        <w:t>. Resultat exitós de la realització d'un ús de model. Els</w:t>
      </w:r>
      <w:r w:rsidR="00CB1BB8" w:rsidRPr="00F66206">
        <w:rPr>
          <w:rFonts w:ascii="Arial" w:hAnsi="Arial" w:cs="Arial"/>
        </w:rPr>
        <w:t xml:space="preserve"> </w:t>
      </w:r>
      <w:r w:rsidRPr="00F66206">
        <w:rPr>
          <w:rFonts w:ascii="Arial" w:hAnsi="Arial" w:cs="Arial"/>
        </w:rPr>
        <w:t>lliurables bastats en models (per ex., un pressupost de construcció) i els usos</w:t>
      </w:r>
      <w:r w:rsidR="00CB1BB8" w:rsidRPr="00F66206">
        <w:rPr>
          <w:rFonts w:ascii="Arial" w:hAnsi="Arial" w:cs="Arial"/>
        </w:rPr>
        <w:t xml:space="preserve"> </w:t>
      </w:r>
      <w:r w:rsidRPr="00F66206">
        <w:rPr>
          <w:rFonts w:ascii="Arial" w:hAnsi="Arial" w:cs="Arial"/>
        </w:rPr>
        <w:t>de model (per ex., estimació de costos) són dues cares de la mateixa moneda.</w:t>
      </w:r>
      <w:r w:rsidR="00CB1BB8" w:rsidRPr="00F66206">
        <w:rPr>
          <w:rFonts w:ascii="Arial" w:hAnsi="Arial" w:cs="Arial"/>
        </w:rPr>
        <w:t xml:space="preserve"> </w:t>
      </w:r>
      <w:r w:rsidRPr="00F66206">
        <w:rPr>
          <w:rFonts w:ascii="Arial" w:hAnsi="Arial" w:cs="Arial"/>
        </w:rPr>
        <w:t>Mentre el lliurable basat en model representa una sortida (producte), l'ús de model</w:t>
      </w:r>
      <w:r w:rsidR="00CB1BB8" w:rsidRPr="00F66206">
        <w:rPr>
          <w:rFonts w:ascii="Arial" w:hAnsi="Arial" w:cs="Arial"/>
        </w:rPr>
        <w:t xml:space="preserve"> </w:t>
      </w:r>
      <w:r w:rsidRPr="00F66206">
        <w:rPr>
          <w:rFonts w:ascii="Arial" w:hAnsi="Arial" w:cs="Arial"/>
        </w:rPr>
        <w:t>representa l'objectiu de l'usuari per generar el resultat.</w:t>
      </w:r>
    </w:p>
    <w:p w14:paraId="49184064" w14:textId="0A0C065B" w:rsidR="000222B1" w:rsidRPr="00F66206" w:rsidRDefault="000222B1" w:rsidP="000222B1">
      <w:pPr>
        <w:pStyle w:val="N2"/>
        <w:rPr>
          <w:rFonts w:ascii="Arial" w:hAnsi="Arial" w:cs="Arial"/>
        </w:rPr>
      </w:pPr>
      <w:r w:rsidRPr="00F66206">
        <w:rPr>
          <w:rFonts w:ascii="Arial" w:hAnsi="Arial" w:cs="Arial"/>
          <w:b/>
          <w:bCs/>
        </w:rPr>
        <w:t>Lliurable BIM</w:t>
      </w:r>
      <w:r w:rsidRPr="00F66206">
        <w:rPr>
          <w:rFonts w:ascii="Arial" w:hAnsi="Arial" w:cs="Arial"/>
        </w:rPr>
        <w:t>. Terme general que fa referència a un model BIM, un component</w:t>
      </w:r>
      <w:r w:rsidR="002137BE" w:rsidRPr="00F66206">
        <w:rPr>
          <w:rFonts w:ascii="Arial" w:hAnsi="Arial" w:cs="Arial"/>
        </w:rPr>
        <w:t xml:space="preserve"> </w:t>
      </w:r>
      <w:r w:rsidRPr="00F66206">
        <w:rPr>
          <w:rFonts w:ascii="Arial" w:hAnsi="Arial" w:cs="Arial"/>
        </w:rPr>
        <w:t>de model, un lliurable basat en un model i a qualsevol altre lliurable esperat de</w:t>
      </w:r>
      <w:r w:rsidR="002137BE" w:rsidRPr="00F66206">
        <w:rPr>
          <w:rFonts w:ascii="Arial" w:hAnsi="Arial" w:cs="Arial"/>
        </w:rPr>
        <w:t xml:space="preserve"> </w:t>
      </w:r>
      <w:r w:rsidRPr="00F66206">
        <w:rPr>
          <w:rFonts w:ascii="Arial" w:hAnsi="Arial" w:cs="Arial"/>
        </w:rPr>
        <w:t>l'ús d'eines i fluxos de treball BIM.</w:t>
      </w:r>
    </w:p>
    <w:p w14:paraId="19EE24F8" w14:textId="2F28411F" w:rsidR="000222B1" w:rsidRPr="00F66206" w:rsidRDefault="000222B1" w:rsidP="000222B1">
      <w:pPr>
        <w:pStyle w:val="N2"/>
        <w:rPr>
          <w:rFonts w:ascii="Arial" w:hAnsi="Arial" w:cs="Arial"/>
        </w:rPr>
      </w:pPr>
      <w:r w:rsidRPr="00F66206">
        <w:rPr>
          <w:rFonts w:ascii="Arial" w:hAnsi="Arial" w:cs="Arial"/>
          <w:b/>
          <w:bCs/>
        </w:rPr>
        <w:t>Maduresa BIM</w:t>
      </w:r>
      <w:r w:rsidRPr="00F66206">
        <w:rPr>
          <w:rFonts w:ascii="Arial" w:hAnsi="Arial" w:cs="Arial"/>
        </w:rPr>
        <w:t>. Millora gradual i contínua en qualitat, repetibilitat i predictibilitat</w:t>
      </w:r>
      <w:r w:rsidR="002137BE" w:rsidRPr="00F66206">
        <w:rPr>
          <w:rFonts w:ascii="Arial" w:hAnsi="Arial" w:cs="Arial"/>
        </w:rPr>
        <w:t xml:space="preserve"> </w:t>
      </w:r>
      <w:r w:rsidRPr="00F66206">
        <w:rPr>
          <w:rFonts w:ascii="Arial" w:hAnsi="Arial" w:cs="Arial"/>
        </w:rPr>
        <w:t>d'una capacitat BIM disponible. La maduresa BIM és la tercera fase de la</w:t>
      </w:r>
      <w:r w:rsidR="002137BE" w:rsidRPr="00F66206">
        <w:rPr>
          <w:rFonts w:ascii="Arial" w:hAnsi="Arial" w:cs="Arial"/>
        </w:rPr>
        <w:t xml:space="preserve"> </w:t>
      </w:r>
      <w:r w:rsidRPr="00F66206">
        <w:rPr>
          <w:rFonts w:ascii="Arial" w:hAnsi="Arial" w:cs="Arial"/>
        </w:rPr>
        <w:t>implementació del BIM i s'expressa en nivells de maduresa BIM (o fites de millora</w:t>
      </w:r>
      <w:r w:rsidR="002137BE" w:rsidRPr="00F66206">
        <w:rPr>
          <w:rFonts w:ascii="Arial" w:hAnsi="Arial" w:cs="Arial"/>
        </w:rPr>
        <w:t xml:space="preserve"> </w:t>
      </w:r>
      <w:r w:rsidRPr="00F66206">
        <w:rPr>
          <w:rFonts w:ascii="Arial" w:hAnsi="Arial" w:cs="Arial"/>
        </w:rPr>
        <w:t>de desenvolupament) als quals aspiren les organitzacions, els equips o els mercats.</w:t>
      </w:r>
    </w:p>
    <w:p w14:paraId="4860C15F" w14:textId="753EDFEB" w:rsidR="00270A60" w:rsidRPr="00F66206" w:rsidRDefault="00270A60" w:rsidP="00270A60">
      <w:pPr>
        <w:pStyle w:val="N2"/>
        <w:rPr>
          <w:rFonts w:ascii="Arial" w:hAnsi="Arial" w:cs="Arial"/>
        </w:rPr>
      </w:pPr>
      <w:r w:rsidRPr="00F66206">
        <w:rPr>
          <w:rFonts w:ascii="Arial" w:hAnsi="Arial" w:cs="Arial"/>
          <w:b/>
          <w:bCs/>
        </w:rPr>
        <w:t>Matriu de responsabilitats</w:t>
      </w:r>
      <w:r w:rsidRPr="00F66206">
        <w:rPr>
          <w:rFonts w:ascii="Arial" w:hAnsi="Arial" w:cs="Arial"/>
        </w:rPr>
        <w:t>. Taula que descriu la participació de diferents agents</w:t>
      </w:r>
      <w:r w:rsidR="00E41DCB" w:rsidRPr="00F66206">
        <w:rPr>
          <w:rFonts w:ascii="Arial" w:hAnsi="Arial" w:cs="Arial"/>
        </w:rPr>
        <w:t xml:space="preserve"> </w:t>
      </w:r>
      <w:r w:rsidRPr="00F66206">
        <w:rPr>
          <w:rFonts w:ascii="Arial" w:hAnsi="Arial" w:cs="Arial"/>
        </w:rPr>
        <w:t>en la realització de tasques o lliurables (ISO 19650-1, 3.1.1). Hi ha tres tipus de</w:t>
      </w:r>
      <w:r w:rsidR="00E41DCB" w:rsidRPr="00F66206">
        <w:rPr>
          <w:rFonts w:ascii="Arial" w:hAnsi="Arial" w:cs="Arial"/>
        </w:rPr>
        <w:t xml:space="preserve"> </w:t>
      </w:r>
      <w:r w:rsidRPr="00F66206">
        <w:rPr>
          <w:rFonts w:ascii="Arial" w:hAnsi="Arial" w:cs="Arial"/>
        </w:rPr>
        <w:t>matrius de responsabilitat, tal com es defineixen a la norma ISO 19650: (i) la</w:t>
      </w:r>
      <w:r w:rsidR="00E41DCB" w:rsidRPr="00F66206">
        <w:rPr>
          <w:rFonts w:ascii="Arial" w:hAnsi="Arial" w:cs="Arial"/>
        </w:rPr>
        <w:t xml:space="preserve"> </w:t>
      </w:r>
      <w:r w:rsidRPr="00F66206">
        <w:rPr>
          <w:rFonts w:ascii="Arial" w:hAnsi="Arial" w:cs="Arial"/>
        </w:rPr>
        <w:t>matriu d'assignació de la gestió de la informació; (ii) la matriu de responsabilitat</w:t>
      </w:r>
      <w:r w:rsidR="00E41DCB" w:rsidRPr="00F66206">
        <w:rPr>
          <w:rFonts w:ascii="Arial" w:hAnsi="Arial" w:cs="Arial"/>
        </w:rPr>
        <w:t xml:space="preserve"> </w:t>
      </w:r>
      <w:r w:rsidRPr="00F66206">
        <w:rPr>
          <w:rFonts w:ascii="Arial" w:hAnsi="Arial" w:cs="Arial"/>
        </w:rPr>
        <w:t>d'alt nivell, i (iii) la matriu de responsabilitat detallada. En general, la matriu de</w:t>
      </w:r>
      <w:r w:rsidR="00E41DCB" w:rsidRPr="00F66206">
        <w:rPr>
          <w:rFonts w:ascii="Arial" w:hAnsi="Arial" w:cs="Arial"/>
        </w:rPr>
        <w:t xml:space="preserve"> </w:t>
      </w:r>
      <w:r w:rsidRPr="00F66206">
        <w:rPr>
          <w:rFonts w:ascii="Arial" w:hAnsi="Arial" w:cs="Arial"/>
        </w:rPr>
        <w:t>responsabilitats (MR) es genera durant el procés de planificació del lliurament</w:t>
      </w:r>
      <w:r w:rsidR="00E41DCB" w:rsidRPr="00F66206">
        <w:rPr>
          <w:rFonts w:ascii="Arial" w:hAnsi="Arial" w:cs="Arial"/>
        </w:rPr>
        <w:t xml:space="preserve"> </w:t>
      </w:r>
      <w:r w:rsidRPr="00F66206">
        <w:rPr>
          <w:rFonts w:ascii="Arial" w:hAnsi="Arial" w:cs="Arial"/>
        </w:rPr>
        <w:t>d'informació (abans de la contractació) i identifica les funcions, les activitats de</w:t>
      </w:r>
      <w:r w:rsidR="00E41DCB" w:rsidRPr="00F66206">
        <w:rPr>
          <w:rFonts w:ascii="Arial" w:hAnsi="Arial" w:cs="Arial"/>
        </w:rPr>
        <w:t xml:space="preserve"> </w:t>
      </w:r>
      <w:r w:rsidRPr="00F66206">
        <w:rPr>
          <w:rFonts w:ascii="Arial" w:hAnsi="Arial" w:cs="Arial"/>
        </w:rPr>
        <w:t>gestió de la informació o els lliurables d'informació. Algunes d'aquestes matrius</w:t>
      </w:r>
      <w:r w:rsidR="00E41DCB" w:rsidRPr="00F66206">
        <w:rPr>
          <w:rFonts w:ascii="Arial" w:hAnsi="Arial" w:cs="Arial"/>
        </w:rPr>
        <w:t xml:space="preserve"> </w:t>
      </w:r>
      <w:r w:rsidRPr="00F66206">
        <w:rPr>
          <w:rFonts w:ascii="Arial" w:hAnsi="Arial" w:cs="Arial"/>
        </w:rPr>
        <w:t>s'actualitzen al llarg del cicle de vida del projecte.</w:t>
      </w:r>
    </w:p>
    <w:p w14:paraId="381D52BA" w14:textId="54DA6DE5" w:rsidR="00270A60" w:rsidRPr="00F66206" w:rsidRDefault="00270A60" w:rsidP="00270A60">
      <w:pPr>
        <w:pStyle w:val="N2"/>
        <w:rPr>
          <w:rFonts w:ascii="Arial" w:hAnsi="Arial" w:cs="Arial"/>
        </w:rPr>
      </w:pPr>
      <w:r w:rsidRPr="00F66206">
        <w:rPr>
          <w:rFonts w:ascii="Arial" w:hAnsi="Arial" w:cs="Arial"/>
          <w:b/>
          <w:bCs/>
        </w:rPr>
        <w:t>Model BIM</w:t>
      </w:r>
      <w:r w:rsidRPr="00F66206">
        <w:rPr>
          <w:rFonts w:ascii="Arial" w:hAnsi="Arial" w:cs="Arial"/>
        </w:rPr>
        <w:t>. Model digital 3D basat en objectes, ric en dades, generat per un</w:t>
      </w:r>
      <w:r w:rsidR="00E41DCB" w:rsidRPr="00F66206">
        <w:rPr>
          <w:rFonts w:ascii="Arial" w:hAnsi="Arial" w:cs="Arial"/>
        </w:rPr>
        <w:t xml:space="preserve"> </w:t>
      </w:r>
      <w:r w:rsidRPr="00F66206">
        <w:rPr>
          <w:rFonts w:ascii="Arial" w:hAnsi="Arial" w:cs="Arial"/>
        </w:rPr>
        <w:t>participant del projecte utilitzant una eina de programari BIM.</w:t>
      </w:r>
    </w:p>
    <w:p w14:paraId="259B4391" w14:textId="5459F475" w:rsidR="00270A60" w:rsidRPr="00F66206" w:rsidRDefault="00270A60" w:rsidP="00270A60">
      <w:pPr>
        <w:pStyle w:val="N2"/>
        <w:rPr>
          <w:rFonts w:ascii="Arial" w:hAnsi="Arial" w:cs="Arial"/>
        </w:rPr>
      </w:pPr>
      <w:r w:rsidRPr="00F66206">
        <w:rPr>
          <w:rFonts w:ascii="Arial" w:hAnsi="Arial" w:cs="Arial"/>
          <w:b/>
          <w:bCs/>
        </w:rPr>
        <w:lastRenderedPageBreak/>
        <w:t>Model federat</w:t>
      </w:r>
      <w:r w:rsidRPr="00F66206">
        <w:rPr>
          <w:rFonts w:ascii="Arial" w:hAnsi="Arial" w:cs="Arial"/>
        </w:rPr>
        <w:t>. Model BIM que mostra enllaçats (no fusionats) diversos models,</w:t>
      </w:r>
      <w:r w:rsidR="00E41DCB" w:rsidRPr="00F66206">
        <w:rPr>
          <w:rFonts w:ascii="Arial" w:hAnsi="Arial" w:cs="Arial"/>
        </w:rPr>
        <w:t xml:space="preserve"> </w:t>
      </w:r>
      <w:r w:rsidRPr="00F66206">
        <w:rPr>
          <w:rFonts w:ascii="Arial" w:hAnsi="Arial" w:cs="Arial"/>
        </w:rPr>
        <w:t>conjuntament, d'una disciplina. En contraposició als models integrats, en els</w:t>
      </w:r>
      <w:r w:rsidR="00E41DCB" w:rsidRPr="00F66206">
        <w:rPr>
          <w:rFonts w:ascii="Arial" w:hAnsi="Arial" w:cs="Arial"/>
        </w:rPr>
        <w:t xml:space="preserve"> </w:t>
      </w:r>
      <w:r w:rsidRPr="00F66206">
        <w:rPr>
          <w:rFonts w:ascii="Arial" w:hAnsi="Arial" w:cs="Arial"/>
        </w:rPr>
        <w:t>models federats no es fusionen les propietats dels models individuals en una</w:t>
      </w:r>
      <w:r w:rsidR="00E41DCB" w:rsidRPr="00F66206">
        <w:rPr>
          <w:rFonts w:ascii="Arial" w:hAnsi="Arial" w:cs="Arial"/>
        </w:rPr>
        <w:t xml:space="preserve"> </w:t>
      </w:r>
      <w:r w:rsidRPr="00F66206">
        <w:rPr>
          <w:rFonts w:ascii="Arial" w:hAnsi="Arial" w:cs="Arial"/>
        </w:rPr>
        <w:t>única base de dades.</w:t>
      </w:r>
    </w:p>
    <w:p w14:paraId="5ABEB3B9" w14:textId="3E878E99" w:rsidR="00270A60" w:rsidRPr="00F66206" w:rsidRDefault="00270A60" w:rsidP="00270A60">
      <w:pPr>
        <w:pStyle w:val="N2"/>
        <w:rPr>
          <w:rFonts w:ascii="Arial" w:hAnsi="Arial" w:cs="Arial"/>
        </w:rPr>
      </w:pPr>
      <w:r w:rsidRPr="00F66206">
        <w:rPr>
          <w:rFonts w:ascii="Arial" w:hAnsi="Arial" w:cs="Arial"/>
          <w:b/>
          <w:bCs/>
        </w:rPr>
        <w:t>Model integrat</w:t>
      </w:r>
      <w:r w:rsidRPr="00F66206">
        <w:rPr>
          <w:rFonts w:ascii="Arial" w:hAnsi="Arial" w:cs="Arial"/>
        </w:rPr>
        <w:t>. Model BIM que agrega diversos models de disciplina en un de</w:t>
      </w:r>
      <w:r w:rsidR="00E41DCB" w:rsidRPr="00F66206">
        <w:rPr>
          <w:rFonts w:ascii="Arial" w:hAnsi="Arial" w:cs="Arial"/>
        </w:rPr>
        <w:t xml:space="preserve"> </w:t>
      </w:r>
      <w:r w:rsidRPr="00F66206">
        <w:rPr>
          <w:rFonts w:ascii="Arial" w:hAnsi="Arial" w:cs="Arial"/>
        </w:rPr>
        <w:t>sol. Al contrari del model federat, el model integrat fusiona totes les propietats</w:t>
      </w:r>
      <w:r w:rsidR="00E41DCB" w:rsidRPr="00F66206">
        <w:rPr>
          <w:rFonts w:ascii="Arial" w:hAnsi="Arial" w:cs="Arial"/>
        </w:rPr>
        <w:t xml:space="preserve"> </w:t>
      </w:r>
      <w:r w:rsidRPr="00F66206">
        <w:rPr>
          <w:rFonts w:ascii="Arial" w:hAnsi="Arial" w:cs="Arial"/>
        </w:rPr>
        <w:t>dels models individuals en una única base de dades. Els models integrats són de</w:t>
      </w:r>
      <w:r w:rsidR="00E41DCB" w:rsidRPr="00F66206">
        <w:rPr>
          <w:rFonts w:ascii="Arial" w:hAnsi="Arial" w:cs="Arial"/>
        </w:rPr>
        <w:t xml:space="preserve"> </w:t>
      </w:r>
      <w:r w:rsidRPr="00F66206">
        <w:rPr>
          <w:rFonts w:ascii="Arial" w:hAnsi="Arial" w:cs="Arial"/>
        </w:rPr>
        <w:t>diversos tipus: model de disseny (DModel), model de construcció (CModel), model</w:t>
      </w:r>
      <w:r w:rsidR="00E41DCB" w:rsidRPr="00F66206">
        <w:rPr>
          <w:rFonts w:ascii="Arial" w:hAnsi="Arial" w:cs="Arial"/>
        </w:rPr>
        <w:t xml:space="preserve"> </w:t>
      </w:r>
      <w:r w:rsidRPr="00F66206">
        <w:rPr>
          <w:rFonts w:ascii="Arial" w:hAnsi="Arial" w:cs="Arial"/>
        </w:rPr>
        <w:t>d'operacions (OModel) o model de cicle de vida de projecte complet (DCOModel).</w:t>
      </w:r>
    </w:p>
    <w:p w14:paraId="10CD4B7D" w14:textId="5F6E588E" w:rsidR="00270A60" w:rsidRPr="00F66206" w:rsidRDefault="00270A60" w:rsidP="00270A60">
      <w:pPr>
        <w:pStyle w:val="N2"/>
        <w:rPr>
          <w:rFonts w:ascii="Arial" w:hAnsi="Arial" w:cs="Arial"/>
        </w:rPr>
      </w:pPr>
      <w:r w:rsidRPr="00F66206">
        <w:rPr>
          <w:rFonts w:ascii="Arial" w:hAnsi="Arial" w:cs="Arial"/>
          <w:b/>
          <w:bCs/>
        </w:rPr>
        <w:t>Model paramètric</w:t>
      </w:r>
      <w:r w:rsidRPr="00F66206">
        <w:rPr>
          <w:rFonts w:ascii="Arial" w:hAnsi="Arial" w:cs="Arial"/>
        </w:rPr>
        <w:t>. Models 3D en què els objectes o elements poden ser</w:t>
      </w:r>
      <w:r w:rsidR="00E41DCB" w:rsidRPr="00F66206">
        <w:rPr>
          <w:rFonts w:ascii="Arial" w:hAnsi="Arial" w:cs="Arial"/>
        </w:rPr>
        <w:t xml:space="preserve"> </w:t>
      </w:r>
      <w:r w:rsidRPr="00F66206">
        <w:rPr>
          <w:rFonts w:ascii="Arial" w:hAnsi="Arial" w:cs="Arial"/>
        </w:rPr>
        <w:t>manipulats (per l'usuari final) utilitzant paràmetres explícits, normes i restriccions.</w:t>
      </w:r>
      <w:r w:rsidR="00E41DCB" w:rsidRPr="00F66206">
        <w:rPr>
          <w:rFonts w:ascii="Arial" w:hAnsi="Arial" w:cs="Arial"/>
        </w:rPr>
        <w:t xml:space="preserve"> </w:t>
      </w:r>
      <w:r w:rsidRPr="00F66206">
        <w:rPr>
          <w:rFonts w:ascii="Arial" w:hAnsi="Arial" w:cs="Arial"/>
        </w:rPr>
        <w:t>A diferència dels models generatius, els models BIM i els seus components són</w:t>
      </w:r>
      <w:r w:rsidR="00E41DCB" w:rsidRPr="00F66206">
        <w:rPr>
          <w:rFonts w:ascii="Arial" w:hAnsi="Arial" w:cs="Arial"/>
        </w:rPr>
        <w:t xml:space="preserve"> </w:t>
      </w:r>
      <w:r w:rsidRPr="00F66206">
        <w:rPr>
          <w:rFonts w:ascii="Arial" w:hAnsi="Arial" w:cs="Arial"/>
        </w:rPr>
        <w:t>paramètrics i segueixen regles d'"herència" (tipus i exemplars) i "encapsulament"</w:t>
      </w:r>
      <w:r w:rsidR="00E41DCB" w:rsidRPr="00F66206">
        <w:rPr>
          <w:rFonts w:ascii="Arial" w:hAnsi="Arial" w:cs="Arial"/>
        </w:rPr>
        <w:t xml:space="preserve"> </w:t>
      </w:r>
      <w:r w:rsidRPr="00F66206">
        <w:rPr>
          <w:rFonts w:ascii="Arial" w:hAnsi="Arial" w:cs="Arial"/>
        </w:rPr>
        <w:t>(objectes dins d'objectes, per ex., murs cortina amb panells, mainells). Els models</w:t>
      </w:r>
      <w:r w:rsidR="00E41DCB" w:rsidRPr="00F66206">
        <w:rPr>
          <w:rFonts w:ascii="Arial" w:hAnsi="Arial" w:cs="Arial"/>
        </w:rPr>
        <w:t xml:space="preserve"> </w:t>
      </w:r>
      <w:r w:rsidRPr="00F66206">
        <w:rPr>
          <w:rFonts w:ascii="Arial" w:hAnsi="Arial" w:cs="Arial"/>
        </w:rPr>
        <w:t>paramètrics també emmagatzemen gran quantitat d'informació en les dades dels</w:t>
      </w:r>
      <w:r w:rsidR="000E5022" w:rsidRPr="00F66206">
        <w:rPr>
          <w:rFonts w:ascii="Arial" w:hAnsi="Arial" w:cs="Arial"/>
        </w:rPr>
        <w:t xml:space="preserve"> </w:t>
      </w:r>
      <w:r w:rsidRPr="00F66206">
        <w:rPr>
          <w:rFonts w:ascii="Arial" w:hAnsi="Arial" w:cs="Arial"/>
        </w:rPr>
        <w:t>objectes, com ara cost, model, resistència al foc, etc.</w:t>
      </w:r>
    </w:p>
    <w:p w14:paraId="7676F42E" w14:textId="6FAC4963" w:rsidR="00270A60" w:rsidRPr="00F66206" w:rsidRDefault="00270A60" w:rsidP="00270A60">
      <w:pPr>
        <w:pStyle w:val="N2"/>
        <w:rPr>
          <w:rFonts w:ascii="Arial" w:hAnsi="Arial" w:cs="Arial"/>
        </w:rPr>
      </w:pPr>
      <w:r w:rsidRPr="00F66206">
        <w:rPr>
          <w:rFonts w:ascii="Arial" w:hAnsi="Arial" w:cs="Arial"/>
          <w:b/>
          <w:bCs/>
        </w:rPr>
        <w:t>Modelitzat de la informació de la construcció</w:t>
      </w:r>
      <w:r w:rsidRPr="00F66206">
        <w:rPr>
          <w:rFonts w:ascii="Arial" w:hAnsi="Arial" w:cs="Arial"/>
        </w:rPr>
        <w:t>. Conjunt de tecnologies,</w:t>
      </w:r>
      <w:r w:rsidR="00150775" w:rsidRPr="00F66206">
        <w:rPr>
          <w:rFonts w:ascii="Arial" w:hAnsi="Arial" w:cs="Arial"/>
        </w:rPr>
        <w:t xml:space="preserve"> </w:t>
      </w:r>
      <w:r w:rsidRPr="00F66206">
        <w:rPr>
          <w:rFonts w:ascii="Arial" w:hAnsi="Arial" w:cs="Arial"/>
        </w:rPr>
        <w:t>processos i polítiques que permet a les múltiples parts interessades dissenyar,</w:t>
      </w:r>
      <w:r w:rsidR="00150775" w:rsidRPr="00F66206">
        <w:rPr>
          <w:rFonts w:ascii="Arial" w:hAnsi="Arial" w:cs="Arial"/>
        </w:rPr>
        <w:t xml:space="preserve"> </w:t>
      </w:r>
      <w:r w:rsidRPr="00F66206">
        <w:rPr>
          <w:rFonts w:ascii="Arial" w:hAnsi="Arial" w:cs="Arial"/>
        </w:rPr>
        <w:t>construir i operar de manera col·laborativa una instal·lació en un espai virtual. A</w:t>
      </w:r>
      <w:r w:rsidR="00150775" w:rsidRPr="00F66206">
        <w:rPr>
          <w:rFonts w:ascii="Arial" w:hAnsi="Arial" w:cs="Arial"/>
        </w:rPr>
        <w:t xml:space="preserve"> </w:t>
      </w:r>
      <w:r w:rsidRPr="00F66206">
        <w:rPr>
          <w:rFonts w:ascii="Arial" w:hAnsi="Arial" w:cs="Arial"/>
        </w:rPr>
        <w:t>l'ISO 19650 Part 2, BIM fa referència a l'ús d'una representació digital compartida</w:t>
      </w:r>
      <w:r w:rsidR="00150775" w:rsidRPr="00F66206">
        <w:rPr>
          <w:rFonts w:ascii="Arial" w:hAnsi="Arial" w:cs="Arial"/>
        </w:rPr>
        <w:t xml:space="preserve"> </w:t>
      </w:r>
      <w:r w:rsidRPr="00F66206">
        <w:rPr>
          <w:rFonts w:ascii="Arial" w:hAnsi="Arial" w:cs="Arial"/>
        </w:rPr>
        <w:t>d'un actiu construït per facilitar els processos de disseny, construcció i operació</w:t>
      </w:r>
      <w:r w:rsidR="00150775" w:rsidRPr="00F66206">
        <w:rPr>
          <w:rFonts w:ascii="Arial" w:hAnsi="Arial" w:cs="Arial"/>
        </w:rPr>
        <w:t xml:space="preserve"> </w:t>
      </w:r>
      <w:r w:rsidRPr="00F66206">
        <w:rPr>
          <w:rFonts w:ascii="Arial" w:hAnsi="Arial" w:cs="Arial"/>
        </w:rPr>
        <w:t>per crear una base fiable per a decisions (ISO 19650-1, 3.3.14). El terme BIM</w:t>
      </w:r>
      <w:r w:rsidR="00150775" w:rsidRPr="00F66206">
        <w:rPr>
          <w:rFonts w:ascii="Arial" w:hAnsi="Arial" w:cs="Arial"/>
        </w:rPr>
        <w:t xml:space="preserve"> </w:t>
      </w:r>
      <w:r w:rsidRPr="00F66206">
        <w:rPr>
          <w:rFonts w:ascii="Arial" w:hAnsi="Arial" w:cs="Arial"/>
        </w:rPr>
        <w:t>continua evolucionant a través dels anys i, avui dia, s'entén com a l'expressió de</w:t>
      </w:r>
      <w:r w:rsidR="00150775" w:rsidRPr="00F66206">
        <w:rPr>
          <w:rFonts w:ascii="Arial" w:hAnsi="Arial" w:cs="Arial"/>
        </w:rPr>
        <w:t xml:space="preserve"> </w:t>
      </w:r>
      <w:r w:rsidRPr="00F66206">
        <w:rPr>
          <w:rFonts w:ascii="Arial" w:hAnsi="Arial" w:cs="Arial"/>
        </w:rPr>
        <w:t>la innovació digital en el sector de la construcció i en tot l'entorn construït.</w:t>
      </w:r>
    </w:p>
    <w:p w14:paraId="03CD769A" w14:textId="01E9485E" w:rsidR="00270A60" w:rsidRPr="00F66206" w:rsidRDefault="00270A60" w:rsidP="00270A60">
      <w:pPr>
        <w:pStyle w:val="N2"/>
        <w:rPr>
          <w:rFonts w:ascii="Arial" w:hAnsi="Arial" w:cs="Arial"/>
        </w:rPr>
      </w:pPr>
      <w:r w:rsidRPr="00F66206">
        <w:rPr>
          <w:rFonts w:ascii="Arial" w:hAnsi="Arial" w:cs="Arial"/>
          <w:b/>
          <w:bCs/>
        </w:rPr>
        <w:t>Modelització 3D</w:t>
      </w:r>
      <w:r w:rsidRPr="00F66206">
        <w:rPr>
          <w:rFonts w:ascii="Arial" w:hAnsi="Arial" w:cs="Arial"/>
        </w:rPr>
        <w:t>. Ús d'eines de programari per generar geometries tridimensionals;</w:t>
      </w:r>
      <w:r w:rsidR="00150775" w:rsidRPr="00F66206">
        <w:rPr>
          <w:rFonts w:ascii="Arial" w:hAnsi="Arial" w:cs="Arial"/>
        </w:rPr>
        <w:t xml:space="preserve"> </w:t>
      </w:r>
      <w:r w:rsidRPr="00F66206">
        <w:rPr>
          <w:rFonts w:ascii="Arial" w:hAnsi="Arial" w:cs="Arial"/>
        </w:rPr>
        <w:t>poden ser superfícies (per ex., Trimble SketchUp) o sòlids no paramètrics (per ex.,</w:t>
      </w:r>
      <w:r w:rsidR="00150775" w:rsidRPr="00F66206">
        <w:rPr>
          <w:rFonts w:ascii="Arial" w:hAnsi="Arial" w:cs="Arial"/>
        </w:rPr>
        <w:t xml:space="preserve"> </w:t>
      </w:r>
      <w:r w:rsidRPr="00F66206">
        <w:rPr>
          <w:rFonts w:ascii="Arial" w:hAnsi="Arial" w:cs="Arial"/>
        </w:rPr>
        <w:t>Autodesk 3DS Max).</w:t>
      </w:r>
    </w:p>
    <w:p w14:paraId="32B3B4E3" w14:textId="77777777" w:rsidR="00C873BE" w:rsidRPr="00F66206" w:rsidRDefault="00270A60" w:rsidP="00E41DCB">
      <w:pPr>
        <w:pStyle w:val="N2"/>
        <w:rPr>
          <w:rFonts w:ascii="Arial" w:hAnsi="Arial" w:cs="Arial"/>
        </w:rPr>
      </w:pPr>
      <w:r w:rsidRPr="00F66206">
        <w:rPr>
          <w:rFonts w:ascii="Arial" w:hAnsi="Arial" w:cs="Arial"/>
          <w:b/>
          <w:bCs/>
        </w:rPr>
        <w:t>Nivell de desenvolupament</w:t>
      </w:r>
      <w:r w:rsidRPr="00F66206">
        <w:rPr>
          <w:rFonts w:ascii="Arial" w:hAnsi="Arial" w:cs="Arial"/>
        </w:rPr>
        <w:t>. Mètrica BIM per identificar la informació per introduir</w:t>
      </w:r>
      <w:r w:rsidR="00E15D72" w:rsidRPr="00F66206">
        <w:rPr>
          <w:rFonts w:ascii="Arial" w:hAnsi="Arial" w:cs="Arial"/>
        </w:rPr>
        <w:t xml:space="preserve"> </w:t>
      </w:r>
      <w:r w:rsidRPr="00F66206">
        <w:rPr>
          <w:rFonts w:ascii="Arial" w:hAnsi="Arial" w:cs="Arial"/>
        </w:rPr>
        <w:t>en un model durant el procés de disseny i construcció (també entès com a</w:t>
      </w:r>
      <w:r w:rsidR="00E15D72" w:rsidRPr="00F66206">
        <w:rPr>
          <w:rFonts w:ascii="Arial" w:hAnsi="Arial" w:cs="Arial"/>
        </w:rPr>
        <w:t xml:space="preserve"> </w:t>
      </w:r>
      <w:r w:rsidRPr="00F66206">
        <w:rPr>
          <w:rFonts w:ascii="Arial" w:hAnsi="Arial" w:cs="Arial"/>
        </w:rPr>
        <w:t>especificacions del progrés del model). Cal tenir en compte que l'abreviatura</w:t>
      </w:r>
      <w:r w:rsidR="00E15D72" w:rsidRPr="00F66206">
        <w:rPr>
          <w:rFonts w:ascii="Arial" w:hAnsi="Arial" w:cs="Arial"/>
        </w:rPr>
        <w:t xml:space="preserve"> </w:t>
      </w:r>
      <w:r w:rsidRPr="00F66206">
        <w:rPr>
          <w:rFonts w:ascii="Arial" w:hAnsi="Arial" w:cs="Arial"/>
        </w:rPr>
        <w:t>LOD fa referència a diversos termes, definicions i sistemes de numeració, fins i</w:t>
      </w:r>
      <w:r w:rsidR="00FA7F02" w:rsidRPr="00F66206">
        <w:rPr>
          <w:rFonts w:ascii="Arial" w:hAnsi="Arial" w:cs="Arial"/>
        </w:rPr>
        <w:t xml:space="preserve"> </w:t>
      </w:r>
      <w:r w:rsidRPr="00F66206">
        <w:rPr>
          <w:rFonts w:ascii="Arial" w:hAnsi="Arial" w:cs="Arial"/>
        </w:rPr>
        <w:t>tot dins d'un mateix país.</w:t>
      </w:r>
      <w:r w:rsidR="00FA7F02" w:rsidRPr="00F66206">
        <w:rPr>
          <w:rFonts w:ascii="Arial" w:hAnsi="Arial" w:cs="Arial"/>
        </w:rPr>
        <w:t xml:space="preserve"> </w:t>
      </w:r>
      <w:r w:rsidRPr="00F66206">
        <w:rPr>
          <w:rFonts w:ascii="Arial" w:hAnsi="Arial" w:cs="Arial"/>
        </w:rPr>
        <w:t>Nivell de maduresa BIM. Conjunt de fites ben definides que representen el grau</w:t>
      </w:r>
      <w:r w:rsidR="00FA7F02" w:rsidRPr="00F66206">
        <w:rPr>
          <w:rFonts w:ascii="Arial" w:hAnsi="Arial" w:cs="Arial"/>
        </w:rPr>
        <w:t xml:space="preserve"> </w:t>
      </w:r>
      <w:r w:rsidRPr="00F66206">
        <w:rPr>
          <w:rFonts w:ascii="Arial" w:hAnsi="Arial" w:cs="Arial"/>
        </w:rPr>
        <w:t>de maduresa BIM d'una organització, equip de projecte o, fins i tot, tot el mercat.</w:t>
      </w:r>
      <w:r w:rsidR="00181ECF" w:rsidRPr="00F66206">
        <w:rPr>
          <w:rFonts w:ascii="Arial" w:hAnsi="Arial" w:cs="Arial"/>
        </w:rPr>
        <w:t xml:space="preserve"> </w:t>
      </w:r>
      <w:r w:rsidRPr="00F66206">
        <w:rPr>
          <w:rFonts w:ascii="Arial" w:hAnsi="Arial" w:cs="Arial"/>
        </w:rPr>
        <w:t>En general, la progressió des del nivell més baix de maduresa BIM al més alt</w:t>
      </w:r>
      <w:r w:rsidR="00710484" w:rsidRPr="00F66206">
        <w:rPr>
          <w:rFonts w:ascii="Arial" w:hAnsi="Arial" w:cs="Arial"/>
        </w:rPr>
        <w:t xml:space="preserve"> </w:t>
      </w:r>
      <w:r w:rsidR="00E41DCB" w:rsidRPr="00F66206">
        <w:rPr>
          <w:rFonts w:ascii="Arial" w:hAnsi="Arial" w:cs="Arial"/>
        </w:rPr>
        <w:t>indica: (a) millor control a través de la minimització de les desviacions entre els</w:t>
      </w:r>
      <w:r w:rsidR="00C873BE" w:rsidRPr="00F66206">
        <w:rPr>
          <w:rFonts w:ascii="Arial" w:hAnsi="Arial" w:cs="Arial"/>
        </w:rPr>
        <w:t xml:space="preserve"> </w:t>
      </w:r>
      <w:r w:rsidR="00E41DCB" w:rsidRPr="00F66206">
        <w:rPr>
          <w:rFonts w:ascii="Arial" w:hAnsi="Arial" w:cs="Arial"/>
        </w:rPr>
        <w:t>resultats objectiu i els reals, (b) millor predictibilitat i previsió en reduir la variabilitat</w:t>
      </w:r>
      <w:r w:rsidR="00C873BE" w:rsidRPr="00F66206">
        <w:rPr>
          <w:rFonts w:ascii="Arial" w:hAnsi="Arial" w:cs="Arial"/>
        </w:rPr>
        <w:t xml:space="preserve"> </w:t>
      </w:r>
      <w:r w:rsidR="00E41DCB" w:rsidRPr="00F66206">
        <w:rPr>
          <w:rFonts w:ascii="Arial" w:hAnsi="Arial" w:cs="Arial"/>
        </w:rPr>
        <w:t>en competència, desenvolupament i cost, i (c) més eficiència en l'assoliment dels</w:t>
      </w:r>
      <w:r w:rsidR="00C873BE" w:rsidRPr="00F66206">
        <w:rPr>
          <w:rFonts w:ascii="Arial" w:hAnsi="Arial" w:cs="Arial"/>
        </w:rPr>
        <w:t xml:space="preserve"> </w:t>
      </w:r>
      <w:r w:rsidR="00E41DCB" w:rsidRPr="00F66206">
        <w:rPr>
          <w:rFonts w:ascii="Arial" w:hAnsi="Arial" w:cs="Arial"/>
        </w:rPr>
        <w:t>objectius definits i en l'establiment d'uns de nous, més ambiciosos.</w:t>
      </w:r>
      <w:r w:rsidR="00C873BE" w:rsidRPr="00F66206">
        <w:rPr>
          <w:rFonts w:ascii="Arial" w:hAnsi="Arial" w:cs="Arial"/>
        </w:rPr>
        <w:t xml:space="preserve"> </w:t>
      </w:r>
    </w:p>
    <w:p w14:paraId="1405718F" w14:textId="35F8037E" w:rsidR="00E41DCB" w:rsidRPr="00F66206" w:rsidRDefault="00E41DCB" w:rsidP="00E41DCB">
      <w:pPr>
        <w:pStyle w:val="N2"/>
        <w:rPr>
          <w:rFonts w:ascii="Arial" w:hAnsi="Arial" w:cs="Arial"/>
        </w:rPr>
      </w:pPr>
      <w:r w:rsidRPr="00F66206">
        <w:rPr>
          <w:rFonts w:ascii="Arial" w:hAnsi="Arial" w:cs="Arial"/>
          <w:b/>
          <w:bCs/>
        </w:rPr>
        <w:t>Nivell d'informació</w:t>
      </w:r>
      <w:r w:rsidRPr="00F66206">
        <w:rPr>
          <w:rFonts w:ascii="Arial" w:hAnsi="Arial" w:cs="Arial"/>
        </w:rPr>
        <w:t>. Descripció del contingut no gràfic dels components del</w:t>
      </w:r>
      <w:r w:rsidR="00C873BE" w:rsidRPr="00F66206">
        <w:rPr>
          <w:rFonts w:ascii="Arial" w:hAnsi="Arial" w:cs="Arial"/>
        </w:rPr>
        <w:t xml:space="preserve"> </w:t>
      </w:r>
      <w:r w:rsidRPr="00F66206">
        <w:rPr>
          <w:rFonts w:ascii="Arial" w:hAnsi="Arial" w:cs="Arial"/>
        </w:rPr>
        <w:t>model en diferents fases o etapes del projecte. El terme nivell d'informació</w:t>
      </w:r>
      <w:r w:rsidR="00C873BE" w:rsidRPr="00F66206">
        <w:rPr>
          <w:rFonts w:ascii="Arial" w:hAnsi="Arial" w:cs="Arial"/>
        </w:rPr>
        <w:t xml:space="preserve"> </w:t>
      </w:r>
      <w:r w:rsidRPr="00F66206">
        <w:rPr>
          <w:rFonts w:ascii="Arial" w:hAnsi="Arial" w:cs="Arial"/>
        </w:rPr>
        <w:t>s'utilitza indistintament amb el de nivell de detall d'informació.</w:t>
      </w:r>
    </w:p>
    <w:p w14:paraId="48033EBB" w14:textId="45D8A03F" w:rsidR="00E41DCB" w:rsidRPr="00F66206" w:rsidRDefault="00E41DCB" w:rsidP="00E41DCB">
      <w:pPr>
        <w:pStyle w:val="N2"/>
        <w:rPr>
          <w:rFonts w:ascii="Arial" w:hAnsi="Arial" w:cs="Arial"/>
        </w:rPr>
      </w:pPr>
      <w:r w:rsidRPr="00F66206">
        <w:rPr>
          <w:rFonts w:ascii="Arial" w:hAnsi="Arial" w:cs="Arial"/>
          <w:b/>
          <w:bCs/>
        </w:rPr>
        <w:t>Pla d'execució BIM</w:t>
      </w:r>
      <w:r w:rsidRPr="00F66206">
        <w:rPr>
          <w:rFonts w:ascii="Arial" w:hAnsi="Arial" w:cs="Arial"/>
        </w:rPr>
        <w:t>. Pla que explica com s'han de dur a terme els diferents</w:t>
      </w:r>
      <w:r w:rsidR="00C873BE" w:rsidRPr="00F66206">
        <w:rPr>
          <w:rFonts w:ascii="Arial" w:hAnsi="Arial" w:cs="Arial"/>
        </w:rPr>
        <w:t xml:space="preserve"> </w:t>
      </w:r>
      <w:r w:rsidRPr="00F66206">
        <w:rPr>
          <w:rFonts w:ascii="Arial" w:hAnsi="Arial" w:cs="Arial"/>
        </w:rPr>
        <w:t>aspectes de la gestió de la informació del contracte per part de l'equip de</w:t>
      </w:r>
      <w:r w:rsidR="00C873BE" w:rsidRPr="00F66206">
        <w:rPr>
          <w:rFonts w:ascii="Arial" w:hAnsi="Arial" w:cs="Arial"/>
        </w:rPr>
        <w:t xml:space="preserve"> </w:t>
      </w:r>
      <w:r w:rsidRPr="00F66206">
        <w:rPr>
          <w:rFonts w:ascii="Arial" w:hAnsi="Arial" w:cs="Arial"/>
        </w:rPr>
        <w:t xml:space="preserve">desenvolupament (ISO 19650-2, </w:t>
      </w:r>
      <w:r w:rsidRPr="00F66206">
        <w:rPr>
          <w:rFonts w:ascii="Arial" w:hAnsi="Arial" w:cs="Arial"/>
        </w:rPr>
        <w:lastRenderedPageBreak/>
        <w:t>3.1.3.1). El terme pla en PEB fa referència a</w:t>
      </w:r>
      <w:r w:rsidR="00C873BE" w:rsidRPr="00F66206">
        <w:rPr>
          <w:rFonts w:ascii="Arial" w:hAnsi="Arial" w:cs="Arial"/>
        </w:rPr>
        <w:t xml:space="preserve"> </w:t>
      </w:r>
      <w:r w:rsidRPr="00F66206">
        <w:rPr>
          <w:rFonts w:ascii="Arial" w:hAnsi="Arial" w:cs="Arial"/>
        </w:rPr>
        <w:t>una resposta als requisits d'intercanvi d'informació i es lliura com a entrada al</w:t>
      </w:r>
      <w:r w:rsidR="00C873BE" w:rsidRPr="00F66206">
        <w:rPr>
          <w:rFonts w:ascii="Arial" w:hAnsi="Arial" w:cs="Arial"/>
        </w:rPr>
        <w:t xml:space="preserve"> </w:t>
      </w:r>
      <w:r w:rsidRPr="00F66206">
        <w:rPr>
          <w:rFonts w:ascii="Arial" w:hAnsi="Arial" w:cs="Arial"/>
        </w:rPr>
        <w:t>núvol o com un document compilat per a l'adjudicatari principal. Hi ha dues</w:t>
      </w:r>
      <w:r w:rsidR="00C873BE" w:rsidRPr="00F66206">
        <w:rPr>
          <w:rFonts w:ascii="Arial" w:hAnsi="Arial" w:cs="Arial"/>
        </w:rPr>
        <w:t xml:space="preserve"> </w:t>
      </w:r>
      <w:r w:rsidRPr="00F66206">
        <w:rPr>
          <w:rFonts w:ascii="Arial" w:hAnsi="Arial" w:cs="Arial"/>
        </w:rPr>
        <w:t>versions complementàries: el PEB precontractual, proposat per cada equip de</w:t>
      </w:r>
      <w:r w:rsidR="00C873BE" w:rsidRPr="00F66206">
        <w:rPr>
          <w:rFonts w:ascii="Arial" w:hAnsi="Arial" w:cs="Arial"/>
        </w:rPr>
        <w:t xml:space="preserve"> </w:t>
      </w:r>
      <w:r w:rsidRPr="00F66206">
        <w:rPr>
          <w:rFonts w:ascii="Arial" w:hAnsi="Arial" w:cs="Arial"/>
        </w:rPr>
        <w:t>desenvolupament que participa en el procés de licitació, i el PEB contractual</w:t>
      </w:r>
      <w:r w:rsidR="00C873BE" w:rsidRPr="00F66206">
        <w:rPr>
          <w:rFonts w:ascii="Arial" w:hAnsi="Arial" w:cs="Arial"/>
        </w:rPr>
        <w:t xml:space="preserve"> </w:t>
      </w:r>
      <w:r w:rsidRPr="00F66206">
        <w:rPr>
          <w:rFonts w:ascii="Arial" w:hAnsi="Arial" w:cs="Arial"/>
        </w:rPr>
        <w:t>lliurat per l'equip seleccionat.</w:t>
      </w:r>
    </w:p>
    <w:p w14:paraId="5921F180" w14:textId="56DB0EA4" w:rsidR="00E41DCB" w:rsidRPr="00F66206" w:rsidRDefault="00E41DCB" w:rsidP="00E41DCB">
      <w:pPr>
        <w:pStyle w:val="N2"/>
        <w:rPr>
          <w:rFonts w:ascii="Arial" w:hAnsi="Arial" w:cs="Arial"/>
        </w:rPr>
      </w:pPr>
      <w:r w:rsidRPr="00F66206">
        <w:rPr>
          <w:rFonts w:ascii="Arial" w:hAnsi="Arial" w:cs="Arial"/>
          <w:b/>
          <w:bCs/>
        </w:rPr>
        <w:t>Projecte BIM col·laboratiu</w:t>
      </w:r>
      <w:r w:rsidRPr="00F66206">
        <w:rPr>
          <w:rFonts w:ascii="Arial" w:hAnsi="Arial" w:cs="Arial"/>
        </w:rPr>
        <w:t>. Projecte multidisciplinari que s'articula al voltant</w:t>
      </w:r>
      <w:r w:rsidR="00C873BE" w:rsidRPr="00F66206">
        <w:rPr>
          <w:rFonts w:ascii="Arial" w:hAnsi="Arial" w:cs="Arial"/>
        </w:rPr>
        <w:t xml:space="preserve"> </w:t>
      </w:r>
      <w:r w:rsidRPr="00F66206">
        <w:rPr>
          <w:rFonts w:ascii="Arial" w:hAnsi="Arial" w:cs="Arial"/>
        </w:rPr>
        <w:t>de l'ús d'eines de programari BIM per generar i intercanviar models basats en</w:t>
      </w:r>
      <w:r w:rsidR="00C873BE" w:rsidRPr="00F66206">
        <w:rPr>
          <w:rFonts w:ascii="Arial" w:hAnsi="Arial" w:cs="Arial"/>
        </w:rPr>
        <w:t xml:space="preserve"> </w:t>
      </w:r>
      <w:r w:rsidRPr="00F66206">
        <w:rPr>
          <w:rFonts w:ascii="Arial" w:hAnsi="Arial" w:cs="Arial"/>
        </w:rPr>
        <w:t>objectes rics en dades. Un projecte BIM col·laboratiu depèn de la disposició</w:t>
      </w:r>
      <w:r w:rsidR="00C873BE" w:rsidRPr="00F66206">
        <w:rPr>
          <w:rFonts w:ascii="Arial" w:hAnsi="Arial" w:cs="Arial"/>
        </w:rPr>
        <w:t xml:space="preserve"> </w:t>
      </w:r>
      <w:r w:rsidRPr="00F66206">
        <w:rPr>
          <w:rFonts w:ascii="Arial" w:hAnsi="Arial" w:cs="Arial"/>
        </w:rPr>
        <w:t>d'altres tecnologies instrumentals (per ex., visors de model o models servidor),</w:t>
      </w:r>
      <w:r w:rsidR="00C873BE" w:rsidRPr="00F66206">
        <w:rPr>
          <w:rFonts w:ascii="Arial" w:hAnsi="Arial" w:cs="Arial"/>
        </w:rPr>
        <w:t xml:space="preserve"> </w:t>
      </w:r>
      <w:r w:rsidRPr="00F66206">
        <w:rPr>
          <w:rFonts w:ascii="Arial" w:hAnsi="Arial" w:cs="Arial"/>
        </w:rPr>
        <w:t>fluxos de treball col·laboratius, protocols d'intercanvi de dades i acords</w:t>
      </w:r>
      <w:r w:rsidR="00C873BE" w:rsidRPr="00F66206">
        <w:rPr>
          <w:rFonts w:ascii="Arial" w:hAnsi="Arial" w:cs="Arial"/>
        </w:rPr>
        <w:t xml:space="preserve"> </w:t>
      </w:r>
      <w:r w:rsidRPr="00F66206">
        <w:rPr>
          <w:rFonts w:ascii="Arial" w:hAnsi="Arial" w:cs="Arial"/>
        </w:rPr>
        <w:t>contractuals adequats. Un projecte BIM col·laboratiu depèn, sobretot, de la</w:t>
      </w:r>
      <w:r w:rsidR="00C873BE" w:rsidRPr="00F66206">
        <w:rPr>
          <w:rFonts w:ascii="Arial" w:hAnsi="Arial" w:cs="Arial"/>
        </w:rPr>
        <w:t xml:space="preserve"> </w:t>
      </w:r>
      <w:r w:rsidRPr="00F66206">
        <w:rPr>
          <w:rFonts w:ascii="Arial" w:hAnsi="Arial" w:cs="Arial"/>
        </w:rPr>
        <w:t>predisposició dels participants del projecte a col·laborar amb els altres.</w:t>
      </w:r>
    </w:p>
    <w:p w14:paraId="0EF603EF" w14:textId="77777777" w:rsidR="00C873BE" w:rsidRPr="00F66206" w:rsidRDefault="00E41DCB" w:rsidP="00E41DCB">
      <w:pPr>
        <w:pStyle w:val="N2"/>
        <w:rPr>
          <w:rFonts w:ascii="Arial" w:hAnsi="Arial" w:cs="Arial"/>
        </w:rPr>
      </w:pPr>
      <w:r w:rsidRPr="00F66206">
        <w:rPr>
          <w:rFonts w:ascii="Arial" w:hAnsi="Arial" w:cs="Arial"/>
          <w:b/>
          <w:bCs/>
        </w:rPr>
        <w:t>Protocol de denominació</w:t>
      </w:r>
      <w:r w:rsidRPr="00F66206">
        <w:rPr>
          <w:rFonts w:ascii="Arial" w:hAnsi="Arial" w:cs="Arial"/>
        </w:rPr>
        <w:t>. Formats de denominació acordats en les organitzacions</w:t>
      </w:r>
      <w:r w:rsidR="00C873BE" w:rsidRPr="00F66206">
        <w:rPr>
          <w:rFonts w:ascii="Arial" w:hAnsi="Arial" w:cs="Arial"/>
        </w:rPr>
        <w:t xml:space="preserve"> </w:t>
      </w:r>
      <w:r w:rsidRPr="00F66206">
        <w:rPr>
          <w:rFonts w:ascii="Arial" w:hAnsi="Arial" w:cs="Arial"/>
        </w:rPr>
        <w:t>i per un equip de projecte. (Consulteu, també, convenció de denominació.)</w:t>
      </w:r>
      <w:r w:rsidR="00C873BE" w:rsidRPr="00F66206">
        <w:rPr>
          <w:rFonts w:ascii="Arial" w:hAnsi="Arial" w:cs="Arial"/>
        </w:rPr>
        <w:t xml:space="preserve"> </w:t>
      </w:r>
    </w:p>
    <w:p w14:paraId="6D0BA097" w14:textId="1B29CD14" w:rsidR="00E41DCB" w:rsidRPr="00F66206" w:rsidRDefault="00E41DCB" w:rsidP="00E41DCB">
      <w:pPr>
        <w:pStyle w:val="N2"/>
        <w:rPr>
          <w:rFonts w:ascii="Arial" w:hAnsi="Arial" w:cs="Arial"/>
        </w:rPr>
      </w:pPr>
      <w:r w:rsidRPr="00F66206">
        <w:rPr>
          <w:rFonts w:ascii="Arial" w:hAnsi="Arial" w:cs="Arial"/>
          <w:b/>
          <w:bCs/>
        </w:rPr>
        <w:t>Protocol d'intercanvi de dades</w:t>
      </w:r>
      <w:r w:rsidRPr="00F66206">
        <w:rPr>
          <w:rFonts w:ascii="Arial" w:hAnsi="Arial" w:cs="Arial"/>
        </w:rPr>
        <w:t>. Acord formal entre els participants de</w:t>
      </w:r>
      <w:r w:rsidR="00C873BE" w:rsidRPr="00F66206">
        <w:rPr>
          <w:rFonts w:ascii="Arial" w:hAnsi="Arial" w:cs="Arial"/>
        </w:rPr>
        <w:t xml:space="preserve"> </w:t>
      </w:r>
      <w:r w:rsidRPr="00F66206">
        <w:rPr>
          <w:rFonts w:ascii="Arial" w:hAnsi="Arial" w:cs="Arial"/>
        </w:rPr>
        <w:t>projecte que cobreix els formats de fitxers i les especificacions de dades que</w:t>
      </w:r>
      <w:r w:rsidR="00C873BE" w:rsidRPr="00F66206">
        <w:rPr>
          <w:rFonts w:ascii="Arial" w:hAnsi="Arial" w:cs="Arial"/>
        </w:rPr>
        <w:t xml:space="preserve"> </w:t>
      </w:r>
      <w:r w:rsidRPr="00F66206">
        <w:rPr>
          <w:rFonts w:ascii="Arial" w:hAnsi="Arial" w:cs="Arial"/>
        </w:rPr>
        <w:t>cal emprar en l'intercanvi de models, documents i altres tipus d'informació</w:t>
      </w:r>
      <w:r w:rsidR="00C873BE" w:rsidRPr="00F66206">
        <w:rPr>
          <w:rFonts w:ascii="Arial" w:hAnsi="Arial" w:cs="Arial"/>
        </w:rPr>
        <w:t xml:space="preserve"> </w:t>
      </w:r>
      <w:r w:rsidRPr="00F66206">
        <w:rPr>
          <w:rFonts w:ascii="Arial" w:hAnsi="Arial" w:cs="Arial"/>
        </w:rPr>
        <w:t>estructurada d'un projecte.</w:t>
      </w:r>
    </w:p>
    <w:p w14:paraId="0BF0C57A" w14:textId="2EE2A908" w:rsidR="00E41DCB" w:rsidRPr="00F66206" w:rsidRDefault="00E41DCB" w:rsidP="00E41DCB">
      <w:pPr>
        <w:pStyle w:val="N2"/>
        <w:rPr>
          <w:rFonts w:ascii="Arial" w:hAnsi="Arial" w:cs="Arial"/>
        </w:rPr>
      </w:pPr>
      <w:r w:rsidRPr="00F66206">
        <w:rPr>
          <w:rFonts w:ascii="Arial" w:hAnsi="Arial" w:cs="Arial"/>
          <w:b/>
          <w:bCs/>
        </w:rPr>
        <w:t>Responsable BIM de projecte</w:t>
      </w:r>
      <w:r w:rsidRPr="00F66206">
        <w:rPr>
          <w:rFonts w:ascii="Arial" w:hAnsi="Arial" w:cs="Arial"/>
        </w:rPr>
        <w:t>. Funció de l'equip de projecte, responsable</w:t>
      </w:r>
      <w:r w:rsidR="00C873BE" w:rsidRPr="00F66206">
        <w:rPr>
          <w:rFonts w:ascii="Arial" w:hAnsi="Arial" w:cs="Arial"/>
        </w:rPr>
        <w:t xml:space="preserve"> </w:t>
      </w:r>
      <w:r w:rsidRPr="00F66206">
        <w:rPr>
          <w:rFonts w:ascii="Arial" w:hAnsi="Arial" w:cs="Arial"/>
        </w:rPr>
        <w:t>de mantenir el model actualitzat, lliure d'errors i conforme als estàndards de</w:t>
      </w:r>
      <w:r w:rsidR="00C873BE" w:rsidRPr="00F66206">
        <w:rPr>
          <w:rFonts w:ascii="Arial" w:hAnsi="Arial" w:cs="Arial"/>
        </w:rPr>
        <w:t xml:space="preserve"> </w:t>
      </w:r>
      <w:r w:rsidRPr="00F66206">
        <w:rPr>
          <w:rFonts w:ascii="Arial" w:hAnsi="Arial" w:cs="Arial"/>
        </w:rPr>
        <w:t>l'equip de projecte.</w:t>
      </w:r>
    </w:p>
    <w:p w14:paraId="6DAEC436" w14:textId="38D3B139" w:rsidR="00E41DCB" w:rsidRPr="00F66206" w:rsidRDefault="00E41DCB" w:rsidP="00E41DCB">
      <w:pPr>
        <w:pStyle w:val="N2"/>
        <w:rPr>
          <w:rFonts w:ascii="Arial" w:hAnsi="Arial" w:cs="Arial"/>
        </w:rPr>
      </w:pPr>
      <w:r w:rsidRPr="00F66206">
        <w:rPr>
          <w:rFonts w:ascii="Arial" w:hAnsi="Arial" w:cs="Arial"/>
          <w:b/>
          <w:bCs/>
        </w:rPr>
        <w:t>Sistema de classificació</w:t>
      </w:r>
      <w:r w:rsidRPr="00F66206">
        <w:rPr>
          <w:rFonts w:ascii="Arial" w:hAnsi="Arial" w:cs="Arial"/>
        </w:rPr>
        <w:t>. Distribució de classes o categories creada d'acord</w:t>
      </w:r>
      <w:r w:rsidR="00C873BE" w:rsidRPr="00F66206">
        <w:rPr>
          <w:rFonts w:ascii="Arial" w:hAnsi="Arial" w:cs="Arial"/>
        </w:rPr>
        <w:t xml:space="preserve"> </w:t>
      </w:r>
      <w:r w:rsidRPr="00F66206">
        <w:rPr>
          <w:rFonts w:ascii="Arial" w:hAnsi="Arial" w:cs="Arial"/>
        </w:rPr>
        <w:t>amb una relació comuna. En el sector de la construcció, hi ha diversos sistemes de</w:t>
      </w:r>
      <w:r w:rsidR="00C873BE" w:rsidRPr="00F66206">
        <w:rPr>
          <w:rFonts w:ascii="Arial" w:hAnsi="Arial" w:cs="Arial"/>
        </w:rPr>
        <w:t xml:space="preserve"> </w:t>
      </w:r>
      <w:r w:rsidRPr="00F66206">
        <w:rPr>
          <w:rFonts w:ascii="Arial" w:hAnsi="Arial" w:cs="Arial"/>
        </w:rPr>
        <w:t>classificació que abasten elements, espais, disciplines o materials, entre d'altres.</w:t>
      </w:r>
    </w:p>
    <w:p w14:paraId="5587B128" w14:textId="789EAC99" w:rsidR="00E41DCB" w:rsidRPr="00F66206" w:rsidRDefault="00E41DCB" w:rsidP="00E41DCB">
      <w:pPr>
        <w:pStyle w:val="N2"/>
        <w:rPr>
          <w:rFonts w:ascii="Arial" w:hAnsi="Arial" w:cs="Arial"/>
        </w:rPr>
      </w:pPr>
      <w:r w:rsidRPr="00F66206">
        <w:rPr>
          <w:rFonts w:ascii="Arial" w:hAnsi="Arial" w:cs="Arial"/>
          <w:b/>
          <w:bCs/>
        </w:rPr>
        <w:t>Sistema de gestió documental</w:t>
      </w:r>
      <w:r w:rsidRPr="00F66206">
        <w:rPr>
          <w:rFonts w:ascii="Arial" w:hAnsi="Arial" w:cs="Arial"/>
        </w:rPr>
        <w:t>. Programari per gestionar l'emmagatzematge,</w:t>
      </w:r>
      <w:r w:rsidR="00C873BE" w:rsidRPr="00F66206">
        <w:rPr>
          <w:rFonts w:ascii="Arial" w:hAnsi="Arial" w:cs="Arial"/>
        </w:rPr>
        <w:t xml:space="preserve"> </w:t>
      </w:r>
      <w:r w:rsidRPr="00F66206">
        <w:rPr>
          <w:rFonts w:ascii="Arial" w:hAnsi="Arial" w:cs="Arial"/>
        </w:rPr>
        <w:t>recuperació i flux de treball de recursos electrònics (en els seus formats natius</w:t>
      </w:r>
      <w:r w:rsidR="00C873BE" w:rsidRPr="00F66206">
        <w:rPr>
          <w:rFonts w:ascii="Arial" w:hAnsi="Arial" w:cs="Arial"/>
        </w:rPr>
        <w:t xml:space="preserve"> </w:t>
      </w:r>
      <w:r w:rsidRPr="00F66206">
        <w:rPr>
          <w:rFonts w:ascii="Arial" w:hAnsi="Arial" w:cs="Arial"/>
        </w:rPr>
        <w:t>o originals) i les seves metadades mitjançant un repositori central. En general, el</w:t>
      </w:r>
      <w:r w:rsidR="00C873BE" w:rsidRPr="00F66206">
        <w:rPr>
          <w:rFonts w:ascii="Arial" w:hAnsi="Arial" w:cs="Arial"/>
        </w:rPr>
        <w:t xml:space="preserve"> </w:t>
      </w:r>
      <w:r w:rsidRPr="00F66206">
        <w:rPr>
          <w:rFonts w:ascii="Arial" w:hAnsi="Arial" w:cs="Arial"/>
        </w:rPr>
        <w:t>flux de treball inclou normes que cobreixen permisos, registres d'entrada i sortida</w:t>
      </w:r>
      <w:r w:rsidR="00C873BE" w:rsidRPr="00F66206">
        <w:rPr>
          <w:rFonts w:ascii="Arial" w:hAnsi="Arial" w:cs="Arial"/>
        </w:rPr>
        <w:t xml:space="preserve"> </w:t>
      </w:r>
      <w:r w:rsidRPr="00F66206">
        <w:rPr>
          <w:rFonts w:ascii="Arial" w:hAnsi="Arial" w:cs="Arial"/>
        </w:rPr>
        <w:t>i processos d'aprovació.</w:t>
      </w:r>
    </w:p>
    <w:p w14:paraId="362AEA02" w14:textId="3D5835D7" w:rsidR="00E41DCB" w:rsidRPr="00F66206" w:rsidRDefault="00E41DCB" w:rsidP="00E41DCB">
      <w:pPr>
        <w:pStyle w:val="N2"/>
        <w:rPr>
          <w:rFonts w:ascii="Arial" w:hAnsi="Arial" w:cs="Arial"/>
        </w:rPr>
      </w:pPr>
      <w:r w:rsidRPr="00F66206">
        <w:rPr>
          <w:rFonts w:ascii="Arial" w:hAnsi="Arial" w:cs="Arial"/>
          <w:b/>
          <w:bCs/>
        </w:rPr>
        <w:t>Validació de models</w:t>
      </w:r>
      <w:r w:rsidRPr="00F66206">
        <w:rPr>
          <w:rFonts w:ascii="Arial" w:hAnsi="Arial" w:cs="Arial"/>
        </w:rPr>
        <w:t>. Procés de comprovació de models davant possibles</w:t>
      </w:r>
      <w:r w:rsidR="00C873BE" w:rsidRPr="00F66206">
        <w:rPr>
          <w:rFonts w:ascii="Arial" w:hAnsi="Arial" w:cs="Arial"/>
        </w:rPr>
        <w:t xml:space="preserve"> </w:t>
      </w:r>
      <w:r w:rsidRPr="00F66206">
        <w:rPr>
          <w:rFonts w:ascii="Arial" w:hAnsi="Arial" w:cs="Arial"/>
        </w:rPr>
        <w:t>pèrdues, corrupció o incompatibilitat de dades amb les especificacions</w:t>
      </w:r>
      <w:r w:rsidR="00C873BE" w:rsidRPr="00F66206">
        <w:rPr>
          <w:rFonts w:ascii="Arial" w:hAnsi="Arial" w:cs="Arial"/>
        </w:rPr>
        <w:t xml:space="preserve"> </w:t>
      </w:r>
      <w:r w:rsidRPr="00F66206">
        <w:rPr>
          <w:rFonts w:ascii="Arial" w:hAnsi="Arial" w:cs="Arial"/>
        </w:rPr>
        <w:t>definides. En general, la validació de models es realitza durant, o després,</w:t>
      </w:r>
      <w:r w:rsidR="00C873BE" w:rsidRPr="00F66206">
        <w:rPr>
          <w:rFonts w:ascii="Arial" w:hAnsi="Arial" w:cs="Arial"/>
        </w:rPr>
        <w:t xml:space="preserve"> </w:t>
      </w:r>
      <w:r w:rsidRPr="00F66206">
        <w:rPr>
          <w:rFonts w:ascii="Arial" w:hAnsi="Arial" w:cs="Arial"/>
        </w:rPr>
        <w:t>del traspàs de models o d'activitats d'intercanvi. Com a terme, la validació de</w:t>
      </w:r>
      <w:r w:rsidR="00C873BE" w:rsidRPr="00F66206">
        <w:rPr>
          <w:rFonts w:ascii="Arial" w:hAnsi="Arial" w:cs="Arial"/>
        </w:rPr>
        <w:t xml:space="preserve"> </w:t>
      </w:r>
      <w:r w:rsidRPr="00F66206">
        <w:rPr>
          <w:rFonts w:ascii="Arial" w:hAnsi="Arial" w:cs="Arial"/>
        </w:rPr>
        <w:t>models pot fer referència a activitats manuals o automatitzades.</w:t>
      </w:r>
    </w:p>
    <w:p w14:paraId="1D39CC0A" w14:textId="2278ABE7" w:rsidR="00731CC4" w:rsidRPr="00BD3FAD" w:rsidRDefault="00731CC4">
      <w:pPr>
        <w:spacing w:after="0" w:line="240" w:lineRule="auto"/>
      </w:pPr>
      <w:r w:rsidRPr="00BD3FAD">
        <w:br w:type="page"/>
      </w:r>
    </w:p>
    <w:p w14:paraId="06289902" w14:textId="300A1719" w:rsidR="00251A49" w:rsidRPr="00BD3FAD" w:rsidRDefault="00321C6A" w:rsidP="00E3647B">
      <w:pPr>
        <w:pStyle w:val="Ttulo2"/>
        <w:ind w:left="851" w:hanging="425"/>
      </w:pPr>
      <w:bookmarkStart w:id="110" w:name="_Toc141433731"/>
      <w:r w:rsidRPr="00BD3FAD">
        <w:lastRenderedPageBreak/>
        <w:t>ANNEX 2. OBJECTIUS, ACCIONS I LLIURABLES</w:t>
      </w:r>
      <w:bookmarkEnd w:id="110"/>
    </w:p>
    <w:p w14:paraId="41FAF6B3" w14:textId="77777777" w:rsidR="00731CC4" w:rsidRPr="00BD3FAD" w:rsidRDefault="00731CC4" w:rsidP="00731CC4">
      <w:pPr>
        <w:spacing w:after="0" w:line="240" w:lineRule="auto"/>
        <w:rPr>
          <w:rFonts w:ascii="Arial" w:hAnsi="Arial" w:cs="Arial"/>
        </w:rPr>
      </w:pPr>
      <w:r w:rsidRPr="00BD3FAD">
        <w:rPr>
          <w:rFonts w:ascii="Arial" w:hAnsi="Arial" w:cs="Arial"/>
        </w:rPr>
        <w:t xml:space="preserve">La següent taula classifica els diferents </w:t>
      </w:r>
      <w:r w:rsidRPr="00BD3FAD">
        <w:rPr>
          <w:rFonts w:ascii="Arial" w:hAnsi="Arial" w:cs="Arial"/>
          <w:b/>
        </w:rPr>
        <w:t>objectius marcats, i les accions</w:t>
      </w:r>
      <w:r w:rsidRPr="00BD3FAD">
        <w:rPr>
          <w:rFonts w:ascii="Arial" w:hAnsi="Arial" w:cs="Arial"/>
        </w:rPr>
        <w:t xml:space="preserve"> que se’n deriven, seguint les recomanacions que marca el Manual BIM per a les actuacions de la Generalitat de Catalunya:</w:t>
      </w:r>
    </w:p>
    <w:p w14:paraId="53D6FFB3" w14:textId="77777777" w:rsidR="00731CC4" w:rsidRPr="00BD3FAD" w:rsidRDefault="00731CC4" w:rsidP="00731CC4">
      <w:pPr>
        <w:spacing w:after="0" w:line="240" w:lineRule="auto"/>
        <w:rPr>
          <w:rFonts w:ascii="Arial" w:hAnsi="Arial" w:cs="Arial"/>
        </w:rPr>
      </w:pPr>
    </w:p>
    <w:tbl>
      <w:tblPr>
        <w:tblStyle w:val="Tablaconcuadrcula"/>
        <w:tblW w:w="5345" w:type="pct"/>
        <w:tblInd w:w="-459" w:type="dxa"/>
        <w:tblBorders>
          <w:top w:val="single" w:sz="4" w:space="0" w:color="5B9BD5" w:themeColor="accent1"/>
          <w:left w:val="single" w:sz="4" w:space="0" w:color="5B9BD5" w:themeColor="accent1"/>
          <w:bottom w:val="single" w:sz="4" w:space="0" w:color="5B9BD5" w:themeColor="accent1"/>
          <w:right w:val="single" w:sz="4" w:space="0" w:color="5B9BD5" w:themeColor="accent1"/>
          <w:insideH w:val="single" w:sz="4" w:space="0" w:color="5B9BD5" w:themeColor="accent1"/>
          <w:insideV w:val="single" w:sz="4" w:space="0" w:color="5B9BD5" w:themeColor="accent1"/>
        </w:tblBorders>
        <w:tblLayout w:type="fixed"/>
        <w:tblLook w:val="04A0" w:firstRow="1" w:lastRow="0" w:firstColumn="1" w:lastColumn="0" w:noHBand="0" w:noVBand="1"/>
      </w:tblPr>
      <w:tblGrid>
        <w:gridCol w:w="2126"/>
        <w:gridCol w:w="2411"/>
        <w:gridCol w:w="3542"/>
        <w:gridCol w:w="1134"/>
        <w:gridCol w:w="1169"/>
      </w:tblGrid>
      <w:tr w:rsidR="0071649A" w:rsidRPr="00BD3FAD" w14:paraId="7EEF60A6" w14:textId="77777777" w:rsidTr="00751CFA">
        <w:trPr>
          <w:trHeight w:val="841"/>
          <w:tblHeader/>
        </w:trPr>
        <w:tc>
          <w:tcPr>
            <w:tcW w:w="1024" w:type="pct"/>
            <w:tcBorders>
              <w:bottom w:val="single" w:sz="4" w:space="0" w:color="auto"/>
            </w:tcBorders>
            <w:shd w:val="clear" w:color="auto" w:fill="ACB9CA" w:themeFill="text2" w:themeFillTint="66"/>
            <w:vAlign w:val="center"/>
          </w:tcPr>
          <w:p w14:paraId="7A1C6B96" w14:textId="77777777" w:rsidR="00731CC4" w:rsidRPr="00BD3FAD" w:rsidRDefault="00731CC4" w:rsidP="00FE6116">
            <w:pPr>
              <w:spacing w:line="240" w:lineRule="auto"/>
              <w:jc w:val="center"/>
              <w:rPr>
                <w:rFonts w:cs="Arial"/>
                <w:b/>
                <w:color w:val="FFFFFF" w:themeColor="background1"/>
                <w:sz w:val="18"/>
                <w:szCs w:val="18"/>
              </w:rPr>
            </w:pPr>
            <w:r w:rsidRPr="00BD3FAD">
              <w:rPr>
                <w:rFonts w:cs="Arial"/>
                <w:b/>
                <w:color w:val="FFFFFF" w:themeColor="background1"/>
                <w:sz w:val="18"/>
                <w:szCs w:val="18"/>
              </w:rPr>
              <w:t>OBJECTIU</w:t>
            </w:r>
          </w:p>
        </w:tc>
        <w:tc>
          <w:tcPr>
            <w:tcW w:w="1161" w:type="pct"/>
            <w:tcBorders>
              <w:bottom w:val="single" w:sz="4" w:space="0" w:color="auto"/>
            </w:tcBorders>
            <w:shd w:val="clear" w:color="auto" w:fill="ACB9CA" w:themeFill="text2" w:themeFillTint="66"/>
            <w:vAlign w:val="center"/>
          </w:tcPr>
          <w:p w14:paraId="2F585979" w14:textId="77777777" w:rsidR="00731CC4" w:rsidRPr="00BD3FAD" w:rsidRDefault="00731CC4" w:rsidP="00FE6116">
            <w:pPr>
              <w:spacing w:line="240" w:lineRule="auto"/>
              <w:jc w:val="center"/>
              <w:rPr>
                <w:rFonts w:cs="Arial"/>
                <w:b/>
                <w:color w:val="FFFFFF" w:themeColor="background1"/>
                <w:sz w:val="18"/>
                <w:szCs w:val="18"/>
              </w:rPr>
            </w:pPr>
            <w:r w:rsidRPr="00BD3FAD">
              <w:rPr>
                <w:rFonts w:cs="Arial"/>
                <w:b/>
                <w:color w:val="FFFFFF" w:themeColor="background1"/>
                <w:sz w:val="18"/>
                <w:szCs w:val="18"/>
              </w:rPr>
              <w:t>ACCIÓ BIM</w:t>
            </w:r>
          </w:p>
        </w:tc>
        <w:tc>
          <w:tcPr>
            <w:tcW w:w="1706" w:type="pct"/>
            <w:tcBorders>
              <w:bottom w:val="single" w:sz="4" w:space="0" w:color="auto"/>
            </w:tcBorders>
            <w:shd w:val="clear" w:color="auto" w:fill="ACB9CA" w:themeFill="text2" w:themeFillTint="66"/>
            <w:vAlign w:val="center"/>
          </w:tcPr>
          <w:p w14:paraId="6B6D33B9" w14:textId="77777777" w:rsidR="00731CC4" w:rsidRPr="00BD3FAD" w:rsidRDefault="00731CC4" w:rsidP="00FE6116">
            <w:pPr>
              <w:spacing w:line="240" w:lineRule="auto"/>
              <w:jc w:val="center"/>
              <w:rPr>
                <w:rFonts w:cs="Arial"/>
                <w:b/>
                <w:color w:val="FFFFFF" w:themeColor="background1"/>
                <w:sz w:val="18"/>
                <w:szCs w:val="18"/>
              </w:rPr>
            </w:pPr>
            <w:r w:rsidRPr="00BD3FAD">
              <w:rPr>
                <w:rFonts w:cs="Arial"/>
                <w:b/>
                <w:color w:val="FFFFFF" w:themeColor="background1"/>
                <w:sz w:val="18"/>
                <w:szCs w:val="18"/>
              </w:rPr>
              <w:t>DEFINICIÓ DE L’ACCIÓ</w:t>
            </w:r>
          </w:p>
        </w:tc>
        <w:tc>
          <w:tcPr>
            <w:tcW w:w="546" w:type="pct"/>
            <w:tcBorders>
              <w:bottom w:val="single" w:sz="4" w:space="0" w:color="auto"/>
            </w:tcBorders>
            <w:shd w:val="clear" w:color="auto" w:fill="ACB9CA" w:themeFill="text2" w:themeFillTint="66"/>
            <w:vAlign w:val="center"/>
          </w:tcPr>
          <w:p w14:paraId="576625F5" w14:textId="77777777" w:rsidR="00731CC4" w:rsidRPr="00BD3FAD" w:rsidRDefault="00731CC4" w:rsidP="00FE6116">
            <w:pPr>
              <w:spacing w:line="240" w:lineRule="auto"/>
              <w:jc w:val="center"/>
              <w:rPr>
                <w:rFonts w:cs="Arial"/>
                <w:b/>
                <w:color w:val="FFFFFF" w:themeColor="background1"/>
                <w:sz w:val="18"/>
                <w:szCs w:val="18"/>
              </w:rPr>
            </w:pPr>
            <w:r w:rsidRPr="00BD3FAD">
              <w:rPr>
                <w:rFonts w:cs="Arial"/>
                <w:b/>
                <w:color w:val="FFFFFF" w:themeColor="background1"/>
                <w:sz w:val="18"/>
                <w:szCs w:val="18"/>
              </w:rPr>
              <w:t>PRIORITAT</w:t>
            </w:r>
          </w:p>
        </w:tc>
        <w:tc>
          <w:tcPr>
            <w:tcW w:w="563" w:type="pct"/>
            <w:tcBorders>
              <w:bottom w:val="single" w:sz="4" w:space="0" w:color="auto"/>
            </w:tcBorders>
            <w:shd w:val="clear" w:color="auto" w:fill="ACB9CA" w:themeFill="text2" w:themeFillTint="66"/>
            <w:vAlign w:val="center"/>
          </w:tcPr>
          <w:p w14:paraId="04CB1B9F" w14:textId="77777777" w:rsidR="00731CC4" w:rsidRPr="00BD3FAD" w:rsidRDefault="00731CC4" w:rsidP="00FE6116">
            <w:pPr>
              <w:spacing w:line="240" w:lineRule="auto"/>
              <w:jc w:val="center"/>
              <w:rPr>
                <w:rFonts w:cs="Arial"/>
                <w:b/>
                <w:color w:val="FFFFFF" w:themeColor="background1"/>
                <w:sz w:val="18"/>
                <w:szCs w:val="18"/>
              </w:rPr>
            </w:pPr>
            <w:r w:rsidRPr="00BD3FAD">
              <w:rPr>
                <w:rFonts w:cs="Arial"/>
                <w:b/>
                <w:color w:val="FFFFFF" w:themeColor="background1"/>
                <w:sz w:val="18"/>
                <w:szCs w:val="18"/>
              </w:rPr>
              <w:t>FASE DE L’ACTUACIÓ</w:t>
            </w:r>
          </w:p>
        </w:tc>
      </w:tr>
      <w:tr w:rsidR="002B043F" w:rsidRPr="00BD3FAD" w14:paraId="4BDA310A" w14:textId="77777777" w:rsidTr="00751CFA">
        <w:trPr>
          <w:trHeight w:val="1228"/>
        </w:trPr>
        <w:tc>
          <w:tcPr>
            <w:tcW w:w="1024" w:type="pct"/>
            <w:tcBorders>
              <w:left w:val="single" w:sz="4" w:space="0" w:color="auto"/>
            </w:tcBorders>
            <w:shd w:val="clear" w:color="auto" w:fill="FFFFFF" w:themeFill="background1"/>
            <w:vAlign w:val="center"/>
          </w:tcPr>
          <w:p w14:paraId="405BC1DB" w14:textId="77777777" w:rsidR="00731CC4" w:rsidRPr="00BD3FAD" w:rsidRDefault="00731CC4" w:rsidP="00FE6116">
            <w:pPr>
              <w:pStyle w:val="Default"/>
              <w:rPr>
                <w:rFonts w:eastAsia="Helvetica Neue"/>
                <w:b/>
                <w:sz w:val="18"/>
                <w:szCs w:val="18"/>
                <w:lang w:val="ca-ES"/>
              </w:rPr>
            </w:pPr>
            <w:r w:rsidRPr="00BD3FAD">
              <w:rPr>
                <w:rFonts w:eastAsia="Helvetica Neue"/>
                <w:b/>
                <w:sz w:val="18"/>
                <w:szCs w:val="18"/>
                <w:lang w:val="ca-ES"/>
              </w:rPr>
              <w:t>1. Generar la visualització de la informació de l’actuació</w:t>
            </w:r>
          </w:p>
        </w:tc>
        <w:tc>
          <w:tcPr>
            <w:tcW w:w="1161" w:type="pct"/>
            <w:shd w:val="clear" w:color="auto" w:fill="A8D08D" w:themeFill="accent6" w:themeFillTint="99"/>
            <w:vAlign w:val="center"/>
          </w:tcPr>
          <w:p w14:paraId="06F2FEDA" w14:textId="31AF4243" w:rsidR="00731CC4" w:rsidRPr="00BD3FAD" w:rsidRDefault="00731CC4" w:rsidP="00816664">
            <w:pPr>
              <w:pStyle w:val="Default"/>
              <w:rPr>
                <w:sz w:val="18"/>
                <w:szCs w:val="18"/>
                <w:lang w:val="ca-ES"/>
              </w:rPr>
            </w:pPr>
            <w:r w:rsidRPr="00BD3FAD">
              <w:rPr>
                <w:sz w:val="18"/>
                <w:szCs w:val="18"/>
                <w:lang w:val="ca-ES"/>
              </w:rPr>
              <w:t>1.1. Generar plànols més coherents</w:t>
            </w:r>
          </w:p>
        </w:tc>
        <w:tc>
          <w:tcPr>
            <w:tcW w:w="1706" w:type="pct"/>
            <w:shd w:val="clear" w:color="auto" w:fill="A8D08D" w:themeFill="accent6" w:themeFillTint="99"/>
            <w:vAlign w:val="center"/>
          </w:tcPr>
          <w:p w14:paraId="33279BAE" w14:textId="77777777" w:rsidR="00731CC4" w:rsidRPr="00BD3FAD" w:rsidRDefault="00731CC4" w:rsidP="00FE6116">
            <w:pPr>
              <w:spacing w:line="240" w:lineRule="auto"/>
              <w:rPr>
                <w:rFonts w:eastAsia="Helvetica Neue" w:cs="Arial"/>
                <w:sz w:val="18"/>
                <w:szCs w:val="18"/>
              </w:rPr>
            </w:pPr>
            <w:r w:rsidRPr="00BD3FAD">
              <w:rPr>
                <w:rFonts w:eastAsia="Helvetica Neue" w:cs="Arial"/>
                <w:sz w:val="18"/>
                <w:szCs w:val="18"/>
              </w:rPr>
              <w:t>Visualitzar la representació de l'actuació per facilitar la interpretació, comprensió i comunicació de l'actuació per part dels agents que hi participen</w:t>
            </w:r>
          </w:p>
        </w:tc>
        <w:tc>
          <w:tcPr>
            <w:tcW w:w="1109" w:type="pct"/>
            <w:gridSpan w:val="2"/>
            <w:shd w:val="clear" w:color="auto" w:fill="A8D08D" w:themeFill="accent6" w:themeFillTint="99"/>
            <w:vAlign w:val="center"/>
          </w:tcPr>
          <w:p w14:paraId="118C3BAE" w14:textId="77777777" w:rsidR="00731CC4" w:rsidRPr="00BD3FAD" w:rsidRDefault="00731CC4" w:rsidP="00FE6116">
            <w:pPr>
              <w:spacing w:line="240" w:lineRule="auto"/>
              <w:jc w:val="center"/>
              <w:rPr>
                <w:rFonts w:cs="Arial"/>
                <w:sz w:val="18"/>
                <w:szCs w:val="18"/>
              </w:rPr>
            </w:pPr>
            <w:r w:rsidRPr="00BD3FAD">
              <w:rPr>
                <w:rFonts w:cs="Arial"/>
                <w:sz w:val="18"/>
                <w:szCs w:val="18"/>
              </w:rPr>
              <w:t>Alta</w:t>
            </w:r>
          </w:p>
        </w:tc>
      </w:tr>
      <w:tr w:rsidR="0071649A" w:rsidRPr="00BD3FAD" w14:paraId="352D9CBA" w14:textId="77777777" w:rsidTr="00751CFA">
        <w:trPr>
          <w:trHeight w:val="1228"/>
        </w:trPr>
        <w:tc>
          <w:tcPr>
            <w:tcW w:w="1024" w:type="pct"/>
            <w:tcBorders>
              <w:left w:val="single" w:sz="4" w:space="0" w:color="auto"/>
            </w:tcBorders>
            <w:shd w:val="clear" w:color="auto" w:fill="FFFFFF" w:themeFill="background1"/>
            <w:vAlign w:val="center"/>
          </w:tcPr>
          <w:p w14:paraId="0C983AA2" w14:textId="77777777" w:rsidR="00731CC4" w:rsidRPr="00BD3FAD" w:rsidRDefault="00731CC4" w:rsidP="00FE6116">
            <w:pPr>
              <w:pStyle w:val="Default"/>
              <w:rPr>
                <w:rFonts w:eastAsia="Helvetica Neue"/>
                <w:b/>
                <w:sz w:val="18"/>
                <w:szCs w:val="18"/>
                <w:lang w:val="ca-ES"/>
              </w:rPr>
            </w:pPr>
            <w:r w:rsidRPr="00BD3FAD">
              <w:rPr>
                <w:rFonts w:eastAsia="Helvetica Neue"/>
                <w:b/>
                <w:sz w:val="18"/>
                <w:szCs w:val="18"/>
                <w:lang w:val="ca-ES"/>
              </w:rPr>
              <w:t>2. Garantir la coordinació entre disciplines</w:t>
            </w:r>
          </w:p>
        </w:tc>
        <w:tc>
          <w:tcPr>
            <w:tcW w:w="1161" w:type="pct"/>
            <w:shd w:val="clear" w:color="auto" w:fill="A8D08D" w:themeFill="accent6" w:themeFillTint="99"/>
            <w:vAlign w:val="center"/>
          </w:tcPr>
          <w:p w14:paraId="470DFED7" w14:textId="77777777" w:rsidR="00731CC4" w:rsidRPr="00BD3FAD" w:rsidRDefault="00731CC4" w:rsidP="00FE6116">
            <w:pPr>
              <w:pStyle w:val="Default"/>
              <w:rPr>
                <w:sz w:val="18"/>
                <w:szCs w:val="18"/>
                <w:lang w:val="ca-ES"/>
              </w:rPr>
            </w:pPr>
            <w:r w:rsidRPr="00BD3FAD">
              <w:rPr>
                <w:sz w:val="18"/>
                <w:szCs w:val="18"/>
                <w:lang w:val="ca-ES"/>
              </w:rPr>
              <w:t>2.2. Detectar els problemes potencials de forma anticipada</w:t>
            </w:r>
          </w:p>
        </w:tc>
        <w:tc>
          <w:tcPr>
            <w:tcW w:w="1706" w:type="pct"/>
            <w:shd w:val="clear" w:color="auto" w:fill="A8D08D" w:themeFill="accent6" w:themeFillTint="99"/>
            <w:vAlign w:val="center"/>
          </w:tcPr>
          <w:p w14:paraId="7EF65B76" w14:textId="77777777" w:rsidR="00731CC4" w:rsidRPr="00BD3FAD" w:rsidRDefault="00731CC4" w:rsidP="00FE6116">
            <w:pPr>
              <w:spacing w:line="240" w:lineRule="auto"/>
              <w:rPr>
                <w:rFonts w:eastAsia="Helvetica Neue" w:cs="Arial"/>
                <w:sz w:val="18"/>
                <w:szCs w:val="18"/>
              </w:rPr>
            </w:pPr>
            <w:r w:rsidRPr="00BD3FAD">
              <w:rPr>
                <w:rFonts w:eastAsia="Helvetica Neue" w:cs="Arial"/>
                <w:sz w:val="18"/>
                <w:szCs w:val="18"/>
              </w:rPr>
              <w:t>Detectar col·lisions entre elements del model i visualitzar les interferències</w:t>
            </w:r>
          </w:p>
        </w:tc>
        <w:tc>
          <w:tcPr>
            <w:tcW w:w="546" w:type="pct"/>
            <w:shd w:val="clear" w:color="auto" w:fill="A8D08D" w:themeFill="accent6" w:themeFillTint="99"/>
            <w:vAlign w:val="center"/>
          </w:tcPr>
          <w:p w14:paraId="4C1FCA82" w14:textId="77777777" w:rsidR="00731CC4" w:rsidRPr="00BD3FAD" w:rsidRDefault="00731CC4" w:rsidP="00FE6116">
            <w:pPr>
              <w:spacing w:line="240" w:lineRule="auto"/>
              <w:jc w:val="center"/>
              <w:rPr>
                <w:rFonts w:cs="Arial"/>
                <w:sz w:val="18"/>
                <w:szCs w:val="18"/>
              </w:rPr>
            </w:pPr>
            <w:r w:rsidRPr="00BD3FAD">
              <w:rPr>
                <w:rFonts w:cs="Arial"/>
                <w:sz w:val="18"/>
                <w:szCs w:val="18"/>
              </w:rPr>
              <w:t>Alta</w:t>
            </w:r>
          </w:p>
        </w:tc>
        <w:tc>
          <w:tcPr>
            <w:tcW w:w="563" w:type="pct"/>
            <w:tcBorders>
              <w:right w:val="single" w:sz="4" w:space="0" w:color="auto"/>
            </w:tcBorders>
            <w:shd w:val="clear" w:color="auto" w:fill="A8D08D" w:themeFill="accent6" w:themeFillTint="99"/>
            <w:vAlign w:val="center"/>
          </w:tcPr>
          <w:p w14:paraId="7AA8B4D1" w14:textId="77777777" w:rsidR="00731CC4" w:rsidRPr="00BD3FAD" w:rsidRDefault="00731CC4" w:rsidP="00FE6116">
            <w:pPr>
              <w:spacing w:line="240" w:lineRule="auto"/>
              <w:jc w:val="center"/>
              <w:rPr>
                <w:rFonts w:cs="Arial"/>
                <w:sz w:val="18"/>
                <w:szCs w:val="18"/>
              </w:rPr>
            </w:pPr>
            <w:r w:rsidRPr="00BD3FAD">
              <w:rPr>
                <w:rFonts w:cs="Arial"/>
                <w:sz w:val="18"/>
                <w:szCs w:val="18"/>
              </w:rPr>
              <w:t>PC/EO</w:t>
            </w:r>
          </w:p>
        </w:tc>
      </w:tr>
      <w:tr w:rsidR="0071649A" w:rsidRPr="00BD3FAD" w14:paraId="6FEF2D1B" w14:textId="77777777" w:rsidTr="00751CFA">
        <w:trPr>
          <w:trHeight w:val="1228"/>
        </w:trPr>
        <w:tc>
          <w:tcPr>
            <w:tcW w:w="1024" w:type="pct"/>
            <w:tcBorders>
              <w:left w:val="single" w:sz="4" w:space="0" w:color="auto"/>
            </w:tcBorders>
            <w:shd w:val="clear" w:color="auto" w:fill="FFFFFF" w:themeFill="background1"/>
            <w:vAlign w:val="center"/>
          </w:tcPr>
          <w:p w14:paraId="31E26D81" w14:textId="77777777" w:rsidR="00731CC4" w:rsidRPr="00BD3FAD" w:rsidRDefault="00731CC4" w:rsidP="00FE6116">
            <w:pPr>
              <w:pStyle w:val="Default"/>
              <w:rPr>
                <w:rFonts w:eastAsia="Helvetica Neue"/>
                <w:b/>
                <w:sz w:val="18"/>
                <w:szCs w:val="18"/>
                <w:lang w:val="ca-ES"/>
              </w:rPr>
            </w:pPr>
            <w:r w:rsidRPr="00BD3FAD">
              <w:rPr>
                <w:rFonts w:eastAsia="Helvetica Neue"/>
                <w:b/>
                <w:sz w:val="18"/>
                <w:szCs w:val="18"/>
                <w:lang w:val="ca-ES"/>
              </w:rPr>
              <w:t>3. Facilitar la traçabilitat de l’avanç del projecte</w:t>
            </w:r>
          </w:p>
        </w:tc>
        <w:tc>
          <w:tcPr>
            <w:tcW w:w="1161" w:type="pct"/>
            <w:shd w:val="clear" w:color="auto" w:fill="FBE4D5" w:themeFill="accent2" w:themeFillTint="33"/>
            <w:vAlign w:val="center"/>
          </w:tcPr>
          <w:p w14:paraId="568FB0D9" w14:textId="77777777" w:rsidR="00731CC4" w:rsidRPr="00BD3FAD" w:rsidRDefault="00731CC4" w:rsidP="00FE6116">
            <w:pPr>
              <w:pStyle w:val="Default"/>
              <w:rPr>
                <w:sz w:val="18"/>
                <w:szCs w:val="18"/>
                <w:lang w:val="ca-ES"/>
              </w:rPr>
            </w:pPr>
            <w:r w:rsidRPr="00BD3FAD">
              <w:rPr>
                <w:sz w:val="18"/>
                <w:szCs w:val="18"/>
                <w:lang w:val="ca-ES"/>
              </w:rPr>
              <w:t>3.2. Analitzar les propostes de canvi, identificant la zona afectada</w:t>
            </w:r>
          </w:p>
        </w:tc>
        <w:tc>
          <w:tcPr>
            <w:tcW w:w="1706" w:type="pct"/>
            <w:shd w:val="clear" w:color="auto" w:fill="FBE4D5" w:themeFill="accent2" w:themeFillTint="33"/>
            <w:vAlign w:val="center"/>
          </w:tcPr>
          <w:p w14:paraId="61805D81" w14:textId="77777777" w:rsidR="00731CC4" w:rsidRPr="00BD3FAD" w:rsidRDefault="00731CC4" w:rsidP="00FE6116">
            <w:pPr>
              <w:spacing w:line="240" w:lineRule="auto"/>
              <w:rPr>
                <w:rFonts w:eastAsia="Helvetica Neue" w:cs="Arial"/>
                <w:sz w:val="18"/>
                <w:szCs w:val="18"/>
              </w:rPr>
            </w:pPr>
            <w:r w:rsidRPr="00BD3FAD">
              <w:rPr>
                <w:rFonts w:eastAsia="Helvetica Neue" w:cs="Arial"/>
                <w:sz w:val="18"/>
                <w:szCs w:val="18"/>
              </w:rPr>
              <w:t>Modelització de les zones d’intervenció per al seu control per part de la DO i ATL, en base al marcatge realitzat in situ</w:t>
            </w:r>
          </w:p>
        </w:tc>
        <w:tc>
          <w:tcPr>
            <w:tcW w:w="546" w:type="pct"/>
            <w:shd w:val="clear" w:color="auto" w:fill="FBE4D5" w:themeFill="accent2" w:themeFillTint="33"/>
            <w:vAlign w:val="center"/>
          </w:tcPr>
          <w:p w14:paraId="1490148D" w14:textId="77777777" w:rsidR="00731CC4" w:rsidRPr="00BD3FAD" w:rsidRDefault="00731CC4" w:rsidP="00FE6116">
            <w:pPr>
              <w:spacing w:line="240" w:lineRule="auto"/>
              <w:jc w:val="center"/>
              <w:rPr>
                <w:rFonts w:cs="Arial"/>
                <w:sz w:val="18"/>
                <w:szCs w:val="18"/>
              </w:rPr>
            </w:pPr>
            <w:r w:rsidRPr="00BD3FAD">
              <w:rPr>
                <w:rFonts w:cs="Arial"/>
                <w:sz w:val="18"/>
                <w:szCs w:val="18"/>
              </w:rPr>
              <w:t>Alta</w:t>
            </w:r>
          </w:p>
        </w:tc>
        <w:tc>
          <w:tcPr>
            <w:tcW w:w="563" w:type="pct"/>
            <w:tcBorders>
              <w:right w:val="single" w:sz="4" w:space="0" w:color="auto"/>
            </w:tcBorders>
            <w:shd w:val="clear" w:color="auto" w:fill="FBE4D5" w:themeFill="accent2" w:themeFillTint="33"/>
            <w:vAlign w:val="center"/>
          </w:tcPr>
          <w:p w14:paraId="76713445" w14:textId="77777777" w:rsidR="00731CC4" w:rsidRPr="00BD3FAD" w:rsidRDefault="00731CC4" w:rsidP="00FE6116">
            <w:pPr>
              <w:spacing w:line="240" w:lineRule="auto"/>
              <w:jc w:val="center"/>
              <w:rPr>
                <w:rFonts w:cs="Arial"/>
                <w:sz w:val="18"/>
                <w:szCs w:val="18"/>
              </w:rPr>
            </w:pPr>
            <w:r w:rsidRPr="00BD3FAD">
              <w:rPr>
                <w:rFonts w:cs="Arial"/>
                <w:sz w:val="18"/>
                <w:szCs w:val="18"/>
              </w:rPr>
              <w:t>PC/EO</w:t>
            </w:r>
          </w:p>
        </w:tc>
      </w:tr>
      <w:tr w:rsidR="0071649A" w:rsidRPr="00BD3FAD" w14:paraId="56DC15A0" w14:textId="77777777" w:rsidTr="00751CFA">
        <w:trPr>
          <w:trHeight w:val="837"/>
        </w:trPr>
        <w:tc>
          <w:tcPr>
            <w:tcW w:w="1024" w:type="pct"/>
            <w:tcBorders>
              <w:left w:val="single" w:sz="4" w:space="0" w:color="auto"/>
            </w:tcBorders>
            <w:shd w:val="clear" w:color="auto" w:fill="FFFFFF" w:themeFill="background1"/>
            <w:vAlign w:val="center"/>
          </w:tcPr>
          <w:p w14:paraId="45A25055" w14:textId="77777777" w:rsidR="00731CC4" w:rsidRPr="00BD3FAD" w:rsidRDefault="00731CC4" w:rsidP="00FE6116">
            <w:pPr>
              <w:pStyle w:val="Default"/>
              <w:rPr>
                <w:rFonts w:eastAsia="Helvetica Neue"/>
                <w:b/>
                <w:sz w:val="18"/>
                <w:szCs w:val="18"/>
                <w:lang w:val="ca-ES"/>
              </w:rPr>
            </w:pPr>
            <w:r w:rsidRPr="00BD3FAD">
              <w:rPr>
                <w:rFonts w:eastAsia="Helvetica Neue"/>
                <w:b/>
                <w:sz w:val="18"/>
                <w:szCs w:val="18"/>
                <w:lang w:val="ca-ES"/>
              </w:rPr>
              <w:t>4.Transferir la informació entre fases de l’actuació</w:t>
            </w:r>
          </w:p>
        </w:tc>
        <w:tc>
          <w:tcPr>
            <w:tcW w:w="1161" w:type="pct"/>
            <w:shd w:val="clear" w:color="auto" w:fill="DEEAF6" w:themeFill="accent1" w:themeFillTint="33"/>
            <w:vAlign w:val="center"/>
          </w:tcPr>
          <w:p w14:paraId="7EF09987" w14:textId="77777777" w:rsidR="00731CC4" w:rsidRPr="00BD3FAD" w:rsidRDefault="00731CC4" w:rsidP="00FE6116">
            <w:pPr>
              <w:pStyle w:val="Default"/>
              <w:rPr>
                <w:sz w:val="18"/>
                <w:szCs w:val="18"/>
                <w:lang w:val="ca-ES"/>
              </w:rPr>
            </w:pPr>
            <w:r w:rsidRPr="00BD3FAD">
              <w:rPr>
                <w:sz w:val="18"/>
                <w:szCs w:val="18"/>
                <w:lang w:val="ca-ES"/>
              </w:rPr>
              <w:t>4.1 Gestionar i facilitar l’accessibilitat a la informació de l’actuació.</w:t>
            </w:r>
          </w:p>
        </w:tc>
        <w:tc>
          <w:tcPr>
            <w:tcW w:w="1706" w:type="pct"/>
            <w:shd w:val="clear" w:color="auto" w:fill="DEEAF6" w:themeFill="accent1" w:themeFillTint="33"/>
            <w:vAlign w:val="center"/>
          </w:tcPr>
          <w:p w14:paraId="6F3EC946" w14:textId="77777777" w:rsidR="00731CC4" w:rsidRPr="00BD3FAD" w:rsidRDefault="00731CC4" w:rsidP="00FE6116">
            <w:pPr>
              <w:spacing w:line="240" w:lineRule="auto"/>
              <w:rPr>
                <w:rFonts w:eastAsia="Helvetica Neue" w:cs="Arial"/>
                <w:sz w:val="18"/>
                <w:szCs w:val="18"/>
              </w:rPr>
            </w:pPr>
            <w:r w:rsidRPr="00BD3FAD">
              <w:rPr>
                <w:rFonts w:eastAsia="Helvetica Neue" w:cs="Arial"/>
                <w:sz w:val="18"/>
                <w:szCs w:val="18"/>
              </w:rPr>
              <w:t>Assegurar el traspàs d’informació utilitzada durant el procés constructiu a les fases d’operació i manteniment.</w:t>
            </w:r>
          </w:p>
        </w:tc>
        <w:tc>
          <w:tcPr>
            <w:tcW w:w="546" w:type="pct"/>
            <w:tcBorders>
              <w:right w:val="single" w:sz="4" w:space="0" w:color="auto"/>
            </w:tcBorders>
            <w:shd w:val="clear" w:color="auto" w:fill="DEEAF6" w:themeFill="accent1" w:themeFillTint="33"/>
            <w:vAlign w:val="center"/>
          </w:tcPr>
          <w:p w14:paraId="56BC7EBC" w14:textId="77777777" w:rsidR="00731CC4" w:rsidRPr="00BD3FAD" w:rsidRDefault="00731CC4" w:rsidP="00FE6116">
            <w:pPr>
              <w:spacing w:line="240" w:lineRule="auto"/>
              <w:jc w:val="center"/>
              <w:rPr>
                <w:rFonts w:cs="Arial"/>
                <w:sz w:val="18"/>
                <w:szCs w:val="18"/>
              </w:rPr>
            </w:pPr>
            <w:r w:rsidRPr="00BD3FAD">
              <w:rPr>
                <w:rFonts w:cs="Arial"/>
                <w:sz w:val="18"/>
                <w:szCs w:val="18"/>
              </w:rPr>
              <w:t>Alta</w:t>
            </w:r>
          </w:p>
        </w:tc>
        <w:tc>
          <w:tcPr>
            <w:tcW w:w="563" w:type="pct"/>
            <w:tcBorders>
              <w:left w:val="single" w:sz="4" w:space="0" w:color="auto"/>
            </w:tcBorders>
            <w:shd w:val="clear" w:color="auto" w:fill="DEEAF6" w:themeFill="accent1" w:themeFillTint="33"/>
            <w:vAlign w:val="center"/>
          </w:tcPr>
          <w:p w14:paraId="1856D953" w14:textId="77777777" w:rsidR="00731CC4" w:rsidRPr="00BD3FAD" w:rsidRDefault="00731CC4" w:rsidP="00FE6116">
            <w:pPr>
              <w:spacing w:line="240" w:lineRule="auto"/>
              <w:jc w:val="center"/>
              <w:rPr>
                <w:rFonts w:cs="Arial"/>
                <w:sz w:val="18"/>
                <w:szCs w:val="18"/>
              </w:rPr>
            </w:pPr>
            <w:r w:rsidRPr="00BD3FAD">
              <w:rPr>
                <w:rFonts w:cs="Arial"/>
                <w:sz w:val="18"/>
                <w:szCs w:val="18"/>
              </w:rPr>
              <w:t>OE/EX</w:t>
            </w:r>
          </w:p>
        </w:tc>
      </w:tr>
      <w:tr w:rsidR="0071649A" w:rsidRPr="00BD3FAD" w14:paraId="69549BBE" w14:textId="77777777" w:rsidTr="00751CFA">
        <w:trPr>
          <w:trHeight w:val="837"/>
        </w:trPr>
        <w:tc>
          <w:tcPr>
            <w:tcW w:w="1024" w:type="pct"/>
            <w:vMerge w:val="restart"/>
            <w:tcBorders>
              <w:left w:val="single" w:sz="4" w:space="0" w:color="auto"/>
            </w:tcBorders>
            <w:shd w:val="clear" w:color="auto" w:fill="FFFFFF" w:themeFill="background1"/>
            <w:vAlign w:val="center"/>
          </w:tcPr>
          <w:p w14:paraId="5436781C" w14:textId="77777777" w:rsidR="00731CC4" w:rsidRPr="00BD3FAD" w:rsidRDefault="00731CC4" w:rsidP="00FE6116">
            <w:pPr>
              <w:pStyle w:val="Default"/>
              <w:rPr>
                <w:rFonts w:eastAsia="Helvetica Neue"/>
                <w:b/>
                <w:sz w:val="18"/>
                <w:szCs w:val="18"/>
                <w:lang w:val="ca-ES"/>
              </w:rPr>
            </w:pPr>
            <w:r w:rsidRPr="00BD3FAD">
              <w:rPr>
                <w:rFonts w:eastAsia="Helvetica Neue"/>
                <w:b/>
                <w:sz w:val="18"/>
                <w:szCs w:val="18"/>
                <w:lang w:val="ca-ES"/>
              </w:rPr>
              <w:t>5. Estructuració de la informació per facilitar la presa de decisions.</w:t>
            </w:r>
          </w:p>
        </w:tc>
        <w:tc>
          <w:tcPr>
            <w:tcW w:w="1161" w:type="pct"/>
            <w:tcBorders>
              <w:bottom w:val="single" w:sz="4" w:space="0" w:color="auto"/>
            </w:tcBorders>
            <w:shd w:val="clear" w:color="auto" w:fill="DEEAF6" w:themeFill="accent1" w:themeFillTint="33"/>
            <w:vAlign w:val="center"/>
          </w:tcPr>
          <w:p w14:paraId="48AAB3F8" w14:textId="77777777" w:rsidR="00731CC4" w:rsidRPr="00BD3FAD" w:rsidRDefault="00731CC4" w:rsidP="00FE6116">
            <w:pPr>
              <w:pStyle w:val="Default"/>
              <w:rPr>
                <w:sz w:val="18"/>
                <w:szCs w:val="18"/>
                <w:lang w:val="ca-ES"/>
              </w:rPr>
            </w:pPr>
            <w:r w:rsidRPr="00BD3FAD">
              <w:rPr>
                <w:sz w:val="18"/>
                <w:szCs w:val="18"/>
                <w:lang w:val="ca-ES"/>
              </w:rPr>
              <w:t>5.1 Identificar i ubicar elements en l'àmbit de l'actuació per prendre decisions</w:t>
            </w:r>
          </w:p>
        </w:tc>
        <w:tc>
          <w:tcPr>
            <w:tcW w:w="1706" w:type="pct"/>
            <w:tcBorders>
              <w:bottom w:val="single" w:sz="4" w:space="0" w:color="auto"/>
            </w:tcBorders>
            <w:shd w:val="clear" w:color="auto" w:fill="DEEAF6" w:themeFill="accent1" w:themeFillTint="33"/>
            <w:vAlign w:val="center"/>
          </w:tcPr>
          <w:p w14:paraId="57C71D37" w14:textId="77777777" w:rsidR="00731CC4" w:rsidRPr="00BD3FAD" w:rsidRDefault="00731CC4" w:rsidP="00FE6116">
            <w:pPr>
              <w:spacing w:line="240" w:lineRule="auto"/>
              <w:rPr>
                <w:rFonts w:eastAsia="Helvetica Neue" w:cs="Arial"/>
                <w:sz w:val="18"/>
                <w:szCs w:val="18"/>
              </w:rPr>
            </w:pPr>
            <w:r w:rsidRPr="00BD3FAD">
              <w:rPr>
                <w:rFonts w:eastAsia="Helvetica Neue" w:cs="Arial"/>
                <w:sz w:val="18"/>
                <w:szCs w:val="18"/>
              </w:rPr>
              <w:t>Ús del BIM com a eina de suport per a la identificació dels diferents elements que integren l’actuació, garantint la correcta assignació de paràmetres "genèrics" com el nom del tipus, el classificador, etc.</w:t>
            </w:r>
          </w:p>
        </w:tc>
        <w:tc>
          <w:tcPr>
            <w:tcW w:w="546" w:type="pct"/>
            <w:tcBorders>
              <w:bottom w:val="single" w:sz="4" w:space="0" w:color="auto"/>
              <w:right w:val="single" w:sz="4" w:space="0" w:color="auto"/>
            </w:tcBorders>
            <w:shd w:val="clear" w:color="auto" w:fill="DEEAF6" w:themeFill="accent1" w:themeFillTint="33"/>
            <w:vAlign w:val="center"/>
          </w:tcPr>
          <w:p w14:paraId="0CB8A4F2" w14:textId="77777777" w:rsidR="00731CC4" w:rsidRPr="00BD3FAD" w:rsidRDefault="00731CC4" w:rsidP="00FE6116">
            <w:pPr>
              <w:spacing w:line="240" w:lineRule="auto"/>
              <w:jc w:val="center"/>
              <w:rPr>
                <w:rFonts w:cs="Arial"/>
                <w:sz w:val="18"/>
                <w:szCs w:val="18"/>
              </w:rPr>
            </w:pPr>
            <w:r w:rsidRPr="00BD3FAD">
              <w:rPr>
                <w:rFonts w:cs="Arial"/>
                <w:sz w:val="18"/>
                <w:szCs w:val="18"/>
              </w:rPr>
              <w:t>Alta</w:t>
            </w:r>
          </w:p>
        </w:tc>
        <w:tc>
          <w:tcPr>
            <w:tcW w:w="563" w:type="pct"/>
            <w:tcBorders>
              <w:left w:val="single" w:sz="4" w:space="0" w:color="auto"/>
              <w:bottom w:val="single" w:sz="4" w:space="0" w:color="auto"/>
            </w:tcBorders>
            <w:shd w:val="clear" w:color="auto" w:fill="DEEAF6" w:themeFill="accent1" w:themeFillTint="33"/>
            <w:vAlign w:val="center"/>
          </w:tcPr>
          <w:p w14:paraId="229C82DA" w14:textId="77777777" w:rsidR="00731CC4" w:rsidRPr="00BD3FAD" w:rsidRDefault="00731CC4" w:rsidP="00FE6116">
            <w:pPr>
              <w:spacing w:line="240" w:lineRule="auto"/>
              <w:jc w:val="center"/>
              <w:rPr>
                <w:rFonts w:cs="Arial"/>
                <w:sz w:val="18"/>
                <w:szCs w:val="18"/>
              </w:rPr>
            </w:pPr>
            <w:r w:rsidRPr="00BD3FAD">
              <w:rPr>
                <w:rFonts w:cs="Arial"/>
                <w:sz w:val="18"/>
                <w:szCs w:val="18"/>
              </w:rPr>
              <w:t>PC/EO/OE/EX</w:t>
            </w:r>
          </w:p>
        </w:tc>
      </w:tr>
      <w:tr w:rsidR="0071649A" w:rsidRPr="00BD3FAD" w14:paraId="3DAF81AC" w14:textId="77777777" w:rsidTr="00751CFA">
        <w:trPr>
          <w:trHeight w:val="805"/>
        </w:trPr>
        <w:tc>
          <w:tcPr>
            <w:tcW w:w="1024" w:type="pct"/>
            <w:vMerge/>
            <w:tcBorders>
              <w:left w:val="single" w:sz="4" w:space="0" w:color="auto"/>
            </w:tcBorders>
            <w:shd w:val="clear" w:color="auto" w:fill="FFFFFF" w:themeFill="background1"/>
            <w:vAlign w:val="center"/>
          </w:tcPr>
          <w:p w14:paraId="6DE7AADA" w14:textId="77777777" w:rsidR="00731CC4" w:rsidRPr="00BD3FAD" w:rsidRDefault="00731CC4" w:rsidP="00FE6116">
            <w:pPr>
              <w:pStyle w:val="Default"/>
              <w:rPr>
                <w:rFonts w:eastAsia="Helvetica Neue"/>
                <w:b/>
                <w:sz w:val="18"/>
                <w:szCs w:val="18"/>
                <w:lang w:val="ca-ES"/>
              </w:rPr>
            </w:pPr>
          </w:p>
        </w:tc>
        <w:tc>
          <w:tcPr>
            <w:tcW w:w="1161" w:type="pct"/>
            <w:tcBorders>
              <w:top w:val="single" w:sz="4" w:space="0" w:color="auto"/>
            </w:tcBorders>
            <w:shd w:val="clear" w:color="auto" w:fill="DEEAF6" w:themeFill="accent1" w:themeFillTint="33"/>
            <w:vAlign w:val="center"/>
          </w:tcPr>
          <w:p w14:paraId="6B925D70" w14:textId="77777777" w:rsidR="00731CC4" w:rsidRPr="00BD3FAD" w:rsidRDefault="00731CC4" w:rsidP="00FE6116">
            <w:pPr>
              <w:pStyle w:val="Default"/>
              <w:rPr>
                <w:sz w:val="18"/>
                <w:szCs w:val="18"/>
                <w:lang w:val="ca-ES"/>
              </w:rPr>
            </w:pPr>
            <w:r w:rsidRPr="00BD3FAD">
              <w:rPr>
                <w:sz w:val="18"/>
                <w:szCs w:val="18"/>
                <w:lang w:val="ca-ES"/>
              </w:rPr>
              <w:t>5.2 Millora la traçabilitat de la gestió dels canvis</w:t>
            </w:r>
          </w:p>
        </w:tc>
        <w:tc>
          <w:tcPr>
            <w:tcW w:w="1706" w:type="pct"/>
            <w:tcBorders>
              <w:top w:val="single" w:sz="4" w:space="0" w:color="auto"/>
            </w:tcBorders>
            <w:shd w:val="clear" w:color="auto" w:fill="DEEAF6" w:themeFill="accent1" w:themeFillTint="33"/>
            <w:vAlign w:val="center"/>
          </w:tcPr>
          <w:p w14:paraId="69176F6C" w14:textId="77777777" w:rsidR="00731CC4" w:rsidRPr="00BD3FAD" w:rsidRDefault="00731CC4" w:rsidP="00FE6116">
            <w:pPr>
              <w:spacing w:line="240" w:lineRule="auto"/>
              <w:rPr>
                <w:rFonts w:eastAsia="Helvetica Neue" w:cs="Arial"/>
                <w:sz w:val="18"/>
                <w:szCs w:val="18"/>
              </w:rPr>
            </w:pPr>
            <w:r w:rsidRPr="00BD3FAD">
              <w:rPr>
                <w:rFonts w:eastAsia="Helvetica Neue" w:cs="Arial"/>
                <w:sz w:val="18"/>
                <w:szCs w:val="18"/>
              </w:rPr>
              <w:t>Ús del BIM com a registre del canvi i recorregut de la seva aprovació pels diferents actors de l’obra</w:t>
            </w:r>
          </w:p>
        </w:tc>
        <w:tc>
          <w:tcPr>
            <w:tcW w:w="546" w:type="pct"/>
            <w:tcBorders>
              <w:top w:val="single" w:sz="4" w:space="0" w:color="auto"/>
              <w:right w:val="single" w:sz="4" w:space="0" w:color="auto"/>
            </w:tcBorders>
            <w:shd w:val="clear" w:color="auto" w:fill="DEEAF6" w:themeFill="accent1" w:themeFillTint="33"/>
            <w:vAlign w:val="center"/>
          </w:tcPr>
          <w:p w14:paraId="431A6511" w14:textId="77777777" w:rsidR="00731CC4" w:rsidRPr="00BD3FAD" w:rsidRDefault="00731CC4" w:rsidP="00FE6116">
            <w:pPr>
              <w:spacing w:line="240" w:lineRule="auto"/>
              <w:jc w:val="center"/>
              <w:rPr>
                <w:rFonts w:cs="Arial"/>
                <w:sz w:val="18"/>
                <w:szCs w:val="18"/>
              </w:rPr>
            </w:pPr>
            <w:r w:rsidRPr="00BD3FAD">
              <w:rPr>
                <w:rFonts w:cs="Arial"/>
                <w:sz w:val="18"/>
                <w:szCs w:val="18"/>
              </w:rPr>
              <w:t>Alta</w:t>
            </w:r>
          </w:p>
        </w:tc>
        <w:tc>
          <w:tcPr>
            <w:tcW w:w="563" w:type="pct"/>
            <w:tcBorders>
              <w:top w:val="single" w:sz="4" w:space="0" w:color="auto"/>
              <w:left w:val="single" w:sz="4" w:space="0" w:color="auto"/>
            </w:tcBorders>
            <w:shd w:val="clear" w:color="auto" w:fill="DEEAF6" w:themeFill="accent1" w:themeFillTint="33"/>
            <w:vAlign w:val="center"/>
          </w:tcPr>
          <w:p w14:paraId="66A4070E" w14:textId="77777777" w:rsidR="00731CC4" w:rsidRPr="00BD3FAD" w:rsidRDefault="00731CC4" w:rsidP="00FE6116">
            <w:pPr>
              <w:spacing w:line="240" w:lineRule="auto"/>
              <w:jc w:val="center"/>
              <w:rPr>
                <w:rFonts w:cs="Arial"/>
                <w:sz w:val="18"/>
                <w:szCs w:val="18"/>
              </w:rPr>
            </w:pPr>
            <w:r w:rsidRPr="00BD3FAD">
              <w:rPr>
                <w:rFonts w:cs="Arial"/>
                <w:sz w:val="18"/>
                <w:szCs w:val="18"/>
              </w:rPr>
              <w:t>PC/EO</w:t>
            </w:r>
          </w:p>
        </w:tc>
      </w:tr>
      <w:tr w:rsidR="0071649A" w:rsidRPr="00BD3FAD" w14:paraId="77023FE4" w14:textId="77777777" w:rsidTr="00751CFA">
        <w:trPr>
          <w:trHeight w:val="805"/>
        </w:trPr>
        <w:tc>
          <w:tcPr>
            <w:tcW w:w="1024" w:type="pct"/>
            <w:vMerge/>
            <w:tcBorders>
              <w:left w:val="single" w:sz="4" w:space="0" w:color="auto"/>
            </w:tcBorders>
            <w:shd w:val="clear" w:color="auto" w:fill="FFFFFF" w:themeFill="background1"/>
            <w:vAlign w:val="center"/>
          </w:tcPr>
          <w:p w14:paraId="110E784E" w14:textId="77777777" w:rsidR="00731CC4" w:rsidRPr="00BD3FAD" w:rsidRDefault="00731CC4" w:rsidP="00FE6116">
            <w:pPr>
              <w:pStyle w:val="Default"/>
              <w:rPr>
                <w:rFonts w:eastAsia="Helvetica Neue"/>
                <w:b/>
                <w:sz w:val="18"/>
                <w:szCs w:val="18"/>
                <w:lang w:val="ca-ES"/>
              </w:rPr>
            </w:pPr>
          </w:p>
        </w:tc>
        <w:tc>
          <w:tcPr>
            <w:tcW w:w="1161" w:type="pct"/>
            <w:tcBorders>
              <w:top w:val="single" w:sz="4" w:space="0" w:color="auto"/>
            </w:tcBorders>
            <w:shd w:val="clear" w:color="auto" w:fill="DEEAF6" w:themeFill="accent1" w:themeFillTint="33"/>
            <w:vAlign w:val="center"/>
          </w:tcPr>
          <w:p w14:paraId="732A137C" w14:textId="77777777" w:rsidR="00731CC4" w:rsidRPr="00BD3FAD" w:rsidRDefault="00731CC4" w:rsidP="00FE6116">
            <w:pPr>
              <w:pStyle w:val="Default"/>
              <w:rPr>
                <w:sz w:val="18"/>
                <w:szCs w:val="18"/>
                <w:lang w:val="ca-ES"/>
              </w:rPr>
            </w:pPr>
            <w:r w:rsidRPr="00BD3FAD">
              <w:rPr>
                <w:sz w:val="18"/>
                <w:szCs w:val="18"/>
                <w:lang w:val="ca-ES"/>
              </w:rPr>
              <w:t>5.3. Verificar els amidaments en les diferents fases de projecte</w:t>
            </w:r>
          </w:p>
        </w:tc>
        <w:tc>
          <w:tcPr>
            <w:tcW w:w="1706" w:type="pct"/>
            <w:tcBorders>
              <w:top w:val="single" w:sz="4" w:space="0" w:color="auto"/>
            </w:tcBorders>
            <w:shd w:val="clear" w:color="auto" w:fill="DEEAF6" w:themeFill="accent1" w:themeFillTint="33"/>
            <w:vAlign w:val="center"/>
          </w:tcPr>
          <w:p w14:paraId="303A835E" w14:textId="77777777" w:rsidR="00731CC4" w:rsidRPr="00BD3FAD" w:rsidRDefault="00731CC4" w:rsidP="00FE6116">
            <w:pPr>
              <w:spacing w:line="240" w:lineRule="auto"/>
              <w:rPr>
                <w:rFonts w:eastAsia="Helvetica Neue" w:cs="Arial"/>
                <w:sz w:val="18"/>
                <w:szCs w:val="18"/>
              </w:rPr>
            </w:pPr>
            <w:r w:rsidRPr="00BD3FAD">
              <w:rPr>
                <w:rFonts w:eastAsia="Helvetica Neue" w:cs="Arial"/>
                <w:sz w:val="18"/>
                <w:szCs w:val="18"/>
              </w:rPr>
              <w:t>Ús del BIM com a eina de suport per a la identificació i per al control dels amidaments i facilitar les certificacions mensuals d’obra</w:t>
            </w:r>
          </w:p>
        </w:tc>
        <w:tc>
          <w:tcPr>
            <w:tcW w:w="546" w:type="pct"/>
            <w:tcBorders>
              <w:top w:val="single" w:sz="4" w:space="0" w:color="auto"/>
              <w:right w:val="single" w:sz="4" w:space="0" w:color="auto"/>
            </w:tcBorders>
            <w:shd w:val="clear" w:color="auto" w:fill="DEEAF6" w:themeFill="accent1" w:themeFillTint="33"/>
            <w:vAlign w:val="center"/>
          </w:tcPr>
          <w:p w14:paraId="4FCE88C9" w14:textId="77777777" w:rsidR="00731CC4" w:rsidRPr="00BD3FAD" w:rsidRDefault="00731CC4" w:rsidP="00FE6116">
            <w:pPr>
              <w:spacing w:line="240" w:lineRule="auto"/>
              <w:jc w:val="center"/>
              <w:rPr>
                <w:rFonts w:cs="Arial"/>
                <w:sz w:val="18"/>
                <w:szCs w:val="18"/>
              </w:rPr>
            </w:pPr>
            <w:r w:rsidRPr="00BD3FAD">
              <w:rPr>
                <w:rFonts w:cs="Arial"/>
                <w:sz w:val="18"/>
                <w:szCs w:val="18"/>
              </w:rPr>
              <w:t>Mitja</w:t>
            </w:r>
          </w:p>
        </w:tc>
        <w:tc>
          <w:tcPr>
            <w:tcW w:w="563" w:type="pct"/>
            <w:tcBorders>
              <w:top w:val="single" w:sz="4" w:space="0" w:color="auto"/>
              <w:left w:val="single" w:sz="4" w:space="0" w:color="auto"/>
            </w:tcBorders>
            <w:shd w:val="clear" w:color="auto" w:fill="DEEAF6" w:themeFill="accent1" w:themeFillTint="33"/>
            <w:vAlign w:val="center"/>
          </w:tcPr>
          <w:p w14:paraId="4162667A" w14:textId="77777777" w:rsidR="00731CC4" w:rsidRPr="00BD3FAD" w:rsidRDefault="00731CC4" w:rsidP="00FE6116">
            <w:pPr>
              <w:spacing w:line="240" w:lineRule="auto"/>
              <w:jc w:val="center"/>
              <w:rPr>
                <w:rFonts w:cs="Arial"/>
                <w:sz w:val="18"/>
                <w:szCs w:val="18"/>
              </w:rPr>
            </w:pPr>
            <w:r w:rsidRPr="00BD3FAD">
              <w:rPr>
                <w:rFonts w:cs="Arial"/>
                <w:sz w:val="18"/>
                <w:szCs w:val="18"/>
              </w:rPr>
              <w:t>PC/EO</w:t>
            </w:r>
          </w:p>
        </w:tc>
      </w:tr>
      <w:tr w:rsidR="0071649A" w:rsidRPr="00BD3FAD" w14:paraId="4FB710F2" w14:textId="77777777" w:rsidTr="00751CFA">
        <w:trPr>
          <w:trHeight w:val="665"/>
        </w:trPr>
        <w:tc>
          <w:tcPr>
            <w:tcW w:w="1024" w:type="pct"/>
            <w:vMerge w:val="restart"/>
            <w:tcBorders>
              <w:left w:val="single" w:sz="4" w:space="0" w:color="auto"/>
            </w:tcBorders>
            <w:shd w:val="clear" w:color="auto" w:fill="FFFFFF" w:themeFill="background1"/>
            <w:vAlign w:val="center"/>
          </w:tcPr>
          <w:p w14:paraId="313CFEFC" w14:textId="27A3319C" w:rsidR="00731CC4" w:rsidRPr="00BD3FAD" w:rsidRDefault="00731CC4" w:rsidP="00816664">
            <w:pPr>
              <w:pStyle w:val="Default"/>
              <w:rPr>
                <w:rFonts w:eastAsia="Helvetica Neue"/>
                <w:sz w:val="18"/>
                <w:szCs w:val="18"/>
                <w:lang w:val="ca-ES"/>
              </w:rPr>
            </w:pPr>
            <w:r w:rsidRPr="00BD3FAD">
              <w:rPr>
                <w:rFonts w:eastAsia="Helvetica Neue"/>
                <w:b/>
                <w:sz w:val="18"/>
                <w:szCs w:val="18"/>
                <w:lang w:val="ca-ES"/>
              </w:rPr>
              <w:t>6. Facilitar la gestió de l’obra acabada.</w:t>
            </w:r>
          </w:p>
        </w:tc>
        <w:tc>
          <w:tcPr>
            <w:tcW w:w="1161" w:type="pct"/>
            <w:shd w:val="clear" w:color="auto" w:fill="FFFF99"/>
            <w:vAlign w:val="center"/>
          </w:tcPr>
          <w:p w14:paraId="0C0ECAAA" w14:textId="77777777" w:rsidR="00731CC4" w:rsidRPr="00BD3FAD" w:rsidRDefault="00731CC4" w:rsidP="00FE6116">
            <w:pPr>
              <w:pStyle w:val="Default"/>
              <w:rPr>
                <w:sz w:val="18"/>
                <w:szCs w:val="18"/>
                <w:lang w:val="ca-ES"/>
              </w:rPr>
            </w:pPr>
            <w:r w:rsidRPr="00BD3FAD">
              <w:rPr>
                <w:sz w:val="18"/>
                <w:szCs w:val="18"/>
                <w:lang w:val="ca-ES"/>
              </w:rPr>
              <w:t>6.1. Identificar i ubicar elements/materials dins l’obra/projecte</w:t>
            </w:r>
            <w:r w:rsidRPr="00BD3FAD">
              <w:rPr>
                <w:rFonts w:eastAsia="Helvetica Neue"/>
                <w:sz w:val="18"/>
                <w:szCs w:val="18"/>
                <w:lang w:val="ca-ES"/>
              </w:rPr>
              <w:t xml:space="preserve"> </w:t>
            </w:r>
          </w:p>
        </w:tc>
        <w:tc>
          <w:tcPr>
            <w:tcW w:w="1706" w:type="pct"/>
            <w:shd w:val="clear" w:color="auto" w:fill="FFFF99"/>
            <w:vAlign w:val="center"/>
          </w:tcPr>
          <w:p w14:paraId="3A7DACB0" w14:textId="7CF190A6" w:rsidR="00731CC4" w:rsidRPr="00BD3FAD" w:rsidRDefault="00731CC4" w:rsidP="008E1288">
            <w:pPr>
              <w:pStyle w:val="pf0"/>
              <w:rPr>
                <w:rFonts w:eastAsia="Helvetica Neue" w:cs="Arial"/>
                <w:sz w:val="18"/>
                <w:szCs w:val="18"/>
                <w:lang w:val="ca-ES"/>
              </w:rPr>
            </w:pPr>
            <w:r w:rsidRPr="00BD3FAD">
              <w:rPr>
                <w:rFonts w:ascii="Arial" w:eastAsia="Helvetica Neue" w:hAnsi="Arial" w:cs="Arial"/>
                <w:sz w:val="18"/>
                <w:szCs w:val="18"/>
                <w:lang w:val="ca-ES"/>
              </w:rPr>
              <w:t>Mitjançant les diverses codificacions que seran necessàries per a facilitar l’acció 6.2 de transferència, es podrà identificar i ubicar els diferents elements d’anàlisis en el model. Per fer-ho es podrà utilitzar el buscador per paràmetres del software de visionat del IFC (Navisworks, Revit, BIM Vision...) En aquest cas es prestarà espacial atenció a</w:t>
            </w:r>
            <w:r w:rsidRPr="00BD3FAD">
              <w:rPr>
                <w:rStyle w:val="cf01"/>
                <w:rFonts w:ascii="Arial" w:eastAsiaTheme="majorEastAsia" w:hAnsi="Arial" w:cs="Arial"/>
                <w:lang w:val="ca-ES"/>
              </w:rPr>
              <w:t>ls paràmetres específics de la jerarquia GMAO i de zona GMAO, a diferencia dels aspectes comentats en el punt 5.1.</w:t>
            </w:r>
          </w:p>
        </w:tc>
        <w:tc>
          <w:tcPr>
            <w:tcW w:w="546" w:type="pct"/>
            <w:shd w:val="clear" w:color="auto" w:fill="FFFF99"/>
            <w:vAlign w:val="center"/>
          </w:tcPr>
          <w:p w14:paraId="0256A1A0" w14:textId="77777777" w:rsidR="00731CC4" w:rsidRPr="00BD3FAD" w:rsidRDefault="00731CC4" w:rsidP="00FE6116">
            <w:pPr>
              <w:spacing w:line="240" w:lineRule="auto"/>
              <w:jc w:val="center"/>
              <w:rPr>
                <w:rFonts w:eastAsia="Helvetica Neue" w:cs="Arial"/>
                <w:sz w:val="18"/>
                <w:szCs w:val="18"/>
              </w:rPr>
            </w:pPr>
            <w:r w:rsidRPr="00BD3FAD">
              <w:rPr>
                <w:rFonts w:cs="Arial"/>
                <w:sz w:val="18"/>
                <w:szCs w:val="18"/>
              </w:rPr>
              <w:t>Mitja</w:t>
            </w:r>
          </w:p>
        </w:tc>
        <w:tc>
          <w:tcPr>
            <w:tcW w:w="563" w:type="pct"/>
            <w:tcBorders>
              <w:right w:val="single" w:sz="4" w:space="0" w:color="auto"/>
            </w:tcBorders>
            <w:shd w:val="clear" w:color="auto" w:fill="FFFF99"/>
            <w:vAlign w:val="center"/>
          </w:tcPr>
          <w:p w14:paraId="508327C1" w14:textId="77777777" w:rsidR="00731CC4" w:rsidRPr="00BD3FAD" w:rsidRDefault="00731CC4" w:rsidP="00FE6116">
            <w:pPr>
              <w:spacing w:line="240" w:lineRule="auto"/>
              <w:jc w:val="center"/>
              <w:rPr>
                <w:rFonts w:cs="Arial"/>
                <w:sz w:val="18"/>
                <w:szCs w:val="18"/>
              </w:rPr>
            </w:pPr>
            <w:r w:rsidRPr="00BD3FAD">
              <w:rPr>
                <w:rFonts w:cs="Arial"/>
                <w:sz w:val="18"/>
                <w:szCs w:val="18"/>
              </w:rPr>
              <w:t>PC/OE</w:t>
            </w:r>
          </w:p>
          <w:p w14:paraId="5298EC88" w14:textId="77777777" w:rsidR="00731CC4" w:rsidRPr="00BD3FAD" w:rsidRDefault="00731CC4" w:rsidP="00FE6116">
            <w:pPr>
              <w:spacing w:line="240" w:lineRule="auto"/>
              <w:jc w:val="center"/>
              <w:rPr>
                <w:rFonts w:cs="Arial"/>
                <w:sz w:val="18"/>
                <w:szCs w:val="18"/>
              </w:rPr>
            </w:pPr>
          </w:p>
        </w:tc>
      </w:tr>
      <w:tr w:rsidR="0071649A" w:rsidRPr="00BD3FAD" w14:paraId="1452514B" w14:textId="77777777" w:rsidTr="00751CFA">
        <w:trPr>
          <w:trHeight w:val="1006"/>
        </w:trPr>
        <w:tc>
          <w:tcPr>
            <w:tcW w:w="1024" w:type="pct"/>
            <w:vMerge/>
            <w:tcBorders>
              <w:left w:val="single" w:sz="4" w:space="0" w:color="auto"/>
            </w:tcBorders>
            <w:shd w:val="clear" w:color="auto" w:fill="FFFFFF" w:themeFill="background1"/>
            <w:vAlign w:val="center"/>
          </w:tcPr>
          <w:p w14:paraId="3D11F133" w14:textId="77777777" w:rsidR="00731CC4" w:rsidRPr="00BD3FAD" w:rsidRDefault="00731CC4" w:rsidP="00FE6116">
            <w:pPr>
              <w:pStyle w:val="Default"/>
              <w:rPr>
                <w:rFonts w:eastAsia="Helvetica Neue"/>
                <w:sz w:val="18"/>
                <w:szCs w:val="18"/>
                <w:lang w:val="ca-ES"/>
              </w:rPr>
            </w:pPr>
          </w:p>
        </w:tc>
        <w:tc>
          <w:tcPr>
            <w:tcW w:w="1161" w:type="pct"/>
            <w:shd w:val="clear" w:color="auto" w:fill="EDEDED" w:themeFill="accent3" w:themeFillTint="33"/>
            <w:vAlign w:val="center"/>
          </w:tcPr>
          <w:p w14:paraId="745F10D5" w14:textId="77777777" w:rsidR="00731CC4" w:rsidRPr="00BD3FAD" w:rsidRDefault="00731CC4" w:rsidP="00FE6116">
            <w:pPr>
              <w:pStyle w:val="Default"/>
              <w:rPr>
                <w:sz w:val="18"/>
                <w:szCs w:val="18"/>
                <w:lang w:val="ca-ES"/>
              </w:rPr>
            </w:pPr>
            <w:r w:rsidRPr="00BD3FAD">
              <w:rPr>
                <w:sz w:val="18"/>
                <w:szCs w:val="18"/>
                <w:lang w:val="ca-ES"/>
              </w:rPr>
              <w:t>6.2. Facilitar la transferència d’informació de projecte a l’usuari final</w:t>
            </w:r>
          </w:p>
        </w:tc>
        <w:tc>
          <w:tcPr>
            <w:tcW w:w="1706" w:type="pct"/>
            <w:shd w:val="clear" w:color="auto" w:fill="EDEDED" w:themeFill="accent3" w:themeFillTint="33"/>
            <w:vAlign w:val="center"/>
          </w:tcPr>
          <w:p w14:paraId="7E15BD60" w14:textId="77777777" w:rsidR="00731CC4" w:rsidRPr="00BD3FAD" w:rsidRDefault="00731CC4" w:rsidP="00FE6116">
            <w:pPr>
              <w:spacing w:line="240" w:lineRule="auto"/>
              <w:rPr>
                <w:rFonts w:cs="Arial"/>
                <w:color w:val="000000"/>
                <w:sz w:val="18"/>
                <w:szCs w:val="18"/>
              </w:rPr>
            </w:pPr>
            <w:r w:rsidRPr="00BD3FAD">
              <w:rPr>
                <w:rFonts w:cs="Arial"/>
                <w:color w:val="000000"/>
                <w:sz w:val="18"/>
                <w:szCs w:val="18"/>
              </w:rPr>
              <w:t>El principal objectiu d’aquest projecte, és la transferència d’informació generada en obra en un model As Built, perquè sigui útil per al posterior Manteniment.</w:t>
            </w:r>
          </w:p>
        </w:tc>
        <w:tc>
          <w:tcPr>
            <w:tcW w:w="546" w:type="pct"/>
            <w:shd w:val="clear" w:color="auto" w:fill="EDEDED" w:themeFill="accent3" w:themeFillTint="33"/>
            <w:vAlign w:val="center"/>
          </w:tcPr>
          <w:p w14:paraId="230F11C6" w14:textId="77777777" w:rsidR="00731CC4" w:rsidRPr="00BD3FAD" w:rsidRDefault="00731CC4" w:rsidP="00FE6116">
            <w:pPr>
              <w:spacing w:line="240" w:lineRule="auto"/>
              <w:jc w:val="center"/>
              <w:rPr>
                <w:rFonts w:cs="Arial"/>
                <w:color w:val="000000"/>
                <w:sz w:val="18"/>
                <w:szCs w:val="18"/>
              </w:rPr>
            </w:pPr>
            <w:r w:rsidRPr="00BD3FAD">
              <w:rPr>
                <w:rFonts w:cs="Arial"/>
                <w:sz w:val="18"/>
                <w:szCs w:val="18"/>
              </w:rPr>
              <w:t>Baixa</w:t>
            </w:r>
          </w:p>
        </w:tc>
        <w:tc>
          <w:tcPr>
            <w:tcW w:w="563" w:type="pct"/>
            <w:tcBorders>
              <w:right w:val="single" w:sz="4" w:space="0" w:color="auto"/>
            </w:tcBorders>
            <w:shd w:val="clear" w:color="auto" w:fill="EDEDED" w:themeFill="accent3" w:themeFillTint="33"/>
            <w:vAlign w:val="center"/>
          </w:tcPr>
          <w:p w14:paraId="1429A330" w14:textId="77777777" w:rsidR="00731CC4" w:rsidRPr="00BD3FAD" w:rsidRDefault="00731CC4" w:rsidP="00FE6116">
            <w:pPr>
              <w:spacing w:line="240" w:lineRule="auto"/>
              <w:jc w:val="center"/>
              <w:rPr>
                <w:rFonts w:cs="Arial"/>
                <w:sz w:val="18"/>
                <w:szCs w:val="18"/>
              </w:rPr>
            </w:pPr>
            <w:r w:rsidRPr="00BD3FAD">
              <w:rPr>
                <w:rFonts w:cs="Arial"/>
                <w:sz w:val="18"/>
                <w:szCs w:val="18"/>
              </w:rPr>
              <w:t>PC/OE/EX</w:t>
            </w:r>
          </w:p>
          <w:p w14:paraId="1C661C24" w14:textId="77777777" w:rsidR="00731CC4" w:rsidRPr="00BD3FAD" w:rsidRDefault="00731CC4" w:rsidP="00FE6116">
            <w:pPr>
              <w:spacing w:line="240" w:lineRule="auto"/>
              <w:jc w:val="center"/>
              <w:rPr>
                <w:rFonts w:cs="Arial"/>
                <w:sz w:val="18"/>
                <w:szCs w:val="18"/>
              </w:rPr>
            </w:pPr>
          </w:p>
        </w:tc>
      </w:tr>
      <w:tr w:rsidR="0071649A" w:rsidRPr="00BD3FAD" w14:paraId="454073FB" w14:textId="77777777" w:rsidTr="00751CFA">
        <w:trPr>
          <w:trHeight w:val="665"/>
        </w:trPr>
        <w:tc>
          <w:tcPr>
            <w:tcW w:w="1024" w:type="pct"/>
            <w:vMerge/>
            <w:tcBorders>
              <w:left w:val="single" w:sz="4" w:space="0" w:color="auto"/>
            </w:tcBorders>
            <w:shd w:val="clear" w:color="auto" w:fill="FFFFFF" w:themeFill="background1"/>
            <w:vAlign w:val="center"/>
          </w:tcPr>
          <w:p w14:paraId="35057746" w14:textId="77777777" w:rsidR="00731CC4" w:rsidRPr="00BD3FAD" w:rsidRDefault="00731CC4" w:rsidP="00FE6116">
            <w:pPr>
              <w:pStyle w:val="Default"/>
              <w:rPr>
                <w:rFonts w:eastAsia="Helvetica Neue"/>
                <w:sz w:val="18"/>
                <w:szCs w:val="18"/>
                <w:lang w:val="ca-ES"/>
              </w:rPr>
            </w:pPr>
          </w:p>
        </w:tc>
        <w:tc>
          <w:tcPr>
            <w:tcW w:w="1161" w:type="pct"/>
            <w:shd w:val="clear" w:color="auto" w:fill="C5E0B3" w:themeFill="accent6" w:themeFillTint="66"/>
            <w:vAlign w:val="center"/>
          </w:tcPr>
          <w:p w14:paraId="2DBD87C8" w14:textId="77777777" w:rsidR="00731CC4" w:rsidRPr="00BD3FAD" w:rsidRDefault="00731CC4" w:rsidP="00FE6116">
            <w:pPr>
              <w:pStyle w:val="Default"/>
              <w:rPr>
                <w:sz w:val="18"/>
                <w:szCs w:val="18"/>
                <w:lang w:val="ca-ES"/>
              </w:rPr>
            </w:pPr>
            <w:r w:rsidRPr="00BD3FAD">
              <w:rPr>
                <w:sz w:val="18"/>
                <w:szCs w:val="18"/>
                <w:lang w:val="ca-ES"/>
              </w:rPr>
              <w:t>6.3. Integrar modificacions de projecte</w:t>
            </w:r>
          </w:p>
        </w:tc>
        <w:tc>
          <w:tcPr>
            <w:tcW w:w="1706" w:type="pct"/>
            <w:shd w:val="clear" w:color="auto" w:fill="C5E0B3" w:themeFill="accent6" w:themeFillTint="66"/>
            <w:vAlign w:val="center"/>
          </w:tcPr>
          <w:p w14:paraId="5B0EC4D8" w14:textId="77777777" w:rsidR="00731CC4" w:rsidRPr="00BD3FAD" w:rsidRDefault="00731CC4" w:rsidP="00FE6116">
            <w:pPr>
              <w:spacing w:line="240" w:lineRule="auto"/>
              <w:rPr>
                <w:rFonts w:cs="Arial"/>
                <w:color w:val="000000"/>
                <w:sz w:val="18"/>
                <w:szCs w:val="18"/>
              </w:rPr>
            </w:pPr>
            <w:r w:rsidRPr="00BD3FAD">
              <w:rPr>
                <w:rFonts w:cs="Arial"/>
                <w:color w:val="000000"/>
                <w:sz w:val="18"/>
                <w:szCs w:val="18"/>
              </w:rPr>
              <w:t>En base una bona comunicació entre equip d’obra i BIM Manager, s’integraran al model tots els canvis que s’hagin generat durant l’obra respecte projecte.</w:t>
            </w:r>
          </w:p>
        </w:tc>
        <w:tc>
          <w:tcPr>
            <w:tcW w:w="546" w:type="pct"/>
            <w:shd w:val="clear" w:color="auto" w:fill="C5E0B3" w:themeFill="accent6" w:themeFillTint="66"/>
            <w:vAlign w:val="center"/>
          </w:tcPr>
          <w:p w14:paraId="60A26D5B" w14:textId="77777777" w:rsidR="00731CC4" w:rsidRPr="00BD3FAD" w:rsidRDefault="00731CC4" w:rsidP="00FE6116">
            <w:pPr>
              <w:spacing w:line="240" w:lineRule="auto"/>
              <w:jc w:val="center"/>
              <w:rPr>
                <w:rFonts w:cs="Arial"/>
                <w:color w:val="000000"/>
                <w:sz w:val="18"/>
                <w:szCs w:val="18"/>
              </w:rPr>
            </w:pPr>
            <w:r w:rsidRPr="00BD3FAD">
              <w:rPr>
                <w:rFonts w:cs="Arial"/>
                <w:sz w:val="18"/>
                <w:szCs w:val="18"/>
              </w:rPr>
              <w:t>Baixa</w:t>
            </w:r>
          </w:p>
        </w:tc>
        <w:tc>
          <w:tcPr>
            <w:tcW w:w="563" w:type="pct"/>
            <w:tcBorders>
              <w:right w:val="single" w:sz="4" w:space="0" w:color="auto"/>
            </w:tcBorders>
            <w:shd w:val="clear" w:color="auto" w:fill="C5E0B3" w:themeFill="accent6" w:themeFillTint="66"/>
            <w:vAlign w:val="center"/>
          </w:tcPr>
          <w:p w14:paraId="524A228F" w14:textId="77777777" w:rsidR="00731CC4" w:rsidRPr="00BD3FAD" w:rsidRDefault="00731CC4" w:rsidP="00FE6116">
            <w:pPr>
              <w:spacing w:line="240" w:lineRule="auto"/>
              <w:jc w:val="center"/>
              <w:rPr>
                <w:rFonts w:cs="Arial"/>
                <w:sz w:val="18"/>
                <w:szCs w:val="18"/>
              </w:rPr>
            </w:pPr>
            <w:r w:rsidRPr="00BD3FAD">
              <w:rPr>
                <w:rFonts w:cs="Arial"/>
                <w:sz w:val="18"/>
                <w:szCs w:val="18"/>
              </w:rPr>
              <w:t>PC/OE</w:t>
            </w:r>
          </w:p>
          <w:p w14:paraId="011CB460" w14:textId="77777777" w:rsidR="00731CC4" w:rsidRPr="00BD3FAD" w:rsidRDefault="00731CC4" w:rsidP="00FE6116">
            <w:pPr>
              <w:spacing w:line="240" w:lineRule="auto"/>
              <w:jc w:val="center"/>
              <w:rPr>
                <w:rFonts w:cs="Arial"/>
                <w:sz w:val="18"/>
                <w:szCs w:val="18"/>
              </w:rPr>
            </w:pPr>
          </w:p>
        </w:tc>
      </w:tr>
    </w:tbl>
    <w:p w14:paraId="54AE4B5C" w14:textId="77777777" w:rsidR="00731CC4" w:rsidRPr="00BD3FAD" w:rsidRDefault="00731CC4" w:rsidP="00731CC4">
      <w:pPr>
        <w:spacing w:after="0" w:line="240" w:lineRule="auto"/>
        <w:rPr>
          <w:rFonts w:ascii="Arial" w:hAnsi="Arial" w:cs="Arial"/>
        </w:rPr>
      </w:pPr>
    </w:p>
    <w:p w14:paraId="79812CEF" w14:textId="77777777" w:rsidR="008E1288" w:rsidRDefault="008E1288" w:rsidP="00731CC4">
      <w:pPr>
        <w:spacing w:after="0" w:line="240" w:lineRule="auto"/>
        <w:rPr>
          <w:rFonts w:ascii="Arial" w:hAnsi="Arial" w:cs="Arial"/>
        </w:rPr>
      </w:pPr>
    </w:p>
    <w:p w14:paraId="2F4224A0" w14:textId="77777777" w:rsidR="003131EA" w:rsidRPr="00BD3FAD" w:rsidRDefault="003131EA" w:rsidP="00731CC4">
      <w:pPr>
        <w:spacing w:after="0" w:line="240" w:lineRule="auto"/>
        <w:rPr>
          <w:rFonts w:ascii="Arial" w:hAnsi="Arial" w:cs="Arial"/>
        </w:rPr>
      </w:pPr>
    </w:p>
    <w:p w14:paraId="09951A57" w14:textId="77777777" w:rsidR="00731CC4" w:rsidRPr="00BD3FAD" w:rsidRDefault="00731CC4" w:rsidP="00731CC4">
      <w:pPr>
        <w:spacing w:after="0" w:line="240" w:lineRule="auto"/>
        <w:rPr>
          <w:rFonts w:ascii="Arial" w:hAnsi="Arial" w:cs="Arial"/>
        </w:rPr>
      </w:pPr>
      <w:r w:rsidRPr="00BD3FAD">
        <w:rPr>
          <w:rFonts w:ascii="Arial" w:hAnsi="Arial" w:cs="Arial"/>
        </w:rPr>
        <w:t>Per altra banda, les fases de l’actuació es defineixen d’acord a les següents sigles:</w:t>
      </w:r>
    </w:p>
    <w:p w14:paraId="45BB0A4D" w14:textId="77777777" w:rsidR="00731CC4" w:rsidRPr="00BD3FAD" w:rsidRDefault="00731CC4" w:rsidP="00731CC4">
      <w:pPr>
        <w:spacing w:after="0" w:line="240" w:lineRule="auto"/>
        <w:rPr>
          <w:rFonts w:ascii="Arial" w:hAnsi="Arial" w:cs="Arial"/>
        </w:rPr>
      </w:pPr>
    </w:p>
    <w:tbl>
      <w:tblPr>
        <w:tblStyle w:val="Tablaconcuadrcula"/>
        <w:tblW w:w="0" w:type="auto"/>
        <w:tblLook w:val="04A0" w:firstRow="1" w:lastRow="0" w:firstColumn="1" w:lastColumn="0" w:noHBand="0" w:noVBand="1"/>
      </w:tblPr>
      <w:tblGrid>
        <w:gridCol w:w="878"/>
        <w:gridCol w:w="5527"/>
        <w:gridCol w:w="2268"/>
      </w:tblGrid>
      <w:tr w:rsidR="00731CC4" w:rsidRPr="00BD3FAD" w14:paraId="4B00F772" w14:textId="77777777" w:rsidTr="00FE6116">
        <w:tc>
          <w:tcPr>
            <w:tcW w:w="818" w:type="dxa"/>
          </w:tcPr>
          <w:p w14:paraId="3387055D" w14:textId="77777777" w:rsidR="00731CC4" w:rsidRPr="00BD3FAD" w:rsidRDefault="00731CC4" w:rsidP="00FE6116">
            <w:pPr>
              <w:spacing w:line="240" w:lineRule="auto"/>
              <w:rPr>
                <w:i/>
                <w:iCs/>
              </w:rPr>
            </w:pPr>
            <w:r w:rsidRPr="00BD3FAD">
              <w:rPr>
                <w:i/>
                <w:iCs/>
              </w:rPr>
              <w:t>Acrònim</w:t>
            </w:r>
          </w:p>
        </w:tc>
        <w:tc>
          <w:tcPr>
            <w:tcW w:w="5527" w:type="dxa"/>
          </w:tcPr>
          <w:p w14:paraId="5DE58F02" w14:textId="77777777" w:rsidR="00731CC4" w:rsidRPr="00BD3FAD" w:rsidRDefault="00731CC4" w:rsidP="00FE6116">
            <w:pPr>
              <w:spacing w:line="240" w:lineRule="auto"/>
              <w:rPr>
                <w:i/>
                <w:iCs/>
              </w:rPr>
            </w:pPr>
            <w:r w:rsidRPr="00BD3FAD">
              <w:rPr>
                <w:i/>
                <w:iCs/>
              </w:rPr>
              <w:t>Descripció</w:t>
            </w:r>
          </w:p>
        </w:tc>
        <w:tc>
          <w:tcPr>
            <w:tcW w:w="2268" w:type="dxa"/>
          </w:tcPr>
          <w:p w14:paraId="4AAC31D8" w14:textId="77777777" w:rsidR="00731CC4" w:rsidRPr="00BD3FAD" w:rsidRDefault="00731CC4" w:rsidP="00FE6116">
            <w:pPr>
              <w:spacing w:line="240" w:lineRule="auto"/>
              <w:rPr>
                <w:i/>
                <w:iCs/>
              </w:rPr>
            </w:pPr>
            <w:r w:rsidRPr="00BD3FAD">
              <w:rPr>
                <w:i/>
                <w:iCs/>
              </w:rPr>
              <w:t>Fase</w:t>
            </w:r>
          </w:p>
        </w:tc>
      </w:tr>
      <w:tr w:rsidR="00731CC4" w:rsidRPr="00BD3FAD" w14:paraId="3470C9EE" w14:textId="77777777" w:rsidTr="00FE6116">
        <w:tc>
          <w:tcPr>
            <w:tcW w:w="818" w:type="dxa"/>
          </w:tcPr>
          <w:p w14:paraId="7F21B14B" w14:textId="77777777" w:rsidR="00731CC4" w:rsidRPr="00BD3FAD" w:rsidRDefault="00731CC4" w:rsidP="00FE6116">
            <w:pPr>
              <w:spacing w:line="240" w:lineRule="auto"/>
            </w:pPr>
            <w:r w:rsidRPr="00BD3FAD">
              <w:t>EP</w:t>
            </w:r>
          </w:p>
        </w:tc>
        <w:tc>
          <w:tcPr>
            <w:tcW w:w="5527" w:type="dxa"/>
          </w:tcPr>
          <w:p w14:paraId="4A9B8521" w14:textId="77777777" w:rsidR="00731CC4" w:rsidRPr="00BD3FAD" w:rsidRDefault="00731CC4" w:rsidP="00FE6116">
            <w:pPr>
              <w:spacing w:line="240" w:lineRule="auto"/>
            </w:pPr>
            <w:r w:rsidRPr="00BD3FAD">
              <w:t>Estudis Preliminars</w:t>
            </w:r>
          </w:p>
        </w:tc>
        <w:tc>
          <w:tcPr>
            <w:tcW w:w="2268" w:type="dxa"/>
          </w:tcPr>
          <w:p w14:paraId="4B4F18A2" w14:textId="77777777" w:rsidR="00731CC4" w:rsidRPr="00BD3FAD" w:rsidRDefault="00731CC4" w:rsidP="00FE6116">
            <w:pPr>
              <w:spacing w:line="240" w:lineRule="auto"/>
            </w:pPr>
            <w:r w:rsidRPr="00BD3FAD">
              <w:t>Fase Redacció</w:t>
            </w:r>
          </w:p>
        </w:tc>
      </w:tr>
      <w:tr w:rsidR="00731CC4" w:rsidRPr="00BD3FAD" w14:paraId="447EB282" w14:textId="77777777" w:rsidTr="00FE6116">
        <w:tc>
          <w:tcPr>
            <w:tcW w:w="818" w:type="dxa"/>
          </w:tcPr>
          <w:p w14:paraId="65FF8973" w14:textId="77777777" w:rsidR="00731CC4" w:rsidRPr="00BD3FAD" w:rsidRDefault="00731CC4" w:rsidP="00FE6116">
            <w:pPr>
              <w:spacing w:line="240" w:lineRule="auto"/>
            </w:pPr>
            <w:r w:rsidRPr="00BD3FAD">
              <w:t>PC</w:t>
            </w:r>
          </w:p>
        </w:tc>
        <w:tc>
          <w:tcPr>
            <w:tcW w:w="5527" w:type="dxa"/>
          </w:tcPr>
          <w:p w14:paraId="1748E063" w14:textId="77777777" w:rsidR="00731CC4" w:rsidRPr="00BD3FAD" w:rsidRDefault="00731CC4" w:rsidP="00FE6116">
            <w:pPr>
              <w:spacing w:line="240" w:lineRule="auto"/>
            </w:pPr>
            <w:r w:rsidRPr="00BD3FAD">
              <w:t xml:space="preserve">Projecte Constructiu </w:t>
            </w:r>
          </w:p>
        </w:tc>
        <w:tc>
          <w:tcPr>
            <w:tcW w:w="2268" w:type="dxa"/>
          </w:tcPr>
          <w:p w14:paraId="61D5071C" w14:textId="77777777" w:rsidR="00731CC4" w:rsidRPr="00BD3FAD" w:rsidRDefault="00731CC4" w:rsidP="00FE6116">
            <w:pPr>
              <w:spacing w:line="240" w:lineRule="auto"/>
            </w:pPr>
            <w:r w:rsidRPr="00BD3FAD">
              <w:t>Fase Redacció</w:t>
            </w:r>
          </w:p>
        </w:tc>
      </w:tr>
      <w:tr w:rsidR="00731CC4" w:rsidRPr="00BD3FAD" w14:paraId="24E48D92" w14:textId="77777777" w:rsidTr="00FE6116">
        <w:tc>
          <w:tcPr>
            <w:tcW w:w="818" w:type="dxa"/>
          </w:tcPr>
          <w:p w14:paraId="4B93104C" w14:textId="77777777" w:rsidR="00731CC4" w:rsidRPr="00BD3FAD" w:rsidRDefault="00731CC4" w:rsidP="00FE6116">
            <w:pPr>
              <w:spacing w:line="240" w:lineRule="auto"/>
            </w:pPr>
            <w:r w:rsidRPr="00BD3FAD">
              <w:t>EO</w:t>
            </w:r>
          </w:p>
        </w:tc>
        <w:tc>
          <w:tcPr>
            <w:tcW w:w="5527" w:type="dxa"/>
          </w:tcPr>
          <w:p w14:paraId="63E5231A" w14:textId="77777777" w:rsidR="00731CC4" w:rsidRPr="00BD3FAD" w:rsidRDefault="00731CC4" w:rsidP="00FE6116">
            <w:pPr>
              <w:spacing w:line="240" w:lineRule="auto"/>
            </w:pPr>
            <w:r w:rsidRPr="00BD3FAD">
              <w:t>Preconstructius, Seguiment d’Obra, Control de Canvis</w:t>
            </w:r>
          </w:p>
        </w:tc>
        <w:tc>
          <w:tcPr>
            <w:tcW w:w="2268" w:type="dxa"/>
          </w:tcPr>
          <w:p w14:paraId="68808112" w14:textId="77777777" w:rsidR="00731CC4" w:rsidRPr="00BD3FAD" w:rsidRDefault="00731CC4" w:rsidP="00FE6116">
            <w:pPr>
              <w:spacing w:line="240" w:lineRule="auto"/>
            </w:pPr>
            <w:r w:rsidRPr="00BD3FAD">
              <w:t>Fase d’Execució d’Obra</w:t>
            </w:r>
          </w:p>
        </w:tc>
      </w:tr>
      <w:tr w:rsidR="00731CC4" w:rsidRPr="00BD3FAD" w14:paraId="1B4AB51E" w14:textId="77777777" w:rsidTr="00FE6116">
        <w:trPr>
          <w:trHeight w:val="70"/>
        </w:trPr>
        <w:tc>
          <w:tcPr>
            <w:tcW w:w="818" w:type="dxa"/>
          </w:tcPr>
          <w:p w14:paraId="6F17E171" w14:textId="77777777" w:rsidR="00731CC4" w:rsidRPr="00BD3FAD" w:rsidRDefault="00731CC4" w:rsidP="00FE6116">
            <w:pPr>
              <w:spacing w:line="240" w:lineRule="auto"/>
            </w:pPr>
            <w:r w:rsidRPr="00BD3FAD">
              <w:t>OE</w:t>
            </w:r>
          </w:p>
        </w:tc>
        <w:tc>
          <w:tcPr>
            <w:tcW w:w="5527" w:type="dxa"/>
          </w:tcPr>
          <w:p w14:paraId="0230B03A" w14:textId="77777777" w:rsidR="00731CC4" w:rsidRPr="00BD3FAD" w:rsidRDefault="00731CC4" w:rsidP="00FE6116">
            <w:pPr>
              <w:spacing w:line="240" w:lineRule="auto"/>
            </w:pPr>
            <w:r w:rsidRPr="00BD3FAD">
              <w:t>Registre d’Obra Executada, Pla de probes, recepció i posta en servei</w:t>
            </w:r>
          </w:p>
        </w:tc>
        <w:tc>
          <w:tcPr>
            <w:tcW w:w="2268" w:type="dxa"/>
          </w:tcPr>
          <w:p w14:paraId="20E5646F" w14:textId="77777777" w:rsidR="00731CC4" w:rsidRPr="00BD3FAD" w:rsidRDefault="00731CC4" w:rsidP="00FE6116">
            <w:pPr>
              <w:spacing w:line="240" w:lineRule="auto"/>
            </w:pPr>
            <w:r w:rsidRPr="00BD3FAD">
              <w:t>Fase d’Execució d’Obra</w:t>
            </w:r>
          </w:p>
        </w:tc>
      </w:tr>
      <w:tr w:rsidR="00731CC4" w:rsidRPr="00BD3FAD" w14:paraId="281DA108" w14:textId="77777777" w:rsidTr="00FE6116">
        <w:trPr>
          <w:trHeight w:val="70"/>
        </w:trPr>
        <w:tc>
          <w:tcPr>
            <w:tcW w:w="818" w:type="dxa"/>
          </w:tcPr>
          <w:p w14:paraId="1C13129F" w14:textId="77777777" w:rsidR="00731CC4" w:rsidRPr="00BD3FAD" w:rsidRDefault="00731CC4" w:rsidP="00FE6116">
            <w:pPr>
              <w:spacing w:line="240" w:lineRule="auto"/>
            </w:pPr>
            <w:r w:rsidRPr="00BD3FAD">
              <w:t>EX</w:t>
            </w:r>
          </w:p>
        </w:tc>
        <w:tc>
          <w:tcPr>
            <w:tcW w:w="5527" w:type="dxa"/>
          </w:tcPr>
          <w:p w14:paraId="22BE259F" w14:textId="77777777" w:rsidR="00731CC4" w:rsidRPr="00BD3FAD" w:rsidRDefault="00731CC4" w:rsidP="00FE6116">
            <w:pPr>
              <w:spacing w:line="240" w:lineRule="auto"/>
            </w:pPr>
            <w:r w:rsidRPr="00BD3FAD">
              <w:t>Operació i Manteniment</w:t>
            </w:r>
          </w:p>
        </w:tc>
        <w:tc>
          <w:tcPr>
            <w:tcW w:w="2268" w:type="dxa"/>
          </w:tcPr>
          <w:p w14:paraId="73B5FFA7" w14:textId="77777777" w:rsidR="00731CC4" w:rsidRPr="00BD3FAD" w:rsidRDefault="00731CC4" w:rsidP="00FE6116">
            <w:pPr>
              <w:spacing w:line="240" w:lineRule="auto"/>
            </w:pPr>
            <w:r w:rsidRPr="00BD3FAD">
              <w:t>Fase d’Explotació</w:t>
            </w:r>
          </w:p>
        </w:tc>
      </w:tr>
    </w:tbl>
    <w:p w14:paraId="13B77106" w14:textId="77777777" w:rsidR="00731CC4" w:rsidRPr="00BD3FAD" w:rsidRDefault="00731CC4" w:rsidP="00731CC4">
      <w:pPr>
        <w:spacing w:after="0" w:line="240" w:lineRule="auto"/>
        <w:rPr>
          <w:rFonts w:ascii="Arial" w:hAnsi="Arial" w:cs="Arial"/>
        </w:rPr>
      </w:pPr>
    </w:p>
    <w:p w14:paraId="7F77A0BC" w14:textId="77777777" w:rsidR="00731CC4" w:rsidRPr="00BD3FAD" w:rsidRDefault="00731CC4" w:rsidP="00731CC4">
      <w:pPr>
        <w:spacing w:after="0" w:line="240" w:lineRule="auto"/>
        <w:rPr>
          <w:rFonts w:ascii="Arial" w:hAnsi="Arial" w:cs="Arial"/>
        </w:rPr>
      </w:pPr>
    </w:p>
    <w:p w14:paraId="7161ACB2" w14:textId="589883E5" w:rsidR="00BF77F0" w:rsidRPr="00BD3FAD" w:rsidRDefault="00BF77F0">
      <w:pPr>
        <w:spacing w:after="0" w:line="240" w:lineRule="auto"/>
        <w:rPr>
          <w:rFonts w:ascii="Arial" w:hAnsi="Arial" w:cs="Arial"/>
        </w:rPr>
      </w:pPr>
      <w:r w:rsidRPr="00BD3FAD">
        <w:rPr>
          <w:rFonts w:ascii="Arial" w:hAnsi="Arial" w:cs="Arial"/>
        </w:rPr>
        <w:br w:type="page"/>
      </w:r>
    </w:p>
    <w:p w14:paraId="64A614EF" w14:textId="77777777" w:rsidR="00BF77F0" w:rsidRPr="00BD3FAD" w:rsidRDefault="00BF77F0" w:rsidP="00BF77F0">
      <w:pPr>
        <w:pStyle w:val="Ttulo2"/>
        <w:ind w:left="851" w:hanging="425"/>
      </w:pPr>
      <w:bookmarkStart w:id="111" w:name="_Toc141433732"/>
      <w:r w:rsidRPr="00BD3FAD">
        <w:lastRenderedPageBreak/>
        <w:t>ANNEX 3. USOS DEL BIM A ATL</w:t>
      </w:r>
      <w:bookmarkEnd w:id="111"/>
    </w:p>
    <w:p w14:paraId="30810958" w14:textId="77777777" w:rsidR="00BF77F0" w:rsidRPr="00BD3FAD" w:rsidRDefault="00BF77F0" w:rsidP="00BF77F0">
      <w:pPr>
        <w:spacing w:after="0" w:line="240" w:lineRule="auto"/>
        <w:rPr>
          <w:rFonts w:ascii="Arial" w:hAnsi="Arial" w:cs="Arial"/>
        </w:rPr>
      </w:pPr>
      <w:r w:rsidRPr="00BD3FAD">
        <w:rPr>
          <w:rFonts w:ascii="Arial" w:hAnsi="Arial" w:cs="Arial"/>
        </w:rPr>
        <w:t>Un ús BIM es defineix com una activitat basada en un model BIM, entre totes aquelles que són necessàries per l’execució completa d’un contracte, que afegeix valor al desenvolupament del mateix i permet assolir algun dels objectius prèviament establerts per al contracte.</w:t>
      </w:r>
    </w:p>
    <w:p w14:paraId="61503CC0" w14:textId="77777777" w:rsidR="00BF77F0" w:rsidRPr="00BD3FAD" w:rsidRDefault="00BF77F0" w:rsidP="00BF77F0">
      <w:pPr>
        <w:spacing w:after="0" w:line="240" w:lineRule="auto"/>
        <w:rPr>
          <w:rFonts w:ascii="Arial" w:hAnsi="Arial" w:cs="Arial"/>
        </w:rPr>
      </w:pPr>
    </w:p>
    <w:p w14:paraId="5E376C09" w14:textId="77777777" w:rsidR="00BF77F0" w:rsidRPr="00BD3FAD" w:rsidRDefault="00BF77F0" w:rsidP="00BF77F0">
      <w:pPr>
        <w:spacing w:after="0" w:line="240" w:lineRule="auto"/>
        <w:rPr>
          <w:rFonts w:ascii="Arial" w:hAnsi="Arial" w:cs="Arial"/>
        </w:rPr>
      </w:pPr>
      <w:r w:rsidRPr="00BD3FAD">
        <w:rPr>
          <w:rFonts w:ascii="Arial" w:hAnsi="Arial" w:cs="Arial"/>
        </w:rPr>
        <w:t>Els usos BIM determinats per ATL s’hauran d’emprar obligatòriament en el model. El Consultor podrà proposar l’establiment d’altres usos amb nivells de prioritat inferiors.</w:t>
      </w:r>
    </w:p>
    <w:p w14:paraId="0F3890C1" w14:textId="77777777" w:rsidR="00BF77F0" w:rsidRPr="00BD3FAD" w:rsidRDefault="00BF77F0" w:rsidP="00BF77F0">
      <w:pPr>
        <w:spacing w:after="0" w:line="240" w:lineRule="auto"/>
        <w:rPr>
          <w:rFonts w:ascii="Arial" w:hAnsi="Arial" w:cs="Arial"/>
        </w:rPr>
      </w:pPr>
    </w:p>
    <w:p w14:paraId="0815FCC8" w14:textId="77777777" w:rsidR="00BF77F0" w:rsidRPr="00BD3FAD" w:rsidRDefault="00BF77F0" w:rsidP="00BF77F0">
      <w:pPr>
        <w:spacing w:after="0" w:line="240" w:lineRule="auto"/>
        <w:rPr>
          <w:rFonts w:ascii="Arial" w:hAnsi="Arial" w:cs="Arial"/>
        </w:rPr>
      </w:pPr>
      <w:r w:rsidRPr="00BD3FAD">
        <w:rPr>
          <w:rFonts w:ascii="Arial" w:hAnsi="Arial" w:cs="Arial"/>
        </w:rPr>
        <w:t>ATL exigirà com a mínim els següents usos:</w:t>
      </w:r>
    </w:p>
    <w:p w14:paraId="4E8F2EC4" w14:textId="77777777" w:rsidR="00BF77F0" w:rsidRPr="00BD3FAD" w:rsidRDefault="00BF77F0" w:rsidP="00BF77F0">
      <w:pPr>
        <w:spacing w:after="0" w:line="240" w:lineRule="auto"/>
        <w:rPr>
          <w:rFonts w:ascii="Arial" w:hAnsi="Arial" w:cs="Arial"/>
        </w:rPr>
      </w:pPr>
    </w:p>
    <w:p w14:paraId="6601F230" w14:textId="505F5AE6" w:rsidR="00BF77F0" w:rsidRPr="00BD3FAD" w:rsidRDefault="00BF77F0" w:rsidP="002F7A50">
      <w:pPr>
        <w:pStyle w:val="Prrafodelista"/>
        <w:numPr>
          <w:ilvl w:val="0"/>
          <w:numId w:val="4"/>
        </w:numPr>
        <w:spacing w:after="0" w:line="240" w:lineRule="auto"/>
        <w:rPr>
          <w:rFonts w:ascii="Arial" w:hAnsi="Arial" w:cs="Arial"/>
        </w:rPr>
      </w:pPr>
      <w:r w:rsidRPr="00BD3FAD">
        <w:rPr>
          <w:rFonts w:ascii="Arial" w:hAnsi="Arial" w:cs="Arial"/>
        </w:rPr>
        <w:t>Visualització 3D</w:t>
      </w:r>
    </w:p>
    <w:p w14:paraId="73B5053C" w14:textId="2B09042E" w:rsidR="00BF77F0" w:rsidRPr="00BD3FAD" w:rsidRDefault="00BF77F0" w:rsidP="002F7A50">
      <w:pPr>
        <w:pStyle w:val="Prrafodelista"/>
        <w:numPr>
          <w:ilvl w:val="0"/>
          <w:numId w:val="4"/>
        </w:numPr>
        <w:spacing w:after="0" w:line="240" w:lineRule="auto"/>
        <w:rPr>
          <w:rFonts w:ascii="Arial" w:hAnsi="Arial" w:cs="Arial"/>
        </w:rPr>
      </w:pPr>
      <w:r w:rsidRPr="00BD3FAD">
        <w:rPr>
          <w:rFonts w:ascii="Arial" w:hAnsi="Arial" w:cs="Arial"/>
        </w:rPr>
        <w:t>Documentació 2D</w:t>
      </w:r>
    </w:p>
    <w:p w14:paraId="0296BAEC" w14:textId="4A5401E2" w:rsidR="00BF77F0" w:rsidRPr="00BD3FAD" w:rsidRDefault="00BF77F0" w:rsidP="002F7A50">
      <w:pPr>
        <w:pStyle w:val="Prrafodelista"/>
        <w:numPr>
          <w:ilvl w:val="0"/>
          <w:numId w:val="4"/>
        </w:numPr>
        <w:spacing w:after="0" w:line="240" w:lineRule="auto"/>
        <w:rPr>
          <w:rFonts w:ascii="Arial" w:hAnsi="Arial" w:cs="Arial"/>
        </w:rPr>
      </w:pPr>
      <w:r w:rsidRPr="00BD3FAD">
        <w:rPr>
          <w:rFonts w:ascii="Arial" w:hAnsi="Arial" w:cs="Arial"/>
        </w:rPr>
        <w:t>Coordinació 3D</w:t>
      </w:r>
    </w:p>
    <w:p w14:paraId="7825DBE6" w14:textId="085BC65E" w:rsidR="00943143" w:rsidRPr="00BD3FAD" w:rsidRDefault="00943143" w:rsidP="002F7A50">
      <w:pPr>
        <w:pStyle w:val="Prrafodelista"/>
        <w:numPr>
          <w:ilvl w:val="0"/>
          <w:numId w:val="4"/>
        </w:numPr>
        <w:spacing w:after="0" w:line="240" w:lineRule="auto"/>
        <w:rPr>
          <w:rFonts w:ascii="Arial" w:hAnsi="Arial" w:cs="Arial"/>
        </w:rPr>
      </w:pPr>
      <w:r w:rsidRPr="00BD3FAD">
        <w:rPr>
          <w:rFonts w:ascii="Arial" w:hAnsi="Arial" w:cs="Arial"/>
        </w:rPr>
        <w:t>Gestió de col·lisions</w:t>
      </w:r>
    </w:p>
    <w:p w14:paraId="6B8DA767" w14:textId="784B8E4B" w:rsidR="00BF77F0" w:rsidRPr="00BD3FAD" w:rsidRDefault="00BF77F0" w:rsidP="002F7A50">
      <w:pPr>
        <w:pStyle w:val="Prrafodelista"/>
        <w:numPr>
          <w:ilvl w:val="0"/>
          <w:numId w:val="4"/>
        </w:numPr>
        <w:spacing w:after="0" w:line="240" w:lineRule="auto"/>
        <w:rPr>
          <w:rFonts w:ascii="Arial" w:hAnsi="Arial" w:cs="Arial"/>
        </w:rPr>
      </w:pPr>
      <w:r w:rsidRPr="00BD3FAD">
        <w:rPr>
          <w:rFonts w:ascii="Arial" w:hAnsi="Arial" w:cs="Arial"/>
        </w:rPr>
        <w:t>Quantificació</w:t>
      </w:r>
    </w:p>
    <w:p w14:paraId="345C190D" w14:textId="3A64A60A" w:rsidR="00BF77F0" w:rsidRPr="00BD3FAD" w:rsidRDefault="00BF77F0" w:rsidP="002F7A50">
      <w:pPr>
        <w:pStyle w:val="Prrafodelista"/>
        <w:numPr>
          <w:ilvl w:val="0"/>
          <w:numId w:val="4"/>
        </w:numPr>
        <w:spacing w:after="0" w:line="240" w:lineRule="auto"/>
        <w:rPr>
          <w:rFonts w:ascii="Arial" w:hAnsi="Arial" w:cs="Arial"/>
        </w:rPr>
      </w:pPr>
      <w:r w:rsidRPr="00BD3FAD">
        <w:rPr>
          <w:rFonts w:ascii="Arial" w:hAnsi="Arial" w:cs="Arial"/>
        </w:rPr>
        <w:t>Gestió d’espais</w:t>
      </w:r>
    </w:p>
    <w:p w14:paraId="4C39D13A" w14:textId="12EBB573" w:rsidR="00BF77F0" w:rsidRPr="00BD3FAD" w:rsidRDefault="00BF77F0" w:rsidP="002F7A50">
      <w:pPr>
        <w:pStyle w:val="Prrafodelista"/>
        <w:numPr>
          <w:ilvl w:val="0"/>
          <w:numId w:val="4"/>
        </w:numPr>
        <w:spacing w:after="0" w:line="240" w:lineRule="auto"/>
        <w:rPr>
          <w:rFonts w:ascii="Arial" w:hAnsi="Arial" w:cs="Arial"/>
        </w:rPr>
      </w:pPr>
      <w:r w:rsidRPr="00BD3FAD">
        <w:rPr>
          <w:rFonts w:ascii="Arial" w:hAnsi="Arial" w:cs="Arial"/>
        </w:rPr>
        <w:t xml:space="preserve">Gestió d’actius </w:t>
      </w:r>
    </w:p>
    <w:p w14:paraId="611C7F2D" w14:textId="77777777" w:rsidR="00BF77F0" w:rsidRPr="00BD3FAD" w:rsidRDefault="00BF77F0" w:rsidP="00BF77F0">
      <w:pPr>
        <w:spacing w:after="0" w:line="240" w:lineRule="auto"/>
        <w:rPr>
          <w:rFonts w:ascii="Arial" w:hAnsi="Arial" w:cs="Arial"/>
        </w:rPr>
      </w:pPr>
    </w:p>
    <w:p w14:paraId="1D47CAC6" w14:textId="77777777" w:rsidR="00BF77F0" w:rsidRPr="00BD3FAD" w:rsidRDefault="00BF77F0" w:rsidP="001955EF">
      <w:pPr>
        <w:spacing w:after="0" w:line="240" w:lineRule="auto"/>
        <w:ind w:left="360"/>
        <w:rPr>
          <w:rFonts w:ascii="Arial" w:hAnsi="Arial" w:cs="Arial"/>
        </w:rPr>
      </w:pPr>
      <w:r w:rsidRPr="00BD3FAD">
        <w:rPr>
          <w:rFonts w:ascii="Arial" w:hAnsi="Arial" w:cs="Arial"/>
          <w:b/>
        </w:rPr>
        <w:t>Visualització 3D</w:t>
      </w:r>
      <w:r w:rsidRPr="00BD3FAD">
        <w:rPr>
          <w:rFonts w:ascii="Arial" w:hAnsi="Arial" w:cs="Arial"/>
        </w:rPr>
        <w:t xml:space="preserve"> vol dir que el model s’haurà de poder utilitzar  per a obtenir vistes 3D, renders o  recorreguts virtuals i que s’haurà de poder utilitzar per a mostrar les qualitats visuals, espacials o funcionals de les instal•lacions.</w:t>
      </w:r>
    </w:p>
    <w:p w14:paraId="663AD735" w14:textId="77777777" w:rsidR="00BF77F0" w:rsidRPr="00BD3FAD" w:rsidRDefault="00BF77F0" w:rsidP="00BF77F0">
      <w:pPr>
        <w:spacing w:after="0" w:line="240" w:lineRule="auto"/>
        <w:rPr>
          <w:rFonts w:ascii="Arial" w:hAnsi="Arial" w:cs="Arial"/>
        </w:rPr>
      </w:pPr>
    </w:p>
    <w:p w14:paraId="7A5EFED1" w14:textId="77777777" w:rsidR="00BF77F0" w:rsidRPr="00BD3FAD" w:rsidRDefault="00BF77F0" w:rsidP="001955EF">
      <w:pPr>
        <w:spacing w:after="0" w:line="240" w:lineRule="auto"/>
        <w:ind w:left="360"/>
        <w:rPr>
          <w:rFonts w:ascii="Arial" w:hAnsi="Arial" w:cs="Arial"/>
        </w:rPr>
      </w:pPr>
      <w:r w:rsidRPr="00BD3FAD">
        <w:rPr>
          <w:rFonts w:ascii="Arial" w:hAnsi="Arial" w:cs="Arial"/>
          <w:b/>
        </w:rPr>
        <w:t>Documentació 2D</w:t>
      </w:r>
      <w:r w:rsidRPr="00BD3FAD">
        <w:rPr>
          <w:rFonts w:ascii="Arial" w:hAnsi="Arial" w:cs="Arial"/>
        </w:rPr>
        <w:t xml:space="preserve"> vol dir que del model se’n podran obtenir els plànols 2D, és a dir, plantes, seccions, perfils, detalls, etc. encara que es requereixi certa manipulació i/o preparació. </w:t>
      </w:r>
    </w:p>
    <w:p w14:paraId="29628DB7" w14:textId="77777777" w:rsidR="00BF77F0" w:rsidRPr="00BD3FAD" w:rsidRDefault="00BF77F0" w:rsidP="00BF77F0">
      <w:pPr>
        <w:spacing w:after="0" w:line="240" w:lineRule="auto"/>
        <w:rPr>
          <w:rFonts w:ascii="Arial" w:hAnsi="Arial" w:cs="Arial"/>
        </w:rPr>
      </w:pPr>
    </w:p>
    <w:p w14:paraId="44E36DA3" w14:textId="77777777" w:rsidR="00BF77F0" w:rsidRPr="00BD3FAD" w:rsidRDefault="00BF77F0" w:rsidP="001955EF">
      <w:pPr>
        <w:spacing w:after="0" w:line="240" w:lineRule="auto"/>
        <w:ind w:left="360"/>
        <w:rPr>
          <w:rFonts w:ascii="Arial" w:hAnsi="Arial" w:cs="Arial"/>
        </w:rPr>
      </w:pPr>
      <w:r w:rsidRPr="00BD3FAD">
        <w:rPr>
          <w:rFonts w:ascii="Arial" w:hAnsi="Arial" w:cs="Arial"/>
          <w:b/>
        </w:rPr>
        <w:t>Coordinació 3D</w:t>
      </w:r>
      <w:r w:rsidRPr="00BD3FAD">
        <w:rPr>
          <w:rFonts w:ascii="Arial" w:hAnsi="Arial" w:cs="Arial"/>
        </w:rPr>
        <w:t xml:space="preserve"> vol dir que el model es farà servir per a coordinar la ubicació de tots els elements projectats no tant sòls per a que uns no es superposin sobre els altres sinó per a preveure associat a cada element espais específics funcionals, normatius o d’accessibilitat per al seu posterior manteniment.</w:t>
      </w:r>
    </w:p>
    <w:p w14:paraId="63F1DCFB" w14:textId="77777777" w:rsidR="00BF77F0" w:rsidRPr="00BD3FAD" w:rsidRDefault="00BF77F0" w:rsidP="00BF77F0">
      <w:pPr>
        <w:spacing w:after="0" w:line="240" w:lineRule="auto"/>
        <w:rPr>
          <w:rFonts w:ascii="Arial" w:hAnsi="Arial" w:cs="Arial"/>
        </w:rPr>
      </w:pPr>
    </w:p>
    <w:p w14:paraId="50B7700F" w14:textId="0F201F9A" w:rsidR="00BF77F0" w:rsidRPr="00BD3FAD" w:rsidRDefault="00BF77F0" w:rsidP="001955EF">
      <w:pPr>
        <w:spacing w:after="0" w:line="240" w:lineRule="auto"/>
        <w:ind w:left="360"/>
        <w:rPr>
          <w:rFonts w:ascii="Arial" w:hAnsi="Arial" w:cs="Arial"/>
        </w:rPr>
      </w:pPr>
      <w:r w:rsidRPr="00BD3FAD">
        <w:rPr>
          <w:rFonts w:ascii="Arial" w:hAnsi="Arial" w:cs="Arial"/>
          <w:b/>
        </w:rPr>
        <w:t>Gestió de col</w:t>
      </w:r>
      <w:r w:rsidR="00714C62" w:rsidRPr="00BD3FAD">
        <w:rPr>
          <w:rFonts w:ascii="Arial" w:hAnsi="Arial" w:cs="Arial"/>
          <w:b/>
        </w:rPr>
        <w:t>·</w:t>
      </w:r>
      <w:r w:rsidRPr="00BD3FAD">
        <w:rPr>
          <w:rFonts w:ascii="Arial" w:hAnsi="Arial" w:cs="Arial"/>
          <w:b/>
        </w:rPr>
        <w:t>lisions</w:t>
      </w:r>
      <w:r w:rsidRPr="00BD3FAD">
        <w:rPr>
          <w:rFonts w:ascii="Arial" w:hAnsi="Arial" w:cs="Arial"/>
        </w:rPr>
        <w:t xml:space="preserve"> vol dir que el model haurà d’estar fet de tal manera que es pugui fer servir per a coordinar diferents disciplines (tasques fetes per equips diferents) i identificar i resoldre possibles conflictes i col</w:t>
      </w:r>
      <w:r w:rsidR="00714C62" w:rsidRPr="00BD3FAD">
        <w:rPr>
          <w:rFonts w:ascii="Arial" w:hAnsi="Arial" w:cs="Arial"/>
        </w:rPr>
        <w:t>·</w:t>
      </w:r>
      <w:r w:rsidRPr="00BD3FAD">
        <w:rPr>
          <w:rFonts w:ascii="Arial" w:hAnsi="Arial" w:cs="Arial"/>
        </w:rPr>
        <w:t>lisions entre elements virtuals.</w:t>
      </w:r>
    </w:p>
    <w:p w14:paraId="2852D85A" w14:textId="77777777" w:rsidR="00BF77F0" w:rsidRPr="00BD3FAD" w:rsidRDefault="00BF77F0" w:rsidP="00BF77F0">
      <w:pPr>
        <w:spacing w:after="0" w:line="240" w:lineRule="auto"/>
        <w:rPr>
          <w:rFonts w:ascii="Arial" w:hAnsi="Arial" w:cs="Arial"/>
        </w:rPr>
      </w:pPr>
    </w:p>
    <w:p w14:paraId="0D42B390" w14:textId="77777777" w:rsidR="00BF77F0" w:rsidRPr="00BD3FAD" w:rsidRDefault="00BF77F0" w:rsidP="001955EF">
      <w:pPr>
        <w:spacing w:after="0" w:line="240" w:lineRule="auto"/>
        <w:ind w:left="360"/>
        <w:rPr>
          <w:rFonts w:ascii="Arial" w:hAnsi="Arial" w:cs="Arial"/>
        </w:rPr>
      </w:pPr>
      <w:r w:rsidRPr="00BD3FAD">
        <w:rPr>
          <w:rFonts w:ascii="Arial" w:hAnsi="Arial" w:cs="Arial"/>
          <w:b/>
        </w:rPr>
        <w:t>Quantificació</w:t>
      </w:r>
      <w:r w:rsidRPr="00BD3FAD">
        <w:rPr>
          <w:rFonts w:ascii="Arial" w:hAnsi="Arial" w:cs="Arial"/>
        </w:rPr>
        <w:t xml:space="preserve"> vol dir que els amidaments es podran fer directament des del model. Per a posar un exemple, els cúbics de formigó, els kg de caldereria s’hauran de poder obtenir del model.</w:t>
      </w:r>
    </w:p>
    <w:p w14:paraId="52EF5DFF" w14:textId="77777777" w:rsidR="00BF77F0" w:rsidRPr="00BD3FAD" w:rsidRDefault="00BF77F0" w:rsidP="00BF77F0">
      <w:pPr>
        <w:spacing w:after="0" w:line="240" w:lineRule="auto"/>
        <w:rPr>
          <w:rFonts w:ascii="Arial" w:hAnsi="Arial" w:cs="Arial"/>
        </w:rPr>
      </w:pPr>
    </w:p>
    <w:p w14:paraId="4D708348" w14:textId="20ED5792" w:rsidR="00BF77F0" w:rsidRPr="00BD3FAD" w:rsidRDefault="00BF77F0" w:rsidP="000D201A">
      <w:pPr>
        <w:spacing w:after="0" w:line="240" w:lineRule="auto"/>
        <w:ind w:left="360"/>
        <w:rPr>
          <w:rFonts w:ascii="Arial" w:hAnsi="Arial" w:cs="Arial"/>
        </w:rPr>
      </w:pPr>
      <w:r w:rsidRPr="00BD3FAD">
        <w:rPr>
          <w:rFonts w:ascii="Arial" w:hAnsi="Arial" w:cs="Arial"/>
          <w:b/>
        </w:rPr>
        <w:t>Gestió d’espais</w:t>
      </w:r>
      <w:r w:rsidRPr="00BD3FAD">
        <w:rPr>
          <w:rFonts w:ascii="Arial" w:hAnsi="Arial" w:cs="Arial"/>
        </w:rPr>
        <w:t xml:space="preserve"> vol dir que el model es fa servir per distribuir i gestionar els espais de la instal</w:t>
      </w:r>
      <w:r w:rsidR="000A2174" w:rsidRPr="00BD3FAD">
        <w:rPr>
          <w:rFonts w:ascii="Arial" w:hAnsi="Arial" w:cs="Arial"/>
        </w:rPr>
        <w:t>·</w:t>
      </w:r>
      <w:r w:rsidRPr="00BD3FAD">
        <w:rPr>
          <w:rFonts w:ascii="Arial" w:hAnsi="Arial" w:cs="Arial"/>
        </w:rPr>
        <w:t>lació en funció de les necessitats reals, modificar els usos d’aquests espais, etc. Un exemple és si cal que hi hagi un espai associat a determinat equip o instal•lació que no es pugui ocupar per a altres usos, com seria per exemple espai per a poder obrir un armari elèctric, espais de maniobres, etc.</w:t>
      </w:r>
    </w:p>
    <w:p w14:paraId="190B20C9" w14:textId="77777777" w:rsidR="00A74440" w:rsidRPr="00BD3FAD" w:rsidRDefault="00A74440" w:rsidP="000D201A">
      <w:pPr>
        <w:spacing w:after="0" w:line="240" w:lineRule="auto"/>
        <w:ind w:left="360"/>
        <w:rPr>
          <w:rFonts w:ascii="Arial" w:hAnsi="Arial" w:cs="Arial"/>
        </w:rPr>
      </w:pPr>
    </w:p>
    <w:p w14:paraId="70692EB4" w14:textId="430B737C" w:rsidR="00BF77F0" w:rsidRPr="00BD3FAD" w:rsidRDefault="00BF77F0" w:rsidP="001955EF">
      <w:pPr>
        <w:spacing w:after="0" w:line="240" w:lineRule="auto"/>
        <w:ind w:left="360"/>
        <w:rPr>
          <w:rFonts w:ascii="Arial" w:hAnsi="Arial" w:cs="Arial"/>
        </w:rPr>
      </w:pPr>
      <w:r w:rsidRPr="00BD3FAD">
        <w:rPr>
          <w:rFonts w:ascii="Arial" w:hAnsi="Arial" w:cs="Arial"/>
          <w:b/>
        </w:rPr>
        <w:t>Gestió d’actius</w:t>
      </w:r>
      <w:r w:rsidRPr="00BD3FAD">
        <w:rPr>
          <w:rFonts w:ascii="Arial" w:hAnsi="Arial" w:cs="Arial"/>
        </w:rPr>
        <w:t xml:space="preserve"> vol dir que el model es farà servir per la gestió de dades de operacions i manteniment. La informació dels actius queda “emmagatzemada” dins del model i es monitoritzada per assegurar una millor eficiència durant l’etapa d’operació i manteniment de les instal•lacions facilitant el poder establir un programa de manteniment preventiu de les mateixes.</w:t>
      </w:r>
    </w:p>
    <w:p w14:paraId="23274C2C" w14:textId="77777777" w:rsidR="00BF77F0" w:rsidRPr="00BD3FAD" w:rsidRDefault="00BF77F0" w:rsidP="00BF77F0">
      <w:pPr>
        <w:spacing w:after="0" w:line="240" w:lineRule="auto"/>
        <w:rPr>
          <w:rFonts w:ascii="Arial" w:hAnsi="Arial" w:cs="Arial"/>
        </w:rPr>
      </w:pPr>
      <w:r w:rsidRPr="00BD3FAD">
        <w:rPr>
          <w:rFonts w:ascii="Arial" w:hAnsi="Arial" w:cs="Arial"/>
        </w:rPr>
        <w:lastRenderedPageBreak/>
        <w:t>El model s’haurà de fer pensant en l’operació i en els problemes habituals abans esmentats.</w:t>
      </w:r>
    </w:p>
    <w:p w14:paraId="35A1F912" w14:textId="77777777" w:rsidR="00BF77F0" w:rsidRPr="00BD3FAD" w:rsidRDefault="00BF77F0" w:rsidP="00BF77F0">
      <w:pPr>
        <w:spacing w:after="0" w:line="240" w:lineRule="auto"/>
        <w:rPr>
          <w:rFonts w:ascii="Arial" w:hAnsi="Arial" w:cs="Arial"/>
        </w:rPr>
      </w:pPr>
    </w:p>
    <w:p w14:paraId="21DCED26" w14:textId="77777777" w:rsidR="00BF77F0" w:rsidRPr="00BD3FAD" w:rsidRDefault="00BF77F0" w:rsidP="00BF77F0">
      <w:pPr>
        <w:spacing w:after="0" w:line="240" w:lineRule="auto"/>
        <w:rPr>
          <w:rFonts w:ascii="Arial" w:hAnsi="Arial" w:cs="Arial"/>
        </w:rPr>
      </w:pPr>
      <w:r w:rsidRPr="00BD3FAD">
        <w:rPr>
          <w:rFonts w:ascii="Arial" w:hAnsi="Arial" w:cs="Arial"/>
        </w:rPr>
        <w:t>Tot seguit es defineixen tots els usos del BIM que podem aplicar en aquest projecte, associat a cada una de les accions derivades de cada objectiu. Per definir-los es crea una taula, on per cada ús es defineixen els següents paràmetres:</w:t>
      </w:r>
    </w:p>
    <w:p w14:paraId="33829AD4" w14:textId="77777777" w:rsidR="00BF77F0" w:rsidRPr="00BD3FAD" w:rsidRDefault="00BF77F0" w:rsidP="00BF77F0">
      <w:pPr>
        <w:spacing w:after="0" w:line="240" w:lineRule="auto"/>
        <w:rPr>
          <w:rFonts w:ascii="Arial" w:hAnsi="Arial" w:cs="Arial"/>
        </w:rPr>
      </w:pPr>
    </w:p>
    <w:p w14:paraId="347A908E" w14:textId="1B2B020C" w:rsidR="00BF77F0" w:rsidRPr="00BD3FAD" w:rsidRDefault="00BF77F0" w:rsidP="002F7A50">
      <w:pPr>
        <w:pStyle w:val="Prrafodelista"/>
        <w:numPr>
          <w:ilvl w:val="0"/>
          <w:numId w:val="4"/>
        </w:numPr>
        <w:spacing w:after="0" w:line="240" w:lineRule="auto"/>
        <w:rPr>
          <w:rFonts w:ascii="Arial" w:hAnsi="Arial" w:cs="Arial"/>
        </w:rPr>
      </w:pPr>
      <w:r w:rsidRPr="00BD3FAD">
        <w:rPr>
          <w:rFonts w:ascii="Arial" w:hAnsi="Arial" w:cs="Arial"/>
        </w:rPr>
        <w:t>Acció</w:t>
      </w:r>
    </w:p>
    <w:p w14:paraId="5D0873BF" w14:textId="2E0484D0" w:rsidR="00BF77F0" w:rsidRPr="00BD3FAD" w:rsidRDefault="00BF77F0" w:rsidP="002F7A50">
      <w:pPr>
        <w:pStyle w:val="Prrafodelista"/>
        <w:numPr>
          <w:ilvl w:val="0"/>
          <w:numId w:val="4"/>
        </w:numPr>
        <w:spacing w:after="0" w:line="240" w:lineRule="auto"/>
        <w:rPr>
          <w:rFonts w:ascii="Arial" w:hAnsi="Arial" w:cs="Arial"/>
        </w:rPr>
      </w:pPr>
      <w:r w:rsidRPr="00BD3FAD">
        <w:rPr>
          <w:rFonts w:ascii="Arial" w:hAnsi="Arial" w:cs="Arial"/>
        </w:rPr>
        <w:t>Ús BIM</w:t>
      </w:r>
    </w:p>
    <w:p w14:paraId="284D5043" w14:textId="76928DAE" w:rsidR="00BF77F0" w:rsidRPr="00BD3FAD" w:rsidRDefault="00BF77F0" w:rsidP="002F7A50">
      <w:pPr>
        <w:pStyle w:val="Prrafodelista"/>
        <w:numPr>
          <w:ilvl w:val="0"/>
          <w:numId w:val="4"/>
        </w:numPr>
        <w:spacing w:after="0" w:line="240" w:lineRule="auto"/>
        <w:rPr>
          <w:rFonts w:ascii="Arial" w:hAnsi="Arial" w:cs="Arial"/>
        </w:rPr>
      </w:pPr>
      <w:r w:rsidRPr="00BD3FAD">
        <w:rPr>
          <w:rFonts w:ascii="Arial" w:hAnsi="Arial" w:cs="Arial"/>
        </w:rPr>
        <w:t>Disciplina a la que pertany l’ús</w:t>
      </w:r>
    </w:p>
    <w:p w14:paraId="390CE711" w14:textId="4355CFBD" w:rsidR="00BF77F0" w:rsidRPr="00BD3FAD" w:rsidRDefault="00BF77F0" w:rsidP="002F7A50">
      <w:pPr>
        <w:pStyle w:val="Prrafodelista"/>
        <w:numPr>
          <w:ilvl w:val="0"/>
          <w:numId w:val="4"/>
        </w:numPr>
        <w:spacing w:after="0" w:line="240" w:lineRule="auto"/>
        <w:rPr>
          <w:rFonts w:ascii="Arial" w:hAnsi="Arial" w:cs="Arial"/>
        </w:rPr>
      </w:pPr>
      <w:r w:rsidRPr="00BD3FAD">
        <w:rPr>
          <w:rFonts w:ascii="Arial" w:hAnsi="Arial" w:cs="Arial"/>
        </w:rPr>
        <w:t>Fites específiques per assolir el valor de l’ús per a cada acció</w:t>
      </w:r>
    </w:p>
    <w:p w14:paraId="3F095104" w14:textId="3D54143E" w:rsidR="00BF77F0" w:rsidRPr="00BD3FAD" w:rsidRDefault="00BF77F0" w:rsidP="002F7A50">
      <w:pPr>
        <w:pStyle w:val="Prrafodelista"/>
        <w:numPr>
          <w:ilvl w:val="0"/>
          <w:numId w:val="4"/>
        </w:numPr>
        <w:spacing w:after="0" w:line="240" w:lineRule="auto"/>
        <w:rPr>
          <w:rFonts w:ascii="Arial" w:hAnsi="Arial" w:cs="Arial"/>
        </w:rPr>
      </w:pPr>
      <w:r w:rsidRPr="00BD3FAD">
        <w:rPr>
          <w:rFonts w:ascii="Arial" w:hAnsi="Arial" w:cs="Arial"/>
        </w:rPr>
        <w:t>Agent Responsable: Agent responsable de cada objecte que defineix l’ús</w:t>
      </w:r>
    </w:p>
    <w:p w14:paraId="6375D820" w14:textId="623CBE55" w:rsidR="00BF77F0" w:rsidRPr="00BD3FAD" w:rsidRDefault="00BF77F0" w:rsidP="002F7A50">
      <w:pPr>
        <w:pStyle w:val="Prrafodelista"/>
        <w:numPr>
          <w:ilvl w:val="0"/>
          <w:numId w:val="4"/>
        </w:numPr>
        <w:spacing w:after="0" w:line="240" w:lineRule="auto"/>
        <w:rPr>
          <w:rFonts w:ascii="Arial" w:hAnsi="Arial" w:cs="Arial"/>
        </w:rPr>
      </w:pPr>
      <w:r w:rsidRPr="00BD3FAD">
        <w:rPr>
          <w:rFonts w:ascii="Arial" w:hAnsi="Arial" w:cs="Arial"/>
        </w:rPr>
        <w:t>Fase en que aplica l’ús</w:t>
      </w:r>
    </w:p>
    <w:p w14:paraId="3AF11D04" w14:textId="7FFEDEDA" w:rsidR="00BF77F0" w:rsidRPr="00BD3FAD" w:rsidRDefault="00BF77F0" w:rsidP="002F7A50">
      <w:pPr>
        <w:pStyle w:val="Prrafodelista"/>
        <w:numPr>
          <w:ilvl w:val="0"/>
          <w:numId w:val="4"/>
        </w:numPr>
        <w:spacing w:after="0" w:line="240" w:lineRule="auto"/>
        <w:rPr>
          <w:rFonts w:ascii="Arial" w:hAnsi="Arial" w:cs="Arial"/>
        </w:rPr>
      </w:pPr>
      <w:r w:rsidRPr="00BD3FAD">
        <w:rPr>
          <w:rFonts w:ascii="Arial" w:hAnsi="Arial" w:cs="Arial"/>
        </w:rPr>
        <w:t>Lliurables: arxius exportats necessaris</w:t>
      </w:r>
    </w:p>
    <w:p w14:paraId="4EF2F0AD" w14:textId="0B965922" w:rsidR="00BF77F0" w:rsidRPr="00BD3FAD" w:rsidRDefault="00BF77F0" w:rsidP="002F7A50">
      <w:pPr>
        <w:pStyle w:val="Prrafodelista"/>
        <w:numPr>
          <w:ilvl w:val="0"/>
          <w:numId w:val="4"/>
        </w:numPr>
        <w:spacing w:after="0" w:line="240" w:lineRule="auto"/>
        <w:rPr>
          <w:rFonts w:ascii="Arial" w:hAnsi="Arial" w:cs="Arial"/>
        </w:rPr>
      </w:pPr>
      <w:r w:rsidRPr="00BD3FAD">
        <w:rPr>
          <w:rFonts w:ascii="Arial" w:hAnsi="Arial" w:cs="Arial"/>
        </w:rPr>
        <w:t>Programari: softwares necessaris per definir els objectes i desenvolupar els arxius lliurables</w:t>
      </w:r>
    </w:p>
    <w:p w14:paraId="321B38C8" w14:textId="77777777" w:rsidR="00BF77F0" w:rsidRPr="00BD3FAD" w:rsidRDefault="00BF77F0" w:rsidP="00731CC4">
      <w:pPr>
        <w:spacing w:after="0" w:line="240" w:lineRule="auto"/>
        <w:rPr>
          <w:rFonts w:ascii="Arial" w:hAnsi="Arial" w:cs="Arial"/>
        </w:rPr>
      </w:pPr>
    </w:p>
    <w:p w14:paraId="586DC17E" w14:textId="15DE859C" w:rsidR="00731CC4" w:rsidRPr="00BD3FAD" w:rsidRDefault="000F5895" w:rsidP="00731CC4">
      <w:pPr>
        <w:spacing w:after="0" w:line="240" w:lineRule="auto"/>
        <w:rPr>
          <w:rFonts w:ascii="Arial" w:hAnsi="Arial" w:cs="Arial"/>
        </w:rPr>
      </w:pPr>
      <w:r w:rsidRPr="00BD3FAD">
        <w:rPr>
          <w:rFonts w:ascii="Arial" w:hAnsi="Arial" w:cs="Arial"/>
        </w:rPr>
        <w:t xml:space="preserve">A </w:t>
      </w:r>
      <w:r w:rsidR="00FD2C1A" w:rsidRPr="00BD3FAD">
        <w:rPr>
          <w:rFonts w:ascii="Arial" w:hAnsi="Arial" w:cs="Arial"/>
        </w:rPr>
        <w:t xml:space="preserve">continuació </w:t>
      </w:r>
      <w:r w:rsidR="00731CC4" w:rsidRPr="00BD3FAD">
        <w:rPr>
          <w:rFonts w:ascii="Arial" w:hAnsi="Arial" w:cs="Arial"/>
        </w:rPr>
        <w:t xml:space="preserve">es recull una taula sobre les </w:t>
      </w:r>
      <w:r w:rsidR="00731CC4" w:rsidRPr="00BD3FAD">
        <w:rPr>
          <w:rFonts w:ascii="Arial" w:hAnsi="Arial" w:cs="Arial"/>
          <w:b/>
        </w:rPr>
        <w:t>accions, usos, disciplines, fites, agents responsables, fases i lliurables BIM</w:t>
      </w:r>
      <w:r w:rsidR="00731CC4" w:rsidRPr="00BD3FAD">
        <w:rPr>
          <w:rFonts w:ascii="Arial" w:hAnsi="Arial" w:cs="Arial"/>
        </w:rPr>
        <w:t xml:space="preserve">, </w:t>
      </w:r>
      <w:r w:rsidR="008D6D4D" w:rsidRPr="00BD3FAD">
        <w:rPr>
          <w:rFonts w:ascii="Arial" w:hAnsi="Arial" w:cs="Arial"/>
        </w:rPr>
        <w:t xml:space="preserve">que </w:t>
      </w:r>
      <w:r w:rsidR="00297C16" w:rsidRPr="00BD3FAD">
        <w:rPr>
          <w:rFonts w:ascii="Arial" w:hAnsi="Arial" w:cs="Arial"/>
        </w:rPr>
        <w:t xml:space="preserve">es adaptable als diferents </w:t>
      </w:r>
      <w:r w:rsidR="00731CC4" w:rsidRPr="00BD3FAD">
        <w:rPr>
          <w:rFonts w:ascii="Arial" w:hAnsi="Arial" w:cs="Arial"/>
        </w:rPr>
        <w:t>tipus d’actuacions</w:t>
      </w:r>
      <w:r w:rsidR="00297C16" w:rsidRPr="00BD3FAD">
        <w:rPr>
          <w:rFonts w:ascii="Arial" w:hAnsi="Arial" w:cs="Arial"/>
        </w:rPr>
        <w:t>, ja sigui redacció d</w:t>
      </w:r>
      <w:r w:rsidR="00B94B01" w:rsidRPr="00BD3FAD">
        <w:rPr>
          <w:rFonts w:ascii="Arial" w:hAnsi="Arial" w:cs="Arial"/>
        </w:rPr>
        <w:t>e</w:t>
      </w:r>
      <w:r w:rsidR="00297C16" w:rsidRPr="00BD3FAD">
        <w:rPr>
          <w:rFonts w:ascii="Arial" w:hAnsi="Arial" w:cs="Arial"/>
        </w:rPr>
        <w:t xml:space="preserve"> </w:t>
      </w:r>
      <w:r w:rsidR="00B94B01" w:rsidRPr="00BD3FAD">
        <w:rPr>
          <w:rFonts w:ascii="Arial" w:hAnsi="Arial" w:cs="Arial"/>
        </w:rPr>
        <w:t>projecte</w:t>
      </w:r>
      <w:r w:rsidR="00297C16" w:rsidRPr="00BD3FAD">
        <w:rPr>
          <w:rFonts w:ascii="Arial" w:hAnsi="Arial" w:cs="Arial"/>
        </w:rPr>
        <w:t xml:space="preserve"> o execució d’obra</w:t>
      </w:r>
      <w:r w:rsidR="00B94B01" w:rsidRPr="00BD3FAD">
        <w:rPr>
          <w:rFonts w:ascii="Arial" w:hAnsi="Arial" w:cs="Arial"/>
        </w:rPr>
        <w:t xml:space="preserve"> i </w:t>
      </w:r>
      <w:r w:rsidR="00F66CA7" w:rsidRPr="00BD3FAD">
        <w:rPr>
          <w:rFonts w:ascii="Arial" w:hAnsi="Arial" w:cs="Arial"/>
        </w:rPr>
        <w:t>als diferents interlocutors que puguin inter</w:t>
      </w:r>
      <w:r w:rsidR="002214B5" w:rsidRPr="00BD3FAD">
        <w:rPr>
          <w:rFonts w:ascii="Arial" w:hAnsi="Arial" w:cs="Arial"/>
        </w:rPr>
        <w:t>venir en els intercanvis d’informació.</w:t>
      </w:r>
    </w:p>
    <w:p w14:paraId="04A128B4" w14:textId="77777777" w:rsidR="002214B5" w:rsidRPr="00BD3FAD" w:rsidRDefault="002214B5" w:rsidP="00731CC4">
      <w:pPr>
        <w:spacing w:after="0" w:line="240" w:lineRule="auto"/>
        <w:rPr>
          <w:rFonts w:ascii="Arial" w:hAnsi="Arial" w:cs="Arial"/>
        </w:rPr>
      </w:pPr>
    </w:p>
    <w:p w14:paraId="6F2B6FC0" w14:textId="77777777" w:rsidR="00E4468E" w:rsidRPr="00BD3FAD" w:rsidRDefault="00E4468E">
      <w:pPr>
        <w:spacing w:after="0" w:line="240" w:lineRule="auto"/>
        <w:rPr>
          <w:rFonts w:ascii="Arial" w:hAnsi="Arial" w:cs="Arial"/>
        </w:rPr>
      </w:pPr>
    </w:p>
    <w:p w14:paraId="11E920C7" w14:textId="77777777" w:rsidR="00B85F67" w:rsidRPr="00BD3FAD" w:rsidRDefault="00B85F67">
      <w:pPr>
        <w:spacing w:after="0" w:line="240" w:lineRule="auto"/>
        <w:rPr>
          <w:rFonts w:ascii="Arial" w:hAnsi="Arial" w:cs="Arial"/>
        </w:rPr>
        <w:sectPr w:rsidR="00B85F67" w:rsidRPr="00BD3FAD" w:rsidSect="004C65B1">
          <w:headerReference w:type="first" r:id="rId40"/>
          <w:pgSz w:w="11906" w:h="16838" w:code="9"/>
          <w:pgMar w:top="1843" w:right="851" w:bottom="2268" w:left="1559" w:header="454" w:footer="227" w:gutter="0"/>
          <w:cols w:space="708"/>
          <w:titlePg/>
          <w:docGrid w:linePitch="360"/>
        </w:sectPr>
      </w:pPr>
    </w:p>
    <w:p w14:paraId="14FEB4FF" w14:textId="77777777" w:rsidR="00E47FF9" w:rsidRPr="00BD3FAD" w:rsidRDefault="00E47FF9" w:rsidP="00731CC4">
      <w:pPr>
        <w:spacing w:after="0" w:line="240" w:lineRule="auto"/>
        <w:rPr>
          <w:rFonts w:ascii="Arial" w:hAnsi="Arial" w:cs="Arial"/>
        </w:rPr>
      </w:pPr>
    </w:p>
    <w:tbl>
      <w:tblPr>
        <w:tblW w:w="4954" w:type="pct"/>
        <w:tblInd w:w="421" w:type="dxa"/>
        <w:tblLayout w:type="fixed"/>
        <w:tblCellMar>
          <w:left w:w="70" w:type="dxa"/>
          <w:right w:w="70" w:type="dxa"/>
        </w:tblCellMar>
        <w:tblLook w:val="04A0" w:firstRow="1" w:lastRow="0" w:firstColumn="1" w:lastColumn="0" w:noHBand="0" w:noVBand="1"/>
      </w:tblPr>
      <w:tblGrid>
        <w:gridCol w:w="5036"/>
        <w:gridCol w:w="1561"/>
        <w:gridCol w:w="1561"/>
        <w:gridCol w:w="1132"/>
        <w:gridCol w:w="4820"/>
        <w:gridCol w:w="2929"/>
        <w:gridCol w:w="1537"/>
        <w:gridCol w:w="1081"/>
      </w:tblGrid>
      <w:tr w:rsidR="00E47FF9" w:rsidRPr="00BD3FAD" w14:paraId="50B36A19" w14:textId="77777777" w:rsidTr="00FE6116">
        <w:trPr>
          <w:trHeight w:val="588"/>
          <w:tblHeader/>
        </w:trPr>
        <w:tc>
          <w:tcPr>
            <w:tcW w:w="1281" w:type="pct"/>
            <w:tcBorders>
              <w:top w:val="single" w:sz="4" w:space="0" w:color="auto"/>
              <w:left w:val="single" w:sz="4" w:space="0" w:color="auto"/>
              <w:bottom w:val="single" w:sz="4" w:space="0" w:color="auto"/>
              <w:right w:val="single" w:sz="4" w:space="0" w:color="auto"/>
            </w:tcBorders>
            <w:shd w:val="clear" w:color="auto" w:fill="9CC2E5" w:themeFill="accent1" w:themeFillTint="99"/>
            <w:vAlign w:val="center"/>
            <w:hideMark/>
          </w:tcPr>
          <w:p w14:paraId="4BCF6DE7" w14:textId="77777777" w:rsidR="00E47FF9" w:rsidRPr="00BD3FAD" w:rsidRDefault="00E47FF9" w:rsidP="00FE6116">
            <w:pPr>
              <w:spacing w:line="240" w:lineRule="auto"/>
              <w:jc w:val="center"/>
              <w:rPr>
                <w:rFonts w:eastAsia="Times New Roman" w:cs="Arial"/>
                <w:b/>
                <w:bCs/>
                <w:color w:val="FFFFFF" w:themeColor="background1"/>
                <w:sz w:val="16"/>
                <w:lang w:eastAsia="es-ES"/>
              </w:rPr>
            </w:pPr>
            <w:r w:rsidRPr="00BD3FAD">
              <w:rPr>
                <w:rFonts w:eastAsia="Times New Roman" w:cs="Arial"/>
                <w:b/>
                <w:bCs/>
                <w:color w:val="FFFFFF" w:themeColor="background1"/>
                <w:sz w:val="16"/>
                <w:lang w:eastAsia="es-ES"/>
              </w:rPr>
              <w:t>ACCIÓ</w:t>
            </w:r>
          </w:p>
        </w:tc>
        <w:tc>
          <w:tcPr>
            <w:tcW w:w="397" w:type="pct"/>
            <w:tcBorders>
              <w:top w:val="single" w:sz="4" w:space="0" w:color="auto"/>
              <w:left w:val="nil"/>
              <w:bottom w:val="single" w:sz="4" w:space="0" w:color="auto"/>
              <w:right w:val="single" w:sz="4" w:space="0" w:color="auto"/>
            </w:tcBorders>
            <w:shd w:val="clear" w:color="auto" w:fill="9CC2E5" w:themeFill="accent1" w:themeFillTint="99"/>
            <w:vAlign w:val="center"/>
            <w:hideMark/>
          </w:tcPr>
          <w:p w14:paraId="6FB82762" w14:textId="77777777" w:rsidR="00E47FF9" w:rsidRPr="00BD3FAD" w:rsidRDefault="00E47FF9" w:rsidP="00FE6116">
            <w:pPr>
              <w:spacing w:line="240" w:lineRule="auto"/>
              <w:jc w:val="center"/>
              <w:rPr>
                <w:rFonts w:eastAsia="Times New Roman" w:cs="Arial"/>
                <w:b/>
                <w:bCs/>
                <w:color w:val="FFFFFF" w:themeColor="background1"/>
                <w:sz w:val="16"/>
                <w:lang w:eastAsia="es-ES"/>
              </w:rPr>
            </w:pPr>
            <w:r w:rsidRPr="00BD3FAD">
              <w:rPr>
                <w:rFonts w:eastAsia="Times New Roman" w:cs="Arial"/>
                <w:b/>
                <w:bCs/>
                <w:color w:val="FFFFFF" w:themeColor="background1"/>
                <w:sz w:val="16"/>
                <w:lang w:eastAsia="es-ES"/>
              </w:rPr>
              <w:t>ÚS BIM ASSOCIAT 1</w:t>
            </w:r>
          </w:p>
        </w:tc>
        <w:tc>
          <w:tcPr>
            <w:tcW w:w="397" w:type="pct"/>
            <w:tcBorders>
              <w:top w:val="single" w:sz="4" w:space="0" w:color="auto"/>
              <w:left w:val="nil"/>
              <w:bottom w:val="single" w:sz="4" w:space="0" w:color="auto"/>
              <w:right w:val="single" w:sz="4" w:space="0" w:color="auto"/>
            </w:tcBorders>
            <w:shd w:val="clear" w:color="auto" w:fill="9CC2E5" w:themeFill="accent1" w:themeFillTint="99"/>
            <w:vAlign w:val="center"/>
          </w:tcPr>
          <w:p w14:paraId="06CBCD19" w14:textId="77777777" w:rsidR="00E47FF9" w:rsidRPr="00BD3FAD" w:rsidRDefault="00E47FF9" w:rsidP="00FE6116">
            <w:pPr>
              <w:spacing w:line="240" w:lineRule="auto"/>
              <w:jc w:val="center"/>
              <w:rPr>
                <w:rFonts w:eastAsia="Times New Roman" w:cs="Arial"/>
                <w:b/>
                <w:bCs/>
                <w:color w:val="FFFFFF" w:themeColor="background1"/>
                <w:sz w:val="16"/>
                <w:lang w:eastAsia="es-ES"/>
              </w:rPr>
            </w:pPr>
            <w:r w:rsidRPr="00BD3FAD">
              <w:rPr>
                <w:rFonts w:eastAsia="Times New Roman" w:cs="Arial"/>
                <w:b/>
                <w:bCs/>
                <w:color w:val="FFFFFF" w:themeColor="background1"/>
                <w:sz w:val="16"/>
                <w:lang w:eastAsia="es-ES"/>
              </w:rPr>
              <w:t>ÚS BIM ASSOCIAT 2</w:t>
            </w:r>
          </w:p>
        </w:tc>
        <w:tc>
          <w:tcPr>
            <w:tcW w:w="288" w:type="pct"/>
            <w:tcBorders>
              <w:top w:val="single" w:sz="4" w:space="0" w:color="auto"/>
              <w:left w:val="single" w:sz="4" w:space="0" w:color="auto"/>
              <w:bottom w:val="single" w:sz="4" w:space="0" w:color="auto"/>
              <w:right w:val="single" w:sz="4" w:space="0" w:color="auto"/>
            </w:tcBorders>
            <w:shd w:val="clear" w:color="auto" w:fill="9CC2E5" w:themeFill="accent1" w:themeFillTint="99"/>
            <w:vAlign w:val="center"/>
            <w:hideMark/>
          </w:tcPr>
          <w:p w14:paraId="5387DA2C" w14:textId="77777777" w:rsidR="00E47FF9" w:rsidRPr="00BD3FAD" w:rsidRDefault="00E47FF9" w:rsidP="00FE6116">
            <w:pPr>
              <w:spacing w:line="240" w:lineRule="auto"/>
              <w:jc w:val="center"/>
              <w:rPr>
                <w:rFonts w:eastAsia="Times New Roman" w:cs="Arial"/>
                <w:b/>
                <w:bCs/>
                <w:color w:val="FFFFFF" w:themeColor="background1"/>
                <w:sz w:val="16"/>
                <w:lang w:eastAsia="es-ES"/>
              </w:rPr>
            </w:pPr>
            <w:r w:rsidRPr="00BD3FAD">
              <w:rPr>
                <w:rFonts w:eastAsia="Times New Roman" w:cs="Arial"/>
                <w:b/>
                <w:bCs/>
                <w:color w:val="FFFFFF" w:themeColor="background1"/>
                <w:sz w:val="16"/>
                <w:lang w:eastAsia="es-ES"/>
              </w:rPr>
              <w:t>DISCIPLINA</w:t>
            </w:r>
          </w:p>
        </w:tc>
        <w:tc>
          <w:tcPr>
            <w:tcW w:w="1226" w:type="pct"/>
            <w:tcBorders>
              <w:top w:val="single" w:sz="4" w:space="0" w:color="auto"/>
              <w:left w:val="nil"/>
              <w:bottom w:val="single" w:sz="4" w:space="0" w:color="auto"/>
              <w:right w:val="single" w:sz="4" w:space="0" w:color="auto"/>
            </w:tcBorders>
            <w:shd w:val="clear" w:color="auto" w:fill="9CC2E5" w:themeFill="accent1" w:themeFillTint="99"/>
            <w:vAlign w:val="center"/>
          </w:tcPr>
          <w:p w14:paraId="1DC9BCA1" w14:textId="77777777" w:rsidR="00E47FF9" w:rsidRPr="00BD3FAD" w:rsidRDefault="00E47FF9" w:rsidP="00FE6116">
            <w:pPr>
              <w:spacing w:line="240" w:lineRule="auto"/>
              <w:jc w:val="center"/>
              <w:rPr>
                <w:rFonts w:eastAsia="Times New Roman" w:cs="Arial"/>
                <w:b/>
                <w:bCs/>
                <w:color w:val="FFFFFF" w:themeColor="background1"/>
                <w:sz w:val="16"/>
                <w:lang w:eastAsia="es-ES"/>
              </w:rPr>
            </w:pPr>
            <w:r w:rsidRPr="00BD3FAD">
              <w:rPr>
                <w:rFonts w:eastAsia="Times New Roman" w:cs="Arial"/>
                <w:b/>
                <w:bCs/>
                <w:color w:val="FFFFFF" w:themeColor="background1"/>
                <w:sz w:val="16"/>
                <w:lang w:eastAsia="es-ES"/>
              </w:rPr>
              <w:t>FITES ESPECÍFIQUES x ACCIÓ</w:t>
            </w:r>
          </w:p>
        </w:tc>
        <w:tc>
          <w:tcPr>
            <w:tcW w:w="745" w:type="pct"/>
            <w:tcBorders>
              <w:top w:val="single" w:sz="4" w:space="0" w:color="auto"/>
              <w:left w:val="single" w:sz="4" w:space="0" w:color="auto"/>
              <w:bottom w:val="single" w:sz="4" w:space="0" w:color="auto"/>
              <w:right w:val="single" w:sz="4" w:space="0" w:color="auto"/>
            </w:tcBorders>
            <w:shd w:val="clear" w:color="auto" w:fill="9CC2E5" w:themeFill="accent1" w:themeFillTint="99"/>
            <w:vAlign w:val="center"/>
            <w:hideMark/>
          </w:tcPr>
          <w:p w14:paraId="5F561C84" w14:textId="77777777" w:rsidR="00E47FF9" w:rsidRPr="00BD3FAD" w:rsidRDefault="00E47FF9" w:rsidP="00FE6116">
            <w:pPr>
              <w:spacing w:line="240" w:lineRule="auto"/>
              <w:jc w:val="center"/>
              <w:rPr>
                <w:rFonts w:eastAsia="Times New Roman" w:cs="Arial"/>
                <w:b/>
                <w:bCs/>
                <w:color w:val="FFFFFF" w:themeColor="background1"/>
                <w:sz w:val="16"/>
                <w:lang w:eastAsia="es-ES"/>
              </w:rPr>
            </w:pPr>
            <w:r w:rsidRPr="00BD3FAD">
              <w:rPr>
                <w:rFonts w:eastAsia="Times New Roman" w:cs="Arial"/>
                <w:b/>
                <w:bCs/>
                <w:color w:val="FFFFFF" w:themeColor="background1"/>
                <w:sz w:val="16"/>
                <w:lang w:eastAsia="es-ES"/>
              </w:rPr>
              <w:t>AGENT RESPONSABLE/ACCIÓ</w:t>
            </w:r>
          </w:p>
        </w:tc>
        <w:tc>
          <w:tcPr>
            <w:tcW w:w="391" w:type="pct"/>
            <w:tcBorders>
              <w:top w:val="single" w:sz="4" w:space="0" w:color="auto"/>
              <w:left w:val="nil"/>
              <w:bottom w:val="single" w:sz="4" w:space="0" w:color="auto"/>
              <w:right w:val="single" w:sz="4" w:space="0" w:color="auto"/>
            </w:tcBorders>
            <w:shd w:val="clear" w:color="auto" w:fill="9CC2E5" w:themeFill="accent1" w:themeFillTint="99"/>
            <w:vAlign w:val="center"/>
          </w:tcPr>
          <w:p w14:paraId="0590DE5B" w14:textId="77777777" w:rsidR="00E47FF9" w:rsidRPr="00BD3FAD" w:rsidRDefault="00E47FF9" w:rsidP="00FE6116">
            <w:pPr>
              <w:spacing w:line="240" w:lineRule="auto"/>
              <w:jc w:val="center"/>
              <w:rPr>
                <w:rFonts w:eastAsia="Times New Roman" w:cs="Arial"/>
                <w:b/>
                <w:bCs/>
                <w:color w:val="FFFFFF" w:themeColor="background1"/>
                <w:sz w:val="16"/>
                <w:lang w:eastAsia="es-ES"/>
              </w:rPr>
            </w:pPr>
            <w:r w:rsidRPr="00BD3FAD">
              <w:rPr>
                <w:rFonts w:eastAsia="Times New Roman" w:cs="Arial"/>
                <w:b/>
                <w:bCs/>
                <w:color w:val="FFFFFF" w:themeColor="background1"/>
                <w:sz w:val="16"/>
                <w:lang w:eastAsia="es-ES"/>
              </w:rPr>
              <w:t>FASE</w:t>
            </w:r>
          </w:p>
        </w:tc>
        <w:tc>
          <w:tcPr>
            <w:tcW w:w="275" w:type="pct"/>
            <w:tcBorders>
              <w:top w:val="single" w:sz="4" w:space="0" w:color="auto"/>
              <w:left w:val="nil"/>
              <w:bottom w:val="single" w:sz="4" w:space="0" w:color="auto"/>
              <w:right w:val="single" w:sz="4" w:space="0" w:color="auto"/>
            </w:tcBorders>
            <w:shd w:val="clear" w:color="auto" w:fill="9CC2E5" w:themeFill="accent1" w:themeFillTint="99"/>
            <w:vAlign w:val="center"/>
            <w:hideMark/>
          </w:tcPr>
          <w:p w14:paraId="21AEF9D7" w14:textId="77777777" w:rsidR="00E47FF9" w:rsidRPr="00BD3FAD" w:rsidRDefault="00E47FF9" w:rsidP="00FE6116">
            <w:pPr>
              <w:spacing w:line="240" w:lineRule="auto"/>
              <w:jc w:val="center"/>
              <w:rPr>
                <w:rFonts w:eastAsia="Times New Roman" w:cs="Arial"/>
                <w:b/>
                <w:bCs/>
                <w:color w:val="FFFFFF" w:themeColor="background1"/>
                <w:sz w:val="16"/>
                <w:lang w:eastAsia="es-ES"/>
              </w:rPr>
            </w:pPr>
            <w:r w:rsidRPr="00BD3FAD">
              <w:rPr>
                <w:rFonts w:eastAsia="Times New Roman" w:cs="Arial"/>
                <w:b/>
                <w:bCs/>
                <w:color w:val="FFFFFF" w:themeColor="background1"/>
                <w:sz w:val="16"/>
                <w:lang w:eastAsia="es-ES"/>
              </w:rPr>
              <w:t>LLIURABLE</w:t>
            </w:r>
          </w:p>
        </w:tc>
      </w:tr>
      <w:tr w:rsidR="00E47FF9" w:rsidRPr="00BD3FAD" w14:paraId="3D3B3A75" w14:textId="77777777" w:rsidTr="00FE6116">
        <w:trPr>
          <w:trHeight w:val="1115"/>
        </w:trPr>
        <w:tc>
          <w:tcPr>
            <w:tcW w:w="1281" w:type="pct"/>
            <w:tcBorders>
              <w:top w:val="nil"/>
              <w:left w:val="single" w:sz="4" w:space="0" w:color="auto"/>
              <w:bottom w:val="single" w:sz="4" w:space="0" w:color="auto"/>
              <w:right w:val="single" w:sz="4" w:space="0" w:color="auto"/>
            </w:tcBorders>
            <w:shd w:val="clear" w:color="auto" w:fill="A8D08D" w:themeFill="accent6" w:themeFillTint="99"/>
            <w:vAlign w:val="center"/>
          </w:tcPr>
          <w:p w14:paraId="0DFA1561" w14:textId="77777777" w:rsidR="00E47FF9" w:rsidRPr="00BD3FAD" w:rsidRDefault="00E47FF9" w:rsidP="00FE6116">
            <w:pPr>
              <w:spacing w:line="240" w:lineRule="auto"/>
              <w:rPr>
                <w:rFonts w:cs="Arial"/>
                <w:b/>
                <w:bCs/>
                <w:sz w:val="18"/>
                <w:szCs w:val="18"/>
              </w:rPr>
            </w:pPr>
            <w:r w:rsidRPr="00BD3FAD">
              <w:rPr>
                <w:rFonts w:cs="Arial"/>
                <w:sz w:val="18"/>
                <w:szCs w:val="18"/>
              </w:rPr>
              <w:t>1.1. Generar la visualització de la informació de l’actuació</w:t>
            </w:r>
          </w:p>
        </w:tc>
        <w:tc>
          <w:tcPr>
            <w:tcW w:w="794" w:type="pct"/>
            <w:gridSpan w:val="2"/>
            <w:tcBorders>
              <w:top w:val="nil"/>
              <w:left w:val="nil"/>
              <w:bottom w:val="single" w:sz="4" w:space="0" w:color="auto"/>
              <w:right w:val="single" w:sz="4" w:space="0" w:color="auto"/>
            </w:tcBorders>
            <w:shd w:val="clear" w:color="auto" w:fill="A8D08D" w:themeFill="accent6" w:themeFillTint="99"/>
            <w:vAlign w:val="center"/>
          </w:tcPr>
          <w:p w14:paraId="4E12EAFA" w14:textId="77777777" w:rsidR="00E47FF9" w:rsidRPr="00BD3FAD" w:rsidRDefault="00E47FF9" w:rsidP="00FE6116">
            <w:pPr>
              <w:spacing w:line="240" w:lineRule="auto"/>
              <w:jc w:val="center"/>
              <w:rPr>
                <w:rFonts w:eastAsia="Helvetica Neue" w:cs="Arial"/>
                <w:sz w:val="16"/>
              </w:rPr>
            </w:pPr>
            <w:r w:rsidRPr="00BD3FAD">
              <w:rPr>
                <w:rFonts w:eastAsia="Helvetica Neue" w:cs="Arial"/>
                <w:sz w:val="16"/>
              </w:rPr>
              <w:t>Visualització 3D</w:t>
            </w:r>
          </w:p>
        </w:tc>
        <w:tc>
          <w:tcPr>
            <w:tcW w:w="288" w:type="pct"/>
            <w:tcBorders>
              <w:top w:val="nil"/>
              <w:left w:val="single" w:sz="4" w:space="0" w:color="auto"/>
              <w:bottom w:val="single" w:sz="4" w:space="0" w:color="auto"/>
              <w:right w:val="single" w:sz="4" w:space="0" w:color="auto"/>
            </w:tcBorders>
            <w:shd w:val="clear" w:color="auto" w:fill="A8D08D" w:themeFill="accent6" w:themeFillTint="99"/>
            <w:vAlign w:val="center"/>
          </w:tcPr>
          <w:p w14:paraId="46CD5043"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Documentació 2D</w:t>
            </w:r>
          </w:p>
        </w:tc>
        <w:tc>
          <w:tcPr>
            <w:tcW w:w="1226" w:type="pct"/>
            <w:tcBorders>
              <w:top w:val="nil"/>
              <w:left w:val="nil"/>
              <w:bottom w:val="single" w:sz="4" w:space="0" w:color="auto"/>
              <w:right w:val="single" w:sz="4" w:space="0" w:color="auto"/>
            </w:tcBorders>
            <w:shd w:val="clear" w:color="auto" w:fill="A8D08D" w:themeFill="accent6" w:themeFillTint="99"/>
            <w:vAlign w:val="center"/>
          </w:tcPr>
          <w:p w14:paraId="4D8CF334" w14:textId="77777777" w:rsidR="00E47FF9" w:rsidRPr="00BD3FAD" w:rsidRDefault="00E47FF9" w:rsidP="00FE6116">
            <w:pPr>
              <w:spacing w:line="240" w:lineRule="auto"/>
              <w:rPr>
                <w:rFonts w:eastAsia="Times New Roman" w:cs="Arial"/>
                <w:color w:val="000000"/>
                <w:sz w:val="16"/>
                <w:lang w:eastAsia="es-ES"/>
              </w:rPr>
            </w:pPr>
            <w:r w:rsidRPr="00BD3FAD">
              <w:rPr>
                <w:rFonts w:eastAsia="Times New Roman" w:cs="Arial"/>
                <w:color w:val="000000"/>
                <w:sz w:val="16"/>
                <w:lang w:eastAsia="es-ES"/>
              </w:rPr>
              <w:t>TOTES</w:t>
            </w:r>
          </w:p>
        </w:tc>
        <w:tc>
          <w:tcPr>
            <w:tcW w:w="745" w:type="pct"/>
            <w:tcBorders>
              <w:top w:val="nil"/>
              <w:left w:val="single" w:sz="4" w:space="0" w:color="auto"/>
              <w:bottom w:val="single" w:sz="4" w:space="0" w:color="auto"/>
              <w:right w:val="single" w:sz="4" w:space="0" w:color="auto"/>
            </w:tcBorders>
            <w:shd w:val="clear" w:color="auto" w:fill="A8D08D" w:themeFill="accent6" w:themeFillTint="99"/>
            <w:vAlign w:val="center"/>
          </w:tcPr>
          <w:p w14:paraId="335AFC11"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Generar el model 3D de l’actuació a la vegada que proporcionar les vistes específiques sol·licitades per part d’ATL en base al tipus d’actiu a projectar/executar</w:t>
            </w:r>
          </w:p>
        </w:tc>
        <w:tc>
          <w:tcPr>
            <w:tcW w:w="391" w:type="pct"/>
            <w:tcBorders>
              <w:top w:val="single" w:sz="4" w:space="0" w:color="auto"/>
              <w:left w:val="nil"/>
              <w:bottom w:val="single" w:sz="4" w:space="0" w:color="auto"/>
              <w:right w:val="single" w:sz="4" w:space="0" w:color="auto"/>
            </w:tcBorders>
            <w:shd w:val="clear" w:color="auto" w:fill="A8D08D" w:themeFill="accent6" w:themeFillTint="99"/>
            <w:vAlign w:val="center"/>
          </w:tcPr>
          <w:p w14:paraId="4484DA6A"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EQUIP BIM (E</w:t>
            </w:r>
          </w:p>
        </w:tc>
        <w:tc>
          <w:tcPr>
            <w:tcW w:w="275" w:type="pct"/>
            <w:tcBorders>
              <w:top w:val="nil"/>
              <w:left w:val="nil"/>
              <w:bottom w:val="single" w:sz="4" w:space="0" w:color="auto"/>
              <w:right w:val="single" w:sz="4" w:space="0" w:color="auto"/>
            </w:tcBorders>
            <w:shd w:val="clear" w:color="auto" w:fill="A8D08D" w:themeFill="accent6" w:themeFillTint="99"/>
            <w:vAlign w:val="center"/>
          </w:tcPr>
          <w:p w14:paraId="37BBDDDD" w14:textId="77777777" w:rsidR="00E47FF9" w:rsidRPr="00BD3FAD" w:rsidRDefault="00E47FF9" w:rsidP="00FE6116">
            <w:pPr>
              <w:spacing w:line="240" w:lineRule="auto"/>
              <w:jc w:val="center"/>
              <w:rPr>
                <w:rFonts w:eastAsia="Times New Roman" w:cs="Arial"/>
                <w:color w:val="000000"/>
                <w:sz w:val="16"/>
                <w:lang w:eastAsia="es-ES"/>
              </w:rPr>
            </w:pPr>
          </w:p>
        </w:tc>
      </w:tr>
      <w:tr w:rsidR="00E47FF9" w:rsidRPr="00BD3FAD" w14:paraId="7B15D58A" w14:textId="77777777" w:rsidTr="00FE6116">
        <w:trPr>
          <w:trHeight w:val="542"/>
        </w:trPr>
        <w:tc>
          <w:tcPr>
            <w:tcW w:w="1281" w:type="pct"/>
            <w:tcBorders>
              <w:top w:val="nil"/>
              <w:left w:val="single" w:sz="4" w:space="0" w:color="auto"/>
              <w:bottom w:val="single" w:sz="4" w:space="0" w:color="auto"/>
              <w:right w:val="single" w:sz="4" w:space="0" w:color="auto"/>
            </w:tcBorders>
            <w:shd w:val="clear" w:color="auto" w:fill="A8D08D" w:themeFill="accent6" w:themeFillTint="99"/>
            <w:vAlign w:val="center"/>
          </w:tcPr>
          <w:p w14:paraId="243E65CF" w14:textId="77777777" w:rsidR="00E47FF9" w:rsidRPr="00BD3FAD" w:rsidRDefault="00E47FF9" w:rsidP="00FE6116">
            <w:pPr>
              <w:spacing w:line="240" w:lineRule="auto"/>
              <w:rPr>
                <w:rFonts w:eastAsia="Times New Roman" w:cs="Arial"/>
                <w:b/>
                <w:bCs/>
                <w:color w:val="000000"/>
                <w:sz w:val="16"/>
                <w:lang w:eastAsia="es-ES"/>
              </w:rPr>
            </w:pPr>
            <w:r w:rsidRPr="00BD3FAD">
              <w:rPr>
                <w:rFonts w:cs="Arial"/>
                <w:b/>
                <w:bCs/>
                <w:sz w:val="18"/>
                <w:szCs w:val="18"/>
              </w:rPr>
              <w:t>2.2.</w:t>
            </w:r>
            <w:r w:rsidRPr="00BD3FAD">
              <w:rPr>
                <w:rFonts w:cs="Arial"/>
                <w:sz w:val="18"/>
                <w:szCs w:val="18"/>
              </w:rPr>
              <w:t xml:space="preserve"> Detectar els problemes potencials de forma anticipada</w:t>
            </w:r>
          </w:p>
        </w:tc>
        <w:tc>
          <w:tcPr>
            <w:tcW w:w="794" w:type="pct"/>
            <w:gridSpan w:val="2"/>
            <w:tcBorders>
              <w:top w:val="nil"/>
              <w:left w:val="nil"/>
              <w:bottom w:val="single" w:sz="4" w:space="0" w:color="auto"/>
              <w:right w:val="single" w:sz="4" w:space="0" w:color="auto"/>
            </w:tcBorders>
            <w:shd w:val="clear" w:color="auto" w:fill="A8D08D" w:themeFill="accent6" w:themeFillTint="99"/>
            <w:vAlign w:val="center"/>
          </w:tcPr>
          <w:p w14:paraId="08D47EBC" w14:textId="77777777" w:rsidR="00E47FF9" w:rsidRPr="00BD3FAD" w:rsidRDefault="00E47FF9" w:rsidP="00FE6116">
            <w:pPr>
              <w:spacing w:line="240" w:lineRule="auto"/>
              <w:jc w:val="center"/>
              <w:rPr>
                <w:rFonts w:eastAsia="Helvetica Neue" w:cs="Arial"/>
                <w:sz w:val="16"/>
              </w:rPr>
            </w:pPr>
            <w:r w:rsidRPr="00BD3FAD">
              <w:rPr>
                <w:rFonts w:eastAsia="Helvetica Neue" w:cs="Arial"/>
                <w:sz w:val="16"/>
              </w:rPr>
              <w:t>Coordinació 3D</w:t>
            </w:r>
          </w:p>
        </w:tc>
        <w:tc>
          <w:tcPr>
            <w:tcW w:w="288" w:type="pct"/>
            <w:tcBorders>
              <w:top w:val="nil"/>
              <w:left w:val="single" w:sz="4" w:space="0" w:color="auto"/>
              <w:bottom w:val="single" w:sz="4" w:space="0" w:color="auto"/>
              <w:right w:val="single" w:sz="4" w:space="0" w:color="auto"/>
            </w:tcBorders>
            <w:shd w:val="clear" w:color="auto" w:fill="A8D08D" w:themeFill="accent6" w:themeFillTint="99"/>
            <w:vAlign w:val="center"/>
          </w:tcPr>
          <w:p w14:paraId="5B0E9F2D"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TOTES</w:t>
            </w:r>
          </w:p>
        </w:tc>
        <w:tc>
          <w:tcPr>
            <w:tcW w:w="1226" w:type="pct"/>
            <w:tcBorders>
              <w:top w:val="nil"/>
              <w:left w:val="nil"/>
              <w:bottom w:val="single" w:sz="4" w:space="0" w:color="auto"/>
              <w:right w:val="single" w:sz="4" w:space="0" w:color="auto"/>
            </w:tcBorders>
            <w:shd w:val="clear" w:color="auto" w:fill="A8D08D" w:themeFill="accent6" w:themeFillTint="99"/>
            <w:vAlign w:val="center"/>
          </w:tcPr>
          <w:p w14:paraId="5AFD79FB" w14:textId="77777777" w:rsidR="00E47FF9" w:rsidRPr="00BD3FAD" w:rsidRDefault="00E47FF9" w:rsidP="00FE6116">
            <w:pPr>
              <w:spacing w:line="240" w:lineRule="auto"/>
              <w:rPr>
                <w:rFonts w:eastAsia="Times New Roman" w:cs="Arial"/>
                <w:color w:val="000000"/>
                <w:sz w:val="16"/>
                <w:lang w:eastAsia="es-ES"/>
              </w:rPr>
            </w:pPr>
            <w:r w:rsidRPr="00BD3FAD">
              <w:rPr>
                <w:rFonts w:eastAsia="Times New Roman" w:cs="Arial"/>
                <w:color w:val="000000"/>
                <w:sz w:val="16"/>
                <w:lang w:eastAsia="es-ES"/>
              </w:rPr>
              <w:t>Revisar periòdicament visualment les interferències i col·lisions</w:t>
            </w:r>
          </w:p>
        </w:tc>
        <w:tc>
          <w:tcPr>
            <w:tcW w:w="745" w:type="pct"/>
            <w:tcBorders>
              <w:top w:val="nil"/>
              <w:left w:val="single" w:sz="4" w:space="0" w:color="auto"/>
              <w:bottom w:val="single" w:sz="4" w:space="0" w:color="auto"/>
              <w:right w:val="single" w:sz="4" w:space="0" w:color="auto"/>
            </w:tcBorders>
            <w:shd w:val="clear" w:color="auto" w:fill="A8D08D" w:themeFill="accent6" w:themeFillTint="99"/>
            <w:vAlign w:val="center"/>
          </w:tcPr>
          <w:p w14:paraId="493D7CF5"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EQUIP BIM (E)</w:t>
            </w:r>
          </w:p>
        </w:tc>
        <w:tc>
          <w:tcPr>
            <w:tcW w:w="391" w:type="pct"/>
            <w:tcBorders>
              <w:top w:val="single" w:sz="4" w:space="0" w:color="auto"/>
              <w:left w:val="nil"/>
              <w:bottom w:val="single" w:sz="4" w:space="0" w:color="auto"/>
              <w:right w:val="single" w:sz="4" w:space="0" w:color="auto"/>
            </w:tcBorders>
            <w:shd w:val="clear" w:color="auto" w:fill="A8D08D" w:themeFill="accent6" w:themeFillTint="99"/>
            <w:vAlign w:val="center"/>
          </w:tcPr>
          <w:p w14:paraId="56EF969F"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PC/EO</w:t>
            </w:r>
          </w:p>
        </w:tc>
        <w:tc>
          <w:tcPr>
            <w:tcW w:w="275" w:type="pct"/>
            <w:tcBorders>
              <w:top w:val="nil"/>
              <w:left w:val="nil"/>
              <w:bottom w:val="single" w:sz="4" w:space="0" w:color="auto"/>
              <w:right w:val="single" w:sz="4" w:space="0" w:color="auto"/>
            </w:tcBorders>
            <w:shd w:val="clear" w:color="auto" w:fill="A8D08D" w:themeFill="accent6" w:themeFillTint="99"/>
            <w:vAlign w:val="center"/>
          </w:tcPr>
          <w:p w14:paraId="407246E0"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w:t>
            </w:r>
          </w:p>
        </w:tc>
      </w:tr>
      <w:tr w:rsidR="00E47FF9" w:rsidRPr="00BD3FAD" w14:paraId="32F53691" w14:textId="77777777" w:rsidTr="00FE6116">
        <w:trPr>
          <w:trHeight w:val="795"/>
        </w:trPr>
        <w:tc>
          <w:tcPr>
            <w:tcW w:w="1281" w:type="pct"/>
            <w:tcBorders>
              <w:top w:val="nil"/>
              <w:left w:val="single" w:sz="4" w:space="0" w:color="auto"/>
              <w:bottom w:val="single" w:sz="4" w:space="0" w:color="auto"/>
              <w:right w:val="single" w:sz="4" w:space="0" w:color="auto"/>
            </w:tcBorders>
            <w:shd w:val="clear" w:color="auto" w:fill="FBE4D5" w:themeFill="accent2" w:themeFillTint="33"/>
            <w:vAlign w:val="center"/>
          </w:tcPr>
          <w:p w14:paraId="0FAE0AFE" w14:textId="77777777" w:rsidR="00E47FF9" w:rsidRPr="00BD3FAD" w:rsidRDefault="00E47FF9" w:rsidP="00FE6116">
            <w:pPr>
              <w:spacing w:line="240" w:lineRule="auto"/>
              <w:rPr>
                <w:rFonts w:eastAsia="Times New Roman" w:cs="Arial"/>
                <w:b/>
                <w:bCs/>
                <w:color w:val="000000"/>
                <w:sz w:val="16"/>
                <w:lang w:eastAsia="es-ES"/>
              </w:rPr>
            </w:pPr>
            <w:r w:rsidRPr="00BD3FAD">
              <w:rPr>
                <w:rFonts w:eastAsia="Times New Roman" w:cs="Arial"/>
                <w:b/>
                <w:bCs/>
                <w:color w:val="000000"/>
                <w:sz w:val="16"/>
                <w:lang w:eastAsia="es-ES"/>
              </w:rPr>
              <w:t xml:space="preserve">3.2. </w:t>
            </w:r>
            <w:r w:rsidRPr="00BD3FAD">
              <w:rPr>
                <w:rFonts w:eastAsia="Times New Roman" w:cs="Arial"/>
                <w:color w:val="000000"/>
                <w:sz w:val="16"/>
                <w:lang w:eastAsia="es-ES"/>
              </w:rPr>
              <w:t>Analitzar les propostes de canvi, identificant la zona afectada</w:t>
            </w:r>
          </w:p>
        </w:tc>
        <w:tc>
          <w:tcPr>
            <w:tcW w:w="794" w:type="pct"/>
            <w:gridSpan w:val="2"/>
            <w:tcBorders>
              <w:top w:val="nil"/>
              <w:left w:val="nil"/>
              <w:bottom w:val="single" w:sz="4" w:space="0" w:color="auto"/>
              <w:right w:val="single" w:sz="4" w:space="0" w:color="auto"/>
            </w:tcBorders>
            <w:shd w:val="clear" w:color="auto" w:fill="FBE4D5" w:themeFill="accent2" w:themeFillTint="33"/>
            <w:vAlign w:val="center"/>
          </w:tcPr>
          <w:p w14:paraId="22E86F7E"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Helvetica Neue" w:cs="Arial"/>
                <w:sz w:val="16"/>
              </w:rPr>
              <w:t>Visualització 3D</w:t>
            </w:r>
          </w:p>
        </w:tc>
        <w:tc>
          <w:tcPr>
            <w:tcW w:w="288" w:type="pct"/>
            <w:tcBorders>
              <w:top w:val="nil"/>
              <w:left w:val="single" w:sz="4" w:space="0" w:color="auto"/>
              <w:bottom w:val="single" w:sz="4" w:space="0" w:color="auto"/>
              <w:right w:val="single" w:sz="4" w:space="0" w:color="auto"/>
            </w:tcBorders>
            <w:shd w:val="clear" w:color="auto" w:fill="FBE4D5" w:themeFill="accent2" w:themeFillTint="33"/>
            <w:vAlign w:val="center"/>
          </w:tcPr>
          <w:p w14:paraId="4A09F79C"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OC</w:t>
            </w:r>
          </w:p>
        </w:tc>
        <w:tc>
          <w:tcPr>
            <w:tcW w:w="1226" w:type="pct"/>
            <w:tcBorders>
              <w:top w:val="nil"/>
              <w:left w:val="nil"/>
              <w:bottom w:val="single" w:sz="4" w:space="0" w:color="auto"/>
              <w:right w:val="single" w:sz="4" w:space="0" w:color="auto"/>
            </w:tcBorders>
            <w:shd w:val="clear" w:color="auto" w:fill="FBE4D5" w:themeFill="accent2" w:themeFillTint="33"/>
            <w:vAlign w:val="center"/>
          </w:tcPr>
          <w:p w14:paraId="7B6CF668" w14:textId="77777777" w:rsidR="00E47FF9" w:rsidRPr="00BD3FAD" w:rsidRDefault="00E47FF9" w:rsidP="00FE6116">
            <w:pPr>
              <w:spacing w:line="240" w:lineRule="auto"/>
              <w:rPr>
                <w:rFonts w:eastAsia="Times New Roman" w:cs="Arial"/>
                <w:color w:val="000000"/>
                <w:sz w:val="16"/>
                <w:lang w:eastAsia="es-ES"/>
              </w:rPr>
            </w:pPr>
            <w:r w:rsidRPr="00BD3FAD">
              <w:rPr>
                <w:rFonts w:eastAsia="Times New Roman" w:cs="Arial"/>
                <w:color w:val="000000"/>
                <w:sz w:val="16"/>
                <w:lang w:eastAsia="es-ES"/>
              </w:rPr>
              <w:t>Entregar un model amb les propostes de marcatge de cara a concretar les zones d’actuació definitives</w:t>
            </w:r>
          </w:p>
        </w:tc>
        <w:tc>
          <w:tcPr>
            <w:tcW w:w="745" w:type="pct"/>
            <w:tcBorders>
              <w:top w:val="nil"/>
              <w:left w:val="single" w:sz="4" w:space="0" w:color="auto"/>
              <w:bottom w:val="single" w:sz="4" w:space="0" w:color="auto"/>
              <w:right w:val="single" w:sz="4" w:space="0" w:color="auto"/>
            </w:tcBorders>
            <w:shd w:val="clear" w:color="auto" w:fill="FBE4D5" w:themeFill="accent2" w:themeFillTint="33"/>
            <w:vAlign w:val="center"/>
          </w:tcPr>
          <w:p w14:paraId="1E35F2B6"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EQUIP BIM (E)</w:t>
            </w:r>
          </w:p>
          <w:p w14:paraId="16ACFE92"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AT (S)</w:t>
            </w:r>
          </w:p>
        </w:tc>
        <w:tc>
          <w:tcPr>
            <w:tcW w:w="391" w:type="pct"/>
            <w:tcBorders>
              <w:top w:val="single" w:sz="4" w:space="0" w:color="auto"/>
              <w:left w:val="nil"/>
              <w:bottom w:val="single" w:sz="4" w:space="0" w:color="auto"/>
              <w:right w:val="single" w:sz="4" w:space="0" w:color="auto"/>
            </w:tcBorders>
            <w:shd w:val="clear" w:color="auto" w:fill="FBE4D5" w:themeFill="accent2" w:themeFillTint="33"/>
            <w:vAlign w:val="center"/>
          </w:tcPr>
          <w:p w14:paraId="05AEE156"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PC/EO</w:t>
            </w:r>
          </w:p>
        </w:tc>
        <w:tc>
          <w:tcPr>
            <w:tcW w:w="275" w:type="pct"/>
            <w:tcBorders>
              <w:top w:val="nil"/>
              <w:left w:val="nil"/>
              <w:bottom w:val="single" w:sz="4" w:space="0" w:color="auto"/>
              <w:right w:val="single" w:sz="4" w:space="0" w:color="auto"/>
            </w:tcBorders>
            <w:shd w:val="clear" w:color="auto" w:fill="FBE4D5" w:themeFill="accent2" w:themeFillTint="33"/>
            <w:vAlign w:val="center"/>
          </w:tcPr>
          <w:p w14:paraId="21075FDC" w14:textId="77777777" w:rsidR="00E47FF9" w:rsidRPr="00BD3FAD" w:rsidRDefault="00E47FF9" w:rsidP="00FE6116">
            <w:pPr>
              <w:spacing w:line="240" w:lineRule="auto"/>
              <w:rPr>
                <w:rFonts w:eastAsia="Times New Roman" w:cs="Arial"/>
                <w:color w:val="000000"/>
                <w:sz w:val="16"/>
                <w:lang w:eastAsia="es-ES"/>
              </w:rPr>
            </w:pPr>
            <w:r w:rsidRPr="00BD3FAD">
              <w:rPr>
                <w:rFonts w:eastAsia="Times New Roman" w:cs="Arial"/>
                <w:color w:val="000000"/>
                <w:sz w:val="16"/>
                <w:lang w:eastAsia="es-ES"/>
              </w:rPr>
              <w:t>Arxiu IFC2x3 Arxiu natiu Arxiu XLS</w:t>
            </w:r>
          </w:p>
        </w:tc>
      </w:tr>
      <w:tr w:rsidR="00E47FF9" w:rsidRPr="00BD3FAD" w14:paraId="3140DF35" w14:textId="77777777" w:rsidTr="00FE6116">
        <w:trPr>
          <w:trHeight w:val="910"/>
        </w:trPr>
        <w:tc>
          <w:tcPr>
            <w:tcW w:w="1281" w:type="pct"/>
            <w:tcBorders>
              <w:top w:val="nil"/>
              <w:left w:val="single" w:sz="4" w:space="0" w:color="auto"/>
              <w:bottom w:val="single" w:sz="4" w:space="0" w:color="auto"/>
              <w:right w:val="single" w:sz="4" w:space="0" w:color="auto"/>
            </w:tcBorders>
            <w:shd w:val="clear" w:color="auto" w:fill="DEEAF6" w:themeFill="accent1" w:themeFillTint="33"/>
            <w:vAlign w:val="center"/>
          </w:tcPr>
          <w:p w14:paraId="043B22A2" w14:textId="77777777" w:rsidR="00E47FF9" w:rsidRPr="00BD3FAD" w:rsidRDefault="00E47FF9" w:rsidP="00FE6116">
            <w:pPr>
              <w:spacing w:line="240" w:lineRule="auto"/>
              <w:rPr>
                <w:rFonts w:eastAsia="Times New Roman" w:cs="Arial"/>
                <w:b/>
                <w:bCs/>
                <w:color w:val="000000"/>
                <w:sz w:val="16"/>
                <w:lang w:eastAsia="es-ES"/>
              </w:rPr>
            </w:pPr>
            <w:r w:rsidRPr="00BD3FAD">
              <w:rPr>
                <w:rFonts w:cs="Arial"/>
                <w:sz w:val="16"/>
              </w:rPr>
              <w:t>4.1 Gestionar i facilitar l’accessibilitat a la informació de l’actuació.</w:t>
            </w:r>
          </w:p>
        </w:tc>
        <w:tc>
          <w:tcPr>
            <w:tcW w:w="397" w:type="pct"/>
            <w:tcBorders>
              <w:top w:val="nil"/>
              <w:left w:val="nil"/>
              <w:bottom w:val="single" w:sz="4" w:space="0" w:color="auto"/>
              <w:right w:val="single" w:sz="4" w:space="0" w:color="auto"/>
            </w:tcBorders>
            <w:shd w:val="clear" w:color="auto" w:fill="DEEAF6" w:themeFill="accent1" w:themeFillTint="33"/>
            <w:vAlign w:val="center"/>
          </w:tcPr>
          <w:p w14:paraId="6BAC5F0A"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Gestió d’actius</w:t>
            </w:r>
          </w:p>
        </w:tc>
        <w:tc>
          <w:tcPr>
            <w:tcW w:w="397" w:type="pct"/>
            <w:tcBorders>
              <w:top w:val="nil"/>
              <w:left w:val="nil"/>
              <w:bottom w:val="single" w:sz="4" w:space="0" w:color="auto"/>
              <w:right w:val="single" w:sz="4" w:space="0" w:color="auto"/>
            </w:tcBorders>
            <w:shd w:val="clear" w:color="auto" w:fill="DEEAF6" w:themeFill="accent1" w:themeFillTint="33"/>
            <w:vAlign w:val="center"/>
          </w:tcPr>
          <w:p w14:paraId="4EC6F9B1"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Gestió d’espais</w:t>
            </w:r>
          </w:p>
        </w:tc>
        <w:tc>
          <w:tcPr>
            <w:tcW w:w="288" w:type="pct"/>
            <w:tcBorders>
              <w:top w:val="nil"/>
              <w:left w:val="single" w:sz="4" w:space="0" w:color="auto"/>
              <w:bottom w:val="single" w:sz="4" w:space="0" w:color="auto"/>
              <w:right w:val="single" w:sz="4" w:space="0" w:color="auto"/>
            </w:tcBorders>
            <w:shd w:val="clear" w:color="auto" w:fill="DEEAF6" w:themeFill="accent1" w:themeFillTint="33"/>
            <w:vAlign w:val="center"/>
          </w:tcPr>
          <w:p w14:paraId="4265ED44"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OC</w:t>
            </w:r>
          </w:p>
        </w:tc>
        <w:tc>
          <w:tcPr>
            <w:tcW w:w="1226" w:type="pct"/>
            <w:tcBorders>
              <w:top w:val="nil"/>
              <w:left w:val="nil"/>
              <w:bottom w:val="single" w:sz="4" w:space="0" w:color="auto"/>
              <w:right w:val="single" w:sz="4" w:space="0" w:color="auto"/>
            </w:tcBorders>
            <w:shd w:val="clear" w:color="auto" w:fill="DEEAF6" w:themeFill="accent1" w:themeFillTint="33"/>
            <w:vAlign w:val="center"/>
          </w:tcPr>
          <w:p w14:paraId="5B4C2E1B" w14:textId="77777777" w:rsidR="00E47FF9" w:rsidRPr="00BD3FAD" w:rsidRDefault="00E47FF9" w:rsidP="00FE6116">
            <w:pPr>
              <w:spacing w:line="240" w:lineRule="auto"/>
              <w:rPr>
                <w:rFonts w:eastAsia="Times New Roman" w:cs="Arial"/>
                <w:color w:val="000000"/>
                <w:sz w:val="16"/>
                <w:lang w:eastAsia="es-ES"/>
              </w:rPr>
            </w:pPr>
            <w:r w:rsidRPr="00BD3FAD">
              <w:rPr>
                <w:rFonts w:eastAsia="Times New Roman" w:cs="Arial"/>
                <w:color w:val="000000"/>
                <w:sz w:val="16"/>
                <w:lang w:eastAsia="es-ES"/>
              </w:rPr>
              <w:t>Endreçar el model de manera que les ubicacions que hi hagi definides corresponguin amb la nomenclatura dels actius proporcionada per part d’ATL, ja sigui per la codificació dels actius com per la zonificació dels espais.</w:t>
            </w:r>
          </w:p>
        </w:tc>
        <w:tc>
          <w:tcPr>
            <w:tcW w:w="745" w:type="pct"/>
            <w:tcBorders>
              <w:top w:val="nil"/>
              <w:left w:val="single" w:sz="4" w:space="0" w:color="auto"/>
              <w:bottom w:val="single" w:sz="4" w:space="0" w:color="auto"/>
              <w:right w:val="single" w:sz="4" w:space="0" w:color="auto"/>
            </w:tcBorders>
            <w:shd w:val="clear" w:color="auto" w:fill="DEEAF6" w:themeFill="accent1" w:themeFillTint="33"/>
            <w:vAlign w:val="center"/>
          </w:tcPr>
          <w:p w14:paraId="1491AAF0"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EQUIP BIM (E)</w:t>
            </w:r>
          </w:p>
        </w:tc>
        <w:tc>
          <w:tcPr>
            <w:tcW w:w="391" w:type="pct"/>
            <w:tcBorders>
              <w:top w:val="single" w:sz="4" w:space="0" w:color="auto"/>
              <w:left w:val="nil"/>
              <w:bottom w:val="single" w:sz="4" w:space="0" w:color="auto"/>
              <w:right w:val="single" w:sz="4" w:space="0" w:color="auto"/>
            </w:tcBorders>
            <w:shd w:val="clear" w:color="auto" w:fill="DEEAF6" w:themeFill="accent1" w:themeFillTint="33"/>
            <w:vAlign w:val="center"/>
          </w:tcPr>
          <w:p w14:paraId="33576698"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PC/EO</w:t>
            </w:r>
          </w:p>
        </w:tc>
        <w:tc>
          <w:tcPr>
            <w:tcW w:w="275" w:type="pct"/>
            <w:tcBorders>
              <w:top w:val="nil"/>
              <w:left w:val="nil"/>
              <w:bottom w:val="single" w:sz="4" w:space="0" w:color="auto"/>
              <w:right w:val="single" w:sz="4" w:space="0" w:color="auto"/>
            </w:tcBorders>
            <w:shd w:val="clear" w:color="auto" w:fill="DEEAF6" w:themeFill="accent1" w:themeFillTint="33"/>
            <w:vAlign w:val="center"/>
          </w:tcPr>
          <w:p w14:paraId="3B07B1E8" w14:textId="77777777" w:rsidR="00E47FF9" w:rsidRPr="00BD3FAD" w:rsidRDefault="00E47FF9" w:rsidP="00FE6116">
            <w:pPr>
              <w:spacing w:line="240" w:lineRule="auto"/>
              <w:rPr>
                <w:rFonts w:eastAsia="Times New Roman" w:cs="Arial"/>
                <w:color w:val="000000"/>
                <w:sz w:val="16"/>
                <w:lang w:eastAsia="es-ES"/>
              </w:rPr>
            </w:pPr>
            <w:r w:rsidRPr="00BD3FAD">
              <w:rPr>
                <w:rFonts w:eastAsia="Times New Roman" w:cs="Arial"/>
                <w:color w:val="000000"/>
                <w:sz w:val="16"/>
                <w:lang w:eastAsia="es-ES"/>
              </w:rPr>
              <w:t>Arxiu IFC2x3 Arxiu natiu Arxiu XLS</w:t>
            </w:r>
          </w:p>
        </w:tc>
      </w:tr>
      <w:tr w:rsidR="00E47FF9" w:rsidRPr="00BD3FAD" w14:paraId="150A9FBB" w14:textId="77777777" w:rsidTr="00FE6116">
        <w:trPr>
          <w:trHeight w:val="861"/>
        </w:trPr>
        <w:tc>
          <w:tcPr>
            <w:tcW w:w="1281" w:type="pct"/>
            <w:tcBorders>
              <w:top w:val="nil"/>
              <w:left w:val="single" w:sz="4" w:space="0" w:color="auto"/>
              <w:bottom w:val="single" w:sz="4" w:space="0" w:color="auto"/>
              <w:right w:val="single" w:sz="4" w:space="0" w:color="auto"/>
            </w:tcBorders>
            <w:shd w:val="clear" w:color="auto" w:fill="FFFF99"/>
            <w:vAlign w:val="center"/>
          </w:tcPr>
          <w:p w14:paraId="20BFCA80" w14:textId="77777777" w:rsidR="00E47FF9" w:rsidRPr="00BD3FAD" w:rsidRDefault="00E47FF9" w:rsidP="00FE6116">
            <w:pPr>
              <w:spacing w:line="240" w:lineRule="auto"/>
              <w:rPr>
                <w:rFonts w:eastAsia="Times New Roman" w:cs="Arial"/>
                <w:b/>
                <w:bCs/>
                <w:color w:val="000000"/>
                <w:sz w:val="16"/>
                <w:lang w:eastAsia="es-ES"/>
              </w:rPr>
            </w:pPr>
            <w:r w:rsidRPr="00BD3FAD">
              <w:rPr>
                <w:rFonts w:eastAsia="Times New Roman" w:cs="Arial"/>
                <w:color w:val="000000"/>
                <w:sz w:val="16"/>
                <w:lang w:eastAsia="es-ES"/>
              </w:rPr>
              <w:t>5.1 Identificar i ubicar elements en l'àmbit de l'actuació per prendre decisions</w:t>
            </w:r>
          </w:p>
        </w:tc>
        <w:tc>
          <w:tcPr>
            <w:tcW w:w="397" w:type="pct"/>
            <w:tcBorders>
              <w:top w:val="single" w:sz="4" w:space="0" w:color="auto"/>
              <w:left w:val="nil"/>
              <w:bottom w:val="single" w:sz="4" w:space="0" w:color="auto"/>
              <w:right w:val="single" w:sz="4" w:space="0" w:color="auto"/>
            </w:tcBorders>
            <w:shd w:val="clear" w:color="auto" w:fill="FFFF99"/>
            <w:vAlign w:val="center"/>
          </w:tcPr>
          <w:p w14:paraId="78C84698"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Visualització 3D</w:t>
            </w:r>
          </w:p>
        </w:tc>
        <w:tc>
          <w:tcPr>
            <w:tcW w:w="397" w:type="pct"/>
            <w:tcBorders>
              <w:top w:val="single" w:sz="4" w:space="0" w:color="auto"/>
              <w:left w:val="nil"/>
              <w:bottom w:val="single" w:sz="4" w:space="0" w:color="auto"/>
              <w:right w:val="single" w:sz="4" w:space="0" w:color="auto"/>
            </w:tcBorders>
            <w:shd w:val="clear" w:color="auto" w:fill="FFFF99"/>
            <w:vAlign w:val="center"/>
          </w:tcPr>
          <w:p w14:paraId="36493AF7"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Gestió d’actius</w:t>
            </w:r>
          </w:p>
        </w:tc>
        <w:tc>
          <w:tcPr>
            <w:tcW w:w="288" w:type="pct"/>
            <w:tcBorders>
              <w:top w:val="nil"/>
              <w:left w:val="single" w:sz="4" w:space="0" w:color="auto"/>
              <w:bottom w:val="single" w:sz="4" w:space="0" w:color="auto"/>
              <w:right w:val="single" w:sz="4" w:space="0" w:color="auto"/>
            </w:tcBorders>
            <w:shd w:val="clear" w:color="auto" w:fill="FFFF99"/>
            <w:vAlign w:val="center"/>
          </w:tcPr>
          <w:p w14:paraId="3267F86A"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MEP</w:t>
            </w:r>
          </w:p>
        </w:tc>
        <w:tc>
          <w:tcPr>
            <w:tcW w:w="1226" w:type="pct"/>
            <w:tcBorders>
              <w:top w:val="nil"/>
              <w:left w:val="nil"/>
              <w:bottom w:val="single" w:sz="4" w:space="0" w:color="auto"/>
              <w:right w:val="single" w:sz="4" w:space="0" w:color="auto"/>
            </w:tcBorders>
            <w:shd w:val="clear" w:color="auto" w:fill="FFFF99"/>
            <w:vAlign w:val="center"/>
          </w:tcPr>
          <w:p w14:paraId="59B1B673" w14:textId="77777777" w:rsidR="00E47FF9" w:rsidRPr="00BD3FAD" w:rsidRDefault="00E47FF9" w:rsidP="00FE6116">
            <w:pPr>
              <w:spacing w:line="240" w:lineRule="auto"/>
              <w:rPr>
                <w:rFonts w:eastAsia="Times New Roman" w:cs="Arial"/>
                <w:color w:val="000000"/>
                <w:sz w:val="16"/>
                <w:lang w:eastAsia="es-ES"/>
              </w:rPr>
            </w:pPr>
            <w:r w:rsidRPr="00BD3FAD">
              <w:rPr>
                <w:rFonts w:eastAsia="Times New Roman" w:cs="Arial"/>
                <w:color w:val="000000"/>
                <w:sz w:val="16"/>
                <w:lang w:eastAsia="es-ES"/>
              </w:rPr>
              <w:t>Identificar correctament els actius d’ATL i generar els espais al voltant dels mateixos per tal de garantir que es poden mantenir de forma adequada, sense tenir col·lisions amb els elements que els envolten.</w:t>
            </w:r>
          </w:p>
        </w:tc>
        <w:tc>
          <w:tcPr>
            <w:tcW w:w="745" w:type="pct"/>
            <w:tcBorders>
              <w:top w:val="nil"/>
              <w:left w:val="single" w:sz="4" w:space="0" w:color="auto"/>
              <w:bottom w:val="single" w:sz="4" w:space="0" w:color="auto"/>
              <w:right w:val="single" w:sz="4" w:space="0" w:color="auto"/>
            </w:tcBorders>
            <w:shd w:val="clear" w:color="auto" w:fill="FFFF99"/>
            <w:vAlign w:val="center"/>
          </w:tcPr>
          <w:p w14:paraId="11B13F9C"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EQUIP BIM (E)</w:t>
            </w:r>
          </w:p>
          <w:p w14:paraId="57E1F161"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AT (S)</w:t>
            </w:r>
          </w:p>
        </w:tc>
        <w:tc>
          <w:tcPr>
            <w:tcW w:w="391" w:type="pct"/>
            <w:tcBorders>
              <w:top w:val="single" w:sz="4" w:space="0" w:color="auto"/>
              <w:left w:val="nil"/>
              <w:bottom w:val="single" w:sz="4" w:space="0" w:color="auto"/>
              <w:right w:val="single" w:sz="4" w:space="0" w:color="auto"/>
            </w:tcBorders>
            <w:shd w:val="clear" w:color="auto" w:fill="FFFF99"/>
            <w:vAlign w:val="center"/>
          </w:tcPr>
          <w:p w14:paraId="11F5E870"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PC/EO</w:t>
            </w:r>
          </w:p>
        </w:tc>
        <w:tc>
          <w:tcPr>
            <w:tcW w:w="275" w:type="pct"/>
            <w:tcBorders>
              <w:top w:val="nil"/>
              <w:left w:val="nil"/>
              <w:bottom w:val="single" w:sz="4" w:space="0" w:color="auto"/>
              <w:right w:val="single" w:sz="4" w:space="0" w:color="auto"/>
            </w:tcBorders>
            <w:shd w:val="clear" w:color="auto" w:fill="FFFF99"/>
            <w:vAlign w:val="center"/>
          </w:tcPr>
          <w:p w14:paraId="21E2CE22" w14:textId="77777777" w:rsidR="00E47FF9" w:rsidRPr="00BD3FAD" w:rsidRDefault="00E47FF9" w:rsidP="00FE6116">
            <w:pPr>
              <w:spacing w:line="240" w:lineRule="auto"/>
              <w:rPr>
                <w:rFonts w:eastAsia="Times New Roman" w:cs="Arial"/>
                <w:color w:val="000000"/>
                <w:sz w:val="16"/>
                <w:lang w:eastAsia="es-ES"/>
              </w:rPr>
            </w:pPr>
            <w:r w:rsidRPr="00BD3FAD">
              <w:rPr>
                <w:rFonts w:eastAsia="Times New Roman" w:cs="Arial"/>
                <w:color w:val="000000"/>
                <w:sz w:val="16"/>
                <w:lang w:eastAsia="es-ES"/>
              </w:rPr>
              <w:t>Arxiu IFC2x3 Arxiu natiu Arxiu XLS</w:t>
            </w:r>
          </w:p>
        </w:tc>
      </w:tr>
      <w:tr w:rsidR="00E47FF9" w:rsidRPr="00BD3FAD" w14:paraId="60C070E6" w14:textId="77777777" w:rsidTr="00FE6116">
        <w:trPr>
          <w:trHeight w:val="845"/>
        </w:trPr>
        <w:tc>
          <w:tcPr>
            <w:tcW w:w="1281" w:type="pct"/>
            <w:tcBorders>
              <w:top w:val="nil"/>
              <w:left w:val="single" w:sz="4" w:space="0" w:color="auto"/>
              <w:bottom w:val="single" w:sz="4" w:space="0" w:color="auto"/>
              <w:right w:val="single" w:sz="4" w:space="0" w:color="auto"/>
            </w:tcBorders>
            <w:shd w:val="clear" w:color="auto" w:fill="FFFF99"/>
            <w:vAlign w:val="center"/>
          </w:tcPr>
          <w:p w14:paraId="539E974F" w14:textId="77777777" w:rsidR="00E47FF9" w:rsidRPr="00BD3FAD" w:rsidRDefault="00E47FF9" w:rsidP="00FE6116">
            <w:pPr>
              <w:spacing w:line="240" w:lineRule="auto"/>
              <w:rPr>
                <w:rFonts w:eastAsia="Times New Roman" w:cs="Arial"/>
                <w:b/>
                <w:bCs/>
                <w:color w:val="000000"/>
                <w:sz w:val="16"/>
                <w:lang w:eastAsia="es-ES"/>
              </w:rPr>
            </w:pPr>
            <w:r w:rsidRPr="00BD3FAD">
              <w:rPr>
                <w:rFonts w:eastAsia="Times New Roman" w:cs="Arial"/>
                <w:color w:val="000000"/>
                <w:sz w:val="16"/>
                <w:lang w:eastAsia="es-ES"/>
              </w:rPr>
              <w:t>5.2 Millora la traçabilitat de la gestió dels canvis</w:t>
            </w:r>
          </w:p>
        </w:tc>
        <w:tc>
          <w:tcPr>
            <w:tcW w:w="397" w:type="pct"/>
            <w:tcBorders>
              <w:top w:val="single" w:sz="4" w:space="0" w:color="auto"/>
              <w:left w:val="nil"/>
              <w:bottom w:val="single" w:sz="4" w:space="0" w:color="auto"/>
              <w:right w:val="single" w:sz="4" w:space="0" w:color="auto"/>
            </w:tcBorders>
            <w:shd w:val="clear" w:color="auto" w:fill="FFFF99"/>
            <w:vAlign w:val="center"/>
          </w:tcPr>
          <w:p w14:paraId="061F8B64"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Helvetica Neue" w:cs="Arial"/>
                <w:sz w:val="16"/>
              </w:rPr>
              <w:t>Coordinació 3D</w:t>
            </w:r>
          </w:p>
        </w:tc>
        <w:tc>
          <w:tcPr>
            <w:tcW w:w="397" w:type="pct"/>
            <w:tcBorders>
              <w:top w:val="single" w:sz="4" w:space="0" w:color="auto"/>
              <w:left w:val="nil"/>
              <w:bottom w:val="single" w:sz="4" w:space="0" w:color="auto"/>
              <w:right w:val="single" w:sz="4" w:space="0" w:color="auto"/>
            </w:tcBorders>
            <w:shd w:val="clear" w:color="auto" w:fill="FFFF99"/>
            <w:vAlign w:val="center"/>
          </w:tcPr>
          <w:p w14:paraId="03333F11" w14:textId="77777777" w:rsidR="00E47FF9" w:rsidRPr="00BD3FAD" w:rsidRDefault="00E47FF9" w:rsidP="00FE6116">
            <w:pPr>
              <w:spacing w:line="240" w:lineRule="auto"/>
              <w:jc w:val="center"/>
              <w:rPr>
                <w:rFonts w:eastAsia="Times New Roman" w:cs="Arial"/>
                <w:color w:val="000000"/>
                <w:sz w:val="16"/>
                <w:lang w:eastAsia="es-ES"/>
              </w:rPr>
            </w:pPr>
          </w:p>
        </w:tc>
        <w:tc>
          <w:tcPr>
            <w:tcW w:w="288" w:type="pct"/>
            <w:tcBorders>
              <w:top w:val="nil"/>
              <w:left w:val="single" w:sz="4" w:space="0" w:color="auto"/>
              <w:bottom w:val="single" w:sz="4" w:space="0" w:color="auto"/>
              <w:right w:val="single" w:sz="4" w:space="0" w:color="auto"/>
            </w:tcBorders>
            <w:shd w:val="clear" w:color="auto" w:fill="FFFF99"/>
            <w:vAlign w:val="center"/>
          </w:tcPr>
          <w:p w14:paraId="60072A71"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TOTES</w:t>
            </w:r>
          </w:p>
        </w:tc>
        <w:tc>
          <w:tcPr>
            <w:tcW w:w="1226" w:type="pct"/>
            <w:tcBorders>
              <w:top w:val="nil"/>
              <w:left w:val="nil"/>
              <w:bottom w:val="single" w:sz="4" w:space="0" w:color="auto"/>
              <w:right w:val="single" w:sz="4" w:space="0" w:color="auto"/>
            </w:tcBorders>
            <w:shd w:val="clear" w:color="auto" w:fill="FFFF99"/>
            <w:vAlign w:val="center"/>
          </w:tcPr>
          <w:p w14:paraId="0DF424E5" w14:textId="77777777" w:rsidR="00E47FF9" w:rsidRPr="00BD3FAD" w:rsidRDefault="00E47FF9" w:rsidP="00FE6116">
            <w:pPr>
              <w:spacing w:line="240" w:lineRule="auto"/>
              <w:rPr>
                <w:rFonts w:eastAsia="Times New Roman" w:cs="Arial"/>
                <w:color w:val="000000"/>
                <w:sz w:val="16"/>
                <w:lang w:eastAsia="es-ES"/>
              </w:rPr>
            </w:pPr>
            <w:r w:rsidRPr="00BD3FAD">
              <w:rPr>
                <w:rFonts w:eastAsia="Times New Roman" w:cs="Arial"/>
                <w:color w:val="000000"/>
                <w:sz w:val="16"/>
                <w:lang w:eastAsia="es-ES"/>
              </w:rPr>
              <w:t>Dels canvis identificats com a conseqüència del punt 2.2, identificar matriu de responsabilitats per a la gestió dels mateixos.</w:t>
            </w:r>
          </w:p>
        </w:tc>
        <w:tc>
          <w:tcPr>
            <w:tcW w:w="745" w:type="pct"/>
            <w:tcBorders>
              <w:top w:val="nil"/>
              <w:left w:val="single" w:sz="4" w:space="0" w:color="auto"/>
              <w:bottom w:val="single" w:sz="4" w:space="0" w:color="auto"/>
              <w:right w:val="single" w:sz="4" w:space="0" w:color="auto"/>
            </w:tcBorders>
            <w:shd w:val="clear" w:color="auto" w:fill="FFFF99"/>
            <w:vAlign w:val="center"/>
          </w:tcPr>
          <w:p w14:paraId="6A3828A0"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EQUIP BIM (E)</w:t>
            </w:r>
          </w:p>
          <w:p w14:paraId="077B6E40"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AT(S)</w:t>
            </w:r>
          </w:p>
        </w:tc>
        <w:tc>
          <w:tcPr>
            <w:tcW w:w="391" w:type="pct"/>
            <w:tcBorders>
              <w:top w:val="single" w:sz="4" w:space="0" w:color="auto"/>
              <w:left w:val="nil"/>
              <w:bottom w:val="single" w:sz="4" w:space="0" w:color="auto"/>
              <w:right w:val="single" w:sz="4" w:space="0" w:color="auto"/>
            </w:tcBorders>
            <w:shd w:val="clear" w:color="auto" w:fill="FFFF99"/>
            <w:vAlign w:val="center"/>
          </w:tcPr>
          <w:p w14:paraId="254144D9"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PC/EO</w:t>
            </w:r>
          </w:p>
        </w:tc>
        <w:tc>
          <w:tcPr>
            <w:tcW w:w="275" w:type="pct"/>
            <w:tcBorders>
              <w:top w:val="nil"/>
              <w:left w:val="nil"/>
              <w:bottom w:val="single" w:sz="4" w:space="0" w:color="auto"/>
              <w:right w:val="single" w:sz="4" w:space="0" w:color="auto"/>
            </w:tcBorders>
            <w:shd w:val="clear" w:color="auto" w:fill="FFFF99"/>
            <w:vAlign w:val="center"/>
          </w:tcPr>
          <w:p w14:paraId="53FB0A21" w14:textId="77777777" w:rsidR="00E47FF9" w:rsidRPr="00BD3FAD" w:rsidRDefault="00E47FF9" w:rsidP="00FE6116">
            <w:pPr>
              <w:spacing w:line="240" w:lineRule="auto"/>
              <w:rPr>
                <w:rFonts w:eastAsia="Times New Roman" w:cs="Arial"/>
                <w:color w:val="000000"/>
                <w:sz w:val="16"/>
                <w:lang w:eastAsia="es-ES"/>
              </w:rPr>
            </w:pPr>
            <w:r w:rsidRPr="00BD3FAD">
              <w:rPr>
                <w:rFonts w:eastAsia="Times New Roman" w:cs="Arial"/>
                <w:color w:val="000000"/>
                <w:sz w:val="16"/>
                <w:lang w:eastAsia="es-ES"/>
              </w:rPr>
              <w:t>Arxiu IFC2x3 Arxiu natiu Arxiu XLS</w:t>
            </w:r>
          </w:p>
        </w:tc>
      </w:tr>
      <w:tr w:rsidR="00E47FF9" w:rsidRPr="00BD3FAD" w14:paraId="3CE9D40B" w14:textId="77777777" w:rsidTr="00FE6116">
        <w:trPr>
          <w:trHeight w:val="843"/>
        </w:trPr>
        <w:tc>
          <w:tcPr>
            <w:tcW w:w="1281" w:type="pct"/>
            <w:tcBorders>
              <w:top w:val="nil"/>
              <w:left w:val="single" w:sz="4" w:space="0" w:color="auto"/>
              <w:bottom w:val="single" w:sz="4" w:space="0" w:color="auto"/>
              <w:right w:val="single" w:sz="4" w:space="0" w:color="auto"/>
            </w:tcBorders>
            <w:shd w:val="clear" w:color="auto" w:fill="FFFF99"/>
            <w:vAlign w:val="center"/>
          </w:tcPr>
          <w:p w14:paraId="51B80A62" w14:textId="77777777" w:rsidR="00E47FF9" w:rsidRPr="00BD3FAD" w:rsidRDefault="00E47FF9" w:rsidP="00FE6116">
            <w:pPr>
              <w:spacing w:line="240" w:lineRule="auto"/>
              <w:rPr>
                <w:rFonts w:eastAsia="Times New Roman" w:cs="Arial"/>
                <w:b/>
                <w:bCs/>
                <w:color w:val="000000"/>
                <w:sz w:val="16"/>
                <w:lang w:eastAsia="es-ES"/>
              </w:rPr>
            </w:pPr>
            <w:r w:rsidRPr="00BD3FAD">
              <w:rPr>
                <w:rFonts w:eastAsia="Times New Roman" w:cs="Arial"/>
                <w:color w:val="000000"/>
                <w:sz w:val="16"/>
                <w:lang w:eastAsia="es-ES"/>
              </w:rPr>
              <w:t>5.3. Verificar els amidaments en les diferents fases de projecte</w:t>
            </w:r>
          </w:p>
        </w:tc>
        <w:tc>
          <w:tcPr>
            <w:tcW w:w="397" w:type="pct"/>
            <w:tcBorders>
              <w:top w:val="single" w:sz="4" w:space="0" w:color="auto"/>
              <w:left w:val="nil"/>
              <w:bottom w:val="single" w:sz="4" w:space="0" w:color="auto"/>
              <w:right w:val="single" w:sz="4" w:space="0" w:color="auto"/>
            </w:tcBorders>
            <w:shd w:val="clear" w:color="auto" w:fill="FFFF99"/>
            <w:vAlign w:val="center"/>
          </w:tcPr>
          <w:p w14:paraId="1C7341D9"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Helvetica Neue" w:cs="Arial"/>
                <w:sz w:val="16"/>
              </w:rPr>
              <w:t>Quantificació</w:t>
            </w:r>
          </w:p>
        </w:tc>
        <w:tc>
          <w:tcPr>
            <w:tcW w:w="397" w:type="pct"/>
            <w:tcBorders>
              <w:top w:val="single" w:sz="4" w:space="0" w:color="auto"/>
              <w:left w:val="nil"/>
              <w:bottom w:val="single" w:sz="4" w:space="0" w:color="auto"/>
              <w:right w:val="single" w:sz="4" w:space="0" w:color="auto"/>
            </w:tcBorders>
            <w:shd w:val="clear" w:color="auto" w:fill="FFFF99"/>
            <w:vAlign w:val="center"/>
          </w:tcPr>
          <w:p w14:paraId="0CB1D90F" w14:textId="77777777" w:rsidR="00E47FF9" w:rsidRPr="00BD3FAD" w:rsidRDefault="00E47FF9" w:rsidP="00FE6116">
            <w:pPr>
              <w:spacing w:line="240" w:lineRule="auto"/>
              <w:jc w:val="center"/>
              <w:rPr>
                <w:rFonts w:eastAsia="Times New Roman" w:cs="Arial"/>
                <w:color w:val="000000"/>
                <w:sz w:val="16"/>
                <w:lang w:eastAsia="es-ES"/>
              </w:rPr>
            </w:pPr>
          </w:p>
        </w:tc>
        <w:tc>
          <w:tcPr>
            <w:tcW w:w="288" w:type="pct"/>
            <w:tcBorders>
              <w:top w:val="nil"/>
              <w:left w:val="single" w:sz="4" w:space="0" w:color="auto"/>
              <w:bottom w:val="single" w:sz="4" w:space="0" w:color="auto"/>
              <w:right w:val="single" w:sz="4" w:space="0" w:color="auto"/>
            </w:tcBorders>
            <w:shd w:val="clear" w:color="auto" w:fill="FFFF99"/>
            <w:vAlign w:val="center"/>
          </w:tcPr>
          <w:p w14:paraId="1DE0C2E8"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TOTES</w:t>
            </w:r>
          </w:p>
        </w:tc>
        <w:tc>
          <w:tcPr>
            <w:tcW w:w="1226" w:type="pct"/>
            <w:tcBorders>
              <w:top w:val="nil"/>
              <w:left w:val="nil"/>
              <w:bottom w:val="single" w:sz="4" w:space="0" w:color="auto"/>
              <w:right w:val="single" w:sz="4" w:space="0" w:color="auto"/>
            </w:tcBorders>
            <w:shd w:val="clear" w:color="auto" w:fill="FFFF99"/>
            <w:vAlign w:val="center"/>
          </w:tcPr>
          <w:p w14:paraId="52A2096F" w14:textId="77777777" w:rsidR="00E47FF9" w:rsidRPr="00BD3FAD" w:rsidRDefault="00E47FF9" w:rsidP="00FE6116">
            <w:pPr>
              <w:spacing w:line="240" w:lineRule="auto"/>
              <w:rPr>
                <w:rFonts w:eastAsia="Times New Roman" w:cs="Arial"/>
                <w:color w:val="000000"/>
                <w:sz w:val="16"/>
                <w:lang w:eastAsia="es-ES"/>
              </w:rPr>
            </w:pPr>
            <w:r w:rsidRPr="00BD3FAD">
              <w:rPr>
                <w:rFonts w:eastAsia="Times New Roman" w:cs="Arial"/>
                <w:color w:val="000000"/>
                <w:sz w:val="16"/>
                <w:lang w:eastAsia="es-ES"/>
              </w:rPr>
              <w:t>Extreure els amidaments del projecte constructiu/executats mensualment</w:t>
            </w:r>
          </w:p>
        </w:tc>
        <w:tc>
          <w:tcPr>
            <w:tcW w:w="745" w:type="pct"/>
            <w:tcBorders>
              <w:top w:val="nil"/>
              <w:left w:val="single" w:sz="4" w:space="0" w:color="auto"/>
              <w:bottom w:val="single" w:sz="4" w:space="0" w:color="auto"/>
              <w:right w:val="single" w:sz="4" w:space="0" w:color="auto"/>
            </w:tcBorders>
            <w:shd w:val="clear" w:color="auto" w:fill="FFFF99"/>
            <w:vAlign w:val="center"/>
          </w:tcPr>
          <w:p w14:paraId="2D50C848"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EQUIP BIM (E)</w:t>
            </w:r>
          </w:p>
          <w:p w14:paraId="0F204DA6"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AT(S)</w:t>
            </w:r>
          </w:p>
        </w:tc>
        <w:tc>
          <w:tcPr>
            <w:tcW w:w="391" w:type="pct"/>
            <w:tcBorders>
              <w:top w:val="single" w:sz="4" w:space="0" w:color="auto"/>
              <w:left w:val="nil"/>
              <w:bottom w:val="single" w:sz="4" w:space="0" w:color="auto"/>
              <w:right w:val="single" w:sz="4" w:space="0" w:color="auto"/>
            </w:tcBorders>
            <w:shd w:val="clear" w:color="auto" w:fill="FFFF99"/>
            <w:vAlign w:val="center"/>
          </w:tcPr>
          <w:p w14:paraId="654F8476"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PC/EO</w:t>
            </w:r>
          </w:p>
        </w:tc>
        <w:tc>
          <w:tcPr>
            <w:tcW w:w="275" w:type="pct"/>
            <w:tcBorders>
              <w:top w:val="nil"/>
              <w:left w:val="nil"/>
              <w:bottom w:val="single" w:sz="4" w:space="0" w:color="auto"/>
              <w:right w:val="single" w:sz="4" w:space="0" w:color="auto"/>
            </w:tcBorders>
            <w:shd w:val="clear" w:color="auto" w:fill="FFFF99"/>
            <w:vAlign w:val="center"/>
          </w:tcPr>
          <w:p w14:paraId="369994AF" w14:textId="77777777" w:rsidR="00E47FF9" w:rsidRPr="00BD3FAD" w:rsidRDefault="00E47FF9" w:rsidP="00FE6116">
            <w:pPr>
              <w:spacing w:line="240" w:lineRule="auto"/>
              <w:rPr>
                <w:rFonts w:eastAsia="Times New Roman" w:cs="Arial"/>
                <w:color w:val="000000"/>
                <w:sz w:val="16"/>
                <w:lang w:eastAsia="es-ES"/>
              </w:rPr>
            </w:pPr>
            <w:r w:rsidRPr="00BD3FAD">
              <w:rPr>
                <w:rFonts w:eastAsia="Times New Roman" w:cs="Arial"/>
                <w:color w:val="000000"/>
                <w:sz w:val="16"/>
                <w:lang w:eastAsia="es-ES"/>
              </w:rPr>
              <w:t>Arxiu IFC2x3 Arxiu natiu Arxiu XLS</w:t>
            </w:r>
          </w:p>
        </w:tc>
      </w:tr>
      <w:tr w:rsidR="00E47FF9" w:rsidRPr="00BD3FAD" w14:paraId="18F55DDB" w14:textId="77777777" w:rsidTr="00FE6116">
        <w:trPr>
          <w:trHeight w:val="840"/>
        </w:trPr>
        <w:tc>
          <w:tcPr>
            <w:tcW w:w="1281" w:type="pct"/>
            <w:tcBorders>
              <w:top w:val="nil"/>
              <w:left w:val="single" w:sz="4" w:space="0" w:color="auto"/>
              <w:bottom w:val="single" w:sz="4" w:space="0" w:color="auto"/>
              <w:right w:val="single" w:sz="4" w:space="0" w:color="auto"/>
            </w:tcBorders>
            <w:shd w:val="clear" w:color="auto" w:fill="FFFF99"/>
            <w:vAlign w:val="center"/>
            <w:hideMark/>
          </w:tcPr>
          <w:p w14:paraId="717874FF" w14:textId="77777777" w:rsidR="00E47FF9" w:rsidRPr="00BD3FAD" w:rsidRDefault="00E47FF9" w:rsidP="00FE6116">
            <w:pPr>
              <w:spacing w:line="240" w:lineRule="auto"/>
              <w:rPr>
                <w:rFonts w:eastAsia="Times New Roman" w:cs="Arial"/>
                <w:b/>
                <w:bCs/>
                <w:color w:val="000000"/>
                <w:sz w:val="16"/>
                <w:lang w:eastAsia="es-ES"/>
              </w:rPr>
            </w:pPr>
            <w:r w:rsidRPr="00BD3FAD">
              <w:rPr>
                <w:rFonts w:eastAsia="Times New Roman" w:cs="Arial"/>
                <w:b/>
                <w:bCs/>
                <w:color w:val="000000"/>
                <w:sz w:val="16"/>
                <w:lang w:eastAsia="es-ES"/>
              </w:rPr>
              <w:t xml:space="preserve">6.1 </w:t>
            </w:r>
            <w:r w:rsidRPr="00BD3FAD">
              <w:rPr>
                <w:rFonts w:eastAsia="Times New Roman" w:cs="Arial"/>
                <w:color w:val="000000"/>
                <w:sz w:val="16"/>
                <w:lang w:eastAsia="es-ES"/>
              </w:rPr>
              <w:t>Identificar i ubicar elements dins del projecte</w:t>
            </w:r>
          </w:p>
        </w:tc>
        <w:tc>
          <w:tcPr>
            <w:tcW w:w="397" w:type="pct"/>
            <w:tcBorders>
              <w:top w:val="single" w:sz="4" w:space="0" w:color="auto"/>
              <w:left w:val="nil"/>
              <w:bottom w:val="single" w:sz="4" w:space="0" w:color="auto"/>
              <w:right w:val="single" w:sz="4" w:space="0" w:color="auto"/>
            </w:tcBorders>
            <w:shd w:val="clear" w:color="auto" w:fill="FFFF99"/>
            <w:vAlign w:val="center"/>
            <w:hideMark/>
          </w:tcPr>
          <w:p w14:paraId="352D5406"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Gestió d’actius</w:t>
            </w:r>
          </w:p>
        </w:tc>
        <w:tc>
          <w:tcPr>
            <w:tcW w:w="397" w:type="pct"/>
            <w:tcBorders>
              <w:top w:val="single" w:sz="4" w:space="0" w:color="auto"/>
              <w:left w:val="nil"/>
              <w:bottom w:val="single" w:sz="4" w:space="0" w:color="auto"/>
              <w:right w:val="single" w:sz="4" w:space="0" w:color="auto"/>
            </w:tcBorders>
            <w:shd w:val="clear" w:color="auto" w:fill="FFFF99"/>
            <w:vAlign w:val="center"/>
          </w:tcPr>
          <w:p w14:paraId="26FD278C"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Documentació 2D</w:t>
            </w:r>
          </w:p>
        </w:tc>
        <w:tc>
          <w:tcPr>
            <w:tcW w:w="288" w:type="pct"/>
            <w:tcBorders>
              <w:top w:val="nil"/>
              <w:left w:val="single" w:sz="4" w:space="0" w:color="auto"/>
              <w:bottom w:val="single" w:sz="4" w:space="0" w:color="auto"/>
              <w:right w:val="single" w:sz="4" w:space="0" w:color="auto"/>
            </w:tcBorders>
            <w:shd w:val="clear" w:color="auto" w:fill="FFFF99"/>
            <w:vAlign w:val="center"/>
            <w:hideMark/>
          </w:tcPr>
          <w:p w14:paraId="58E2F6A2"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TOTES</w:t>
            </w:r>
          </w:p>
        </w:tc>
        <w:tc>
          <w:tcPr>
            <w:tcW w:w="1226" w:type="pct"/>
            <w:tcBorders>
              <w:top w:val="nil"/>
              <w:left w:val="nil"/>
              <w:bottom w:val="single" w:sz="4" w:space="0" w:color="auto"/>
              <w:right w:val="single" w:sz="4" w:space="0" w:color="auto"/>
            </w:tcBorders>
            <w:shd w:val="clear" w:color="auto" w:fill="FFFF99"/>
            <w:vAlign w:val="center"/>
          </w:tcPr>
          <w:p w14:paraId="161C775A" w14:textId="77777777" w:rsidR="00E47FF9" w:rsidRPr="00BD3FAD" w:rsidRDefault="00E47FF9" w:rsidP="00FE6116">
            <w:pPr>
              <w:spacing w:line="240" w:lineRule="auto"/>
              <w:rPr>
                <w:rFonts w:eastAsia="Times New Roman" w:cs="Arial"/>
                <w:color w:val="000000"/>
                <w:sz w:val="16"/>
                <w:lang w:eastAsia="es-ES"/>
              </w:rPr>
            </w:pPr>
            <w:r w:rsidRPr="00BD3FAD">
              <w:rPr>
                <w:rFonts w:eastAsia="Times New Roman" w:cs="Arial"/>
                <w:color w:val="000000"/>
                <w:sz w:val="16"/>
                <w:lang w:eastAsia="es-ES"/>
              </w:rPr>
              <w:t>• Codificar i classificar els elements segons els criteris imposats per l’ATL.</w:t>
            </w:r>
          </w:p>
        </w:tc>
        <w:tc>
          <w:tcPr>
            <w:tcW w:w="745" w:type="pct"/>
            <w:tcBorders>
              <w:top w:val="nil"/>
              <w:left w:val="single" w:sz="4" w:space="0" w:color="auto"/>
              <w:bottom w:val="single" w:sz="4" w:space="0" w:color="auto"/>
              <w:right w:val="single" w:sz="4" w:space="0" w:color="auto"/>
            </w:tcBorders>
            <w:shd w:val="clear" w:color="auto" w:fill="FFFF99"/>
            <w:vAlign w:val="center"/>
            <w:hideMark/>
          </w:tcPr>
          <w:p w14:paraId="5D1B6AA5"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EQUIP BIM (E)</w:t>
            </w:r>
          </w:p>
          <w:p w14:paraId="7FD7298F"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AT (S)</w:t>
            </w:r>
          </w:p>
        </w:tc>
        <w:tc>
          <w:tcPr>
            <w:tcW w:w="391" w:type="pct"/>
            <w:tcBorders>
              <w:top w:val="single" w:sz="4" w:space="0" w:color="auto"/>
              <w:left w:val="nil"/>
              <w:bottom w:val="single" w:sz="4" w:space="0" w:color="auto"/>
              <w:right w:val="single" w:sz="4" w:space="0" w:color="auto"/>
            </w:tcBorders>
            <w:shd w:val="clear" w:color="auto" w:fill="FFFF99"/>
            <w:vAlign w:val="center"/>
          </w:tcPr>
          <w:p w14:paraId="7C62492F"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PC/OE</w:t>
            </w:r>
          </w:p>
        </w:tc>
        <w:tc>
          <w:tcPr>
            <w:tcW w:w="275" w:type="pct"/>
            <w:tcBorders>
              <w:top w:val="nil"/>
              <w:left w:val="nil"/>
              <w:bottom w:val="single" w:sz="4" w:space="0" w:color="auto"/>
              <w:right w:val="single" w:sz="4" w:space="0" w:color="auto"/>
            </w:tcBorders>
            <w:shd w:val="clear" w:color="auto" w:fill="FFFF99"/>
            <w:vAlign w:val="center"/>
            <w:hideMark/>
          </w:tcPr>
          <w:p w14:paraId="619E8230" w14:textId="77777777" w:rsidR="00E47FF9" w:rsidRPr="00BD3FAD" w:rsidRDefault="00E47FF9" w:rsidP="00FE6116">
            <w:pPr>
              <w:spacing w:line="240" w:lineRule="auto"/>
              <w:rPr>
                <w:rFonts w:eastAsia="Times New Roman" w:cs="Arial"/>
                <w:color w:val="000000"/>
                <w:sz w:val="16"/>
                <w:lang w:eastAsia="es-ES"/>
              </w:rPr>
            </w:pPr>
            <w:r w:rsidRPr="00BD3FAD">
              <w:rPr>
                <w:rFonts w:eastAsia="Times New Roman" w:cs="Arial"/>
                <w:color w:val="000000"/>
                <w:sz w:val="16"/>
                <w:lang w:eastAsia="es-ES"/>
              </w:rPr>
              <w:t>Arxiu IFC2x3 Arxiu natiu  Arxiu XLS</w:t>
            </w:r>
          </w:p>
        </w:tc>
      </w:tr>
      <w:tr w:rsidR="00E47FF9" w:rsidRPr="00BD3FAD" w14:paraId="3B8E08C7" w14:textId="77777777" w:rsidTr="00FE6116">
        <w:trPr>
          <w:trHeight w:val="791"/>
        </w:trPr>
        <w:tc>
          <w:tcPr>
            <w:tcW w:w="1281" w:type="pct"/>
            <w:vMerge w:val="restart"/>
            <w:tcBorders>
              <w:top w:val="single" w:sz="4" w:space="0" w:color="auto"/>
              <w:left w:val="single" w:sz="4" w:space="0" w:color="auto"/>
              <w:right w:val="single" w:sz="4" w:space="0" w:color="auto"/>
            </w:tcBorders>
            <w:shd w:val="clear" w:color="auto" w:fill="EDEDED" w:themeFill="accent3" w:themeFillTint="33"/>
            <w:vAlign w:val="center"/>
            <w:hideMark/>
          </w:tcPr>
          <w:p w14:paraId="181E5C0C" w14:textId="77777777" w:rsidR="00E47FF9" w:rsidRPr="00BD3FAD" w:rsidRDefault="00E47FF9" w:rsidP="00FE6116">
            <w:pPr>
              <w:spacing w:line="240" w:lineRule="auto"/>
              <w:rPr>
                <w:rFonts w:eastAsia="Times New Roman" w:cs="Arial"/>
                <w:b/>
                <w:bCs/>
                <w:color w:val="000000"/>
                <w:sz w:val="16"/>
                <w:lang w:eastAsia="es-ES"/>
              </w:rPr>
            </w:pPr>
            <w:r w:rsidRPr="00BD3FAD">
              <w:rPr>
                <w:rFonts w:eastAsia="Times New Roman" w:cs="Arial"/>
                <w:b/>
                <w:bCs/>
                <w:color w:val="000000"/>
                <w:sz w:val="16"/>
                <w:lang w:eastAsia="es-ES"/>
              </w:rPr>
              <w:t xml:space="preserve">6.2 </w:t>
            </w:r>
            <w:r w:rsidRPr="00BD3FAD">
              <w:rPr>
                <w:rFonts w:eastAsia="Times New Roman" w:cs="Arial"/>
                <w:color w:val="000000"/>
                <w:sz w:val="16"/>
                <w:lang w:eastAsia="es-ES"/>
              </w:rPr>
              <w:t>Facilitar la transferència d’informació de projecte a l’usuari final</w:t>
            </w:r>
          </w:p>
        </w:tc>
        <w:tc>
          <w:tcPr>
            <w:tcW w:w="794" w:type="pct"/>
            <w:gridSpan w:val="2"/>
            <w:vMerge w:val="restart"/>
            <w:tcBorders>
              <w:top w:val="single" w:sz="4" w:space="0" w:color="auto"/>
              <w:left w:val="single" w:sz="4" w:space="0" w:color="auto"/>
              <w:right w:val="single" w:sz="4" w:space="0" w:color="auto"/>
            </w:tcBorders>
            <w:shd w:val="clear" w:color="auto" w:fill="EDEDED" w:themeFill="accent3" w:themeFillTint="33"/>
            <w:vAlign w:val="center"/>
            <w:hideMark/>
          </w:tcPr>
          <w:p w14:paraId="5FBE08C1"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Gestió d’actius</w:t>
            </w:r>
          </w:p>
        </w:tc>
        <w:tc>
          <w:tcPr>
            <w:tcW w:w="288" w:type="pct"/>
            <w:vMerge w:val="restart"/>
            <w:tcBorders>
              <w:top w:val="nil"/>
              <w:left w:val="single" w:sz="4" w:space="0" w:color="auto"/>
              <w:right w:val="single" w:sz="4" w:space="0" w:color="auto"/>
            </w:tcBorders>
            <w:shd w:val="clear" w:color="auto" w:fill="EDEDED" w:themeFill="accent3" w:themeFillTint="33"/>
            <w:vAlign w:val="center"/>
            <w:hideMark/>
          </w:tcPr>
          <w:p w14:paraId="1862D07F"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OC (EST)</w:t>
            </w:r>
          </w:p>
        </w:tc>
        <w:tc>
          <w:tcPr>
            <w:tcW w:w="1226" w:type="pct"/>
            <w:tcBorders>
              <w:top w:val="nil"/>
              <w:left w:val="nil"/>
              <w:bottom w:val="single" w:sz="4" w:space="0" w:color="auto"/>
              <w:right w:val="single" w:sz="4" w:space="0" w:color="auto"/>
            </w:tcBorders>
            <w:shd w:val="clear" w:color="auto" w:fill="EDEDED" w:themeFill="accent3" w:themeFillTint="33"/>
            <w:vAlign w:val="center"/>
          </w:tcPr>
          <w:p w14:paraId="21E55FB2" w14:textId="77777777" w:rsidR="00E47FF9" w:rsidRPr="00BD3FAD" w:rsidRDefault="00E47FF9" w:rsidP="00FE6116">
            <w:pPr>
              <w:spacing w:line="240" w:lineRule="auto"/>
              <w:rPr>
                <w:rFonts w:eastAsia="Times New Roman" w:cs="Arial"/>
                <w:color w:val="000000"/>
                <w:sz w:val="16"/>
                <w:lang w:eastAsia="es-ES"/>
              </w:rPr>
            </w:pPr>
            <w:r w:rsidRPr="00BD3FAD">
              <w:rPr>
                <w:rFonts w:eastAsia="Times New Roman" w:cs="Arial"/>
                <w:color w:val="000000"/>
                <w:sz w:val="16"/>
                <w:lang w:eastAsia="es-ES"/>
              </w:rPr>
              <w:t>• Predefinir tots els atributs de cada element</w:t>
            </w:r>
          </w:p>
          <w:p w14:paraId="7794F50B" w14:textId="77777777" w:rsidR="00E47FF9" w:rsidRPr="00BD3FAD" w:rsidRDefault="00E47FF9" w:rsidP="00FE6116">
            <w:pPr>
              <w:spacing w:line="240" w:lineRule="auto"/>
              <w:rPr>
                <w:rFonts w:eastAsia="Times New Roman" w:cs="Arial"/>
                <w:color w:val="000000"/>
                <w:sz w:val="16"/>
                <w:lang w:eastAsia="es-ES"/>
              </w:rPr>
            </w:pPr>
            <w:r w:rsidRPr="00BD3FAD">
              <w:rPr>
                <w:rFonts w:eastAsia="Times New Roman" w:cs="Arial"/>
                <w:color w:val="000000"/>
                <w:sz w:val="16"/>
                <w:lang w:eastAsia="es-ES"/>
              </w:rPr>
              <w:t xml:space="preserve">• Integrar dins de cada element els atributs i el seu valor </w:t>
            </w:r>
            <w:r w:rsidRPr="00BD3FAD">
              <w:rPr>
                <w:rFonts w:eastAsia="Times New Roman" w:cs="Arial"/>
                <w:color w:val="000000"/>
                <w:sz w:val="16"/>
                <w:lang w:eastAsia="es-ES"/>
              </w:rPr>
              <w:br/>
              <w:t>• Relació de les principals dades dels elements estructurals, executats en el marc de l'obra i de les seves principals característiques</w:t>
            </w:r>
          </w:p>
        </w:tc>
        <w:tc>
          <w:tcPr>
            <w:tcW w:w="745" w:type="pct"/>
            <w:tcBorders>
              <w:top w:val="nil"/>
              <w:left w:val="single" w:sz="4" w:space="0" w:color="auto"/>
              <w:bottom w:val="single" w:sz="4" w:space="0" w:color="auto"/>
              <w:right w:val="single" w:sz="4" w:space="0" w:color="auto"/>
            </w:tcBorders>
            <w:shd w:val="clear" w:color="auto" w:fill="EDEDED" w:themeFill="accent3" w:themeFillTint="33"/>
            <w:vAlign w:val="center"/>
            <w:hideMark/>
          </w:tcPr>
          <w:p w14:paraId="2889AED8"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EQUIP BIM (E)</w:t>
            </w:r>
          </w:p>
          <w:p w14:paraId="45055415"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EQUIP RED/OBRA</w:t>
            </w:r>
          </w:p>
          <w:p w14:paraId="78778BA2"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AT (S)</w:t>
            </w:r>
          </w:p>
          <w:p w14:paraId="1D34B62C"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ATL (V)</w:t>
            </w:r>
          </w:p>
        </w:tc>
        <w:tc>
          <w:tcPr>
            <w:tcW w:w="391" w:type="pct"/>
            <w:tcBorders>
              <w:top w:val="single" w:sz="4" w:space="0" w:color="auto"/>
              <w:left w:val="nil"/>
              <w:bottom w:val="single" w:sz="4" w:space="0" w:color="auto"/>
              <w:right w:val="single" w:sz="4" w:space="0" w:color="auto"/>
            </w:tcBorders>
            <w:shd w:val="clear" w:color="auto" w:fill="EDEDED" w:themeFill="accent3" w:themeFillTint="33"/>
            <w:vAlign w:val="center"/>
          </w:tcPr>
          <w:p w14:paraId="0A3D7441"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PC/OE</w:t>
            </w:r>
          </w:p>
        </w:tc>
        <w:tc>
          <w:tcPr>
            <w:tcW w:w="275" w:type="pct"/>
            <w:tcBorders>
              <w:top w:val="nil"/>
              <w:left w:val="nil"/>
              <w:bottom w:val="single" w:sz="4" w:space="0" w:color="auto"/>
              <w:right w:val="single" w:sz="4" w:space="0" w:color="auto"/>
            </w:tcBorders>
            <w:shd w:val="clear" w:color="auto" w:fill="EDEDED" w:themeFill="accent3" w:themeFillTint="33"/>
            <w:vAlign w:val="center"/>
            <w:hideMark/>
          </w:tcPr>
          <w:p w14:paraId="72A192EA" w14:textId="77777777" w:rsidR="00E47FF9" w:rsidRPr="00BD3FAD" w:rsidRDefault="00E47FF9" w:rsidP="00FE6116">
            <w:pPr>
              <w:spacing w:line="240" w:lineRule="auto"/>
              <w:rPr>
                <w:rFonts w:eastAsia="Times New Roman" w:cs="Arial"/>
                <w:color w:val="000000"/>
                <w:sz w:val="16"/>
                <w:lang w:eastAsia="es-ES"/>
              </w:rPr>
            </w:pPr>
            <w:r w:rsidRPr="00BD3FAD">
              <w:rPr>
                <w:rFonts w:eastAsia="Times New Roman" w:cs="Arial"/>
                <w:color w:val="000000"/>
                <w:sz w:val="16"/>
                <w:lang w:eastAsia="es-ES"/>
              </w:rPr>
              <w:t xml:space="preserve">Arxiu IFC2x3  Arxiu natiu </w:t>
            </w:r>
          </w:p>
        </w:tc>
      </w:tr>
      <w:tr w:rsidR="00E47FF9" w:rsidRPr="00BD3FAD" w14:paraId="2D289C0E" w14:textId="77777777" w:rsidTr="00FE6116">
        <w:trPr>
          <w:trHeight w:val="20"/>
        </w:trPr>
        <w:tc>
          <w:tcPr>
            <w:tcW w:w="1281" w:type="pct"/>
            <w:vMerge/>
            <w:tcBorders>
              <w:left w:val="single" w:sz="4" w:space="0" w:color="auto"/>
              <w:right w:val="single" w:sz="4" w:space="0" w:color="auto"/>
            </w:tcBorders>
            <w:vAlign w:val="center"/>
          </w:tcPr>
          <w:p w14:paraId="52F3982D" w14:textId="77777777" w:rsidR="00E47FF9" w:rsidRPr="00BD3FAD" w:rsidRDefault="00E47FF9" w:rsidP="00FE6116">
            <w:pPr>
              <w:spacing w:line="240" w:lineRule="auto"/>
              <w:rPr>
                <w:rFonts w:eastAsia="Times New Roman" w:cs="Arial"/>
                <w:b/>
                <w:bCs/>
                <w:color w:val="000000"/>
                <w:sz w:val="16"/>
                <w:lang w:eastAsia="es-ES"/>
              </w:rPr>
            </w:pPr>
          </w:p>
        </w:tc>
        <w:tc>
          <w:tcPr>
            <w:tcW w:w="794" w:type="pct"/>
            <w:gridSpan w:val="2"/>
            <w:vMerge/>
            <w:tcBorders>
              <w:left w:val="single" w:sz="4" w:space="0" w:color="auto"/>
              <w:right w:val="single" w:sz="4" w:space="0" w:color="auto"/>
            </w:tcBorders>
            <w:vAlign w:val="center"/>
          </w:tcPr>
          <w:p w14:paraId="6621E70A" w14:textId="77777777" w:rsidR="00E47FF9" w:rsidRPr="00BD3FAD" w:rsidRDefault="00E47FF9" w:rsidP="00FE6116">
            <w:pPr>
              <w:spacing w:line="240" w:lineRule="auto"/>
              <w:jc w:val="center"/>
              <w:rPr>
                <w:rFonts w:eastAsia="Times New Roman" w:cs="Arial"/>
                <w:color w:val="000000"/>
                <w:sz w:val="16"/>
                <w:lang w:eastAsia="es-ES"/>
              </w:rPr>
            </w:pPr>
          </w:p>
        </w:tc>
        <w:tc>
          <w:tcPr>
            <w:tcW w:w="288" w:type="pct"/>
            <w:vMerge/>
            <w:tcBorders>
              <w:left w:val="single" w:sz="4" w:space="0" w:color="auto"/>
              <w:right w:val="single" w:sz="4" w:space="0" w:color="auto"/>
            </w:tcBorders>
            <w:vAlign w:val="center"/>
          </w:tcPr>
          <w:p w14:paraId="3DA94BAA" w14:textId="77777777" w:rsidR="00E47FF9" w:rsidRPr="00BD3FAD" w:rsidRDefault="00E47FF9" w:rsidP="00FE6116">
            <w:pPr>
              <w:spacing w:line="240" w:lineRule="auto"/>
              <w:jc w:val="center"/>
              <w:rPr>
                <w:rFonts w:eastAsia="Times New Roman" w:cs="Arial"/>
                <w:color w:val="000000"/>
                <w:sz w:val="16"/>
                <w:lang w:eastAsia="es-ES"/>
              </w:rPr>
            </w:pPr>
          </w:p>
        </w:tc>
        <w:tc>
          <w:tcPr>
            <w:tcW w:w="1226" w:type="pct"/>
            <w:tcBorders>
              <w:top w:val="nil"/>
              <w:left w:val="single" w:sz="4" w:space="0" w:color="auto"/>
              <w:bottom w:val="single" w:sz="4" w:space="0" w:color="auto"/>
              <w:right w:val="single" w:sz="4" w:space="0" w:color="auto"/>
            </w:tcBorders>
            <w:shd w:val="clear" w:color="auto" w:fill="EDEDED" w:themeFill="accent3" w:themeFillTint="33"/>
            <w:vAlign w:val="center"/>
          </w:tcPr>
          <w:p w14:paraId="22C89B37" w14:textId="77777777" w:rsidR="00E47FF9" w:rsidRPr="00BD3FAD" w:rsidRDefault="00E47FF9" w:rsidP="00FE6116">
            <w:pPr>
              <w:spacing w:line="240" w:lineRule="auto"/>
              <w:rPr>
                <w:rFonts w:eastAsia="Times New Roman" w:cs="Arial"/>
                <w:color w:val="000000"/>
                <w:sz w:val="16"/>
                <w:lang w:eastAsia="es-ES"/>
              </w:rPr>
            </w:pPr>
            <w:r w:rsidRPr="00BD3FAD">
              <w:rPr>
                <w:rFonts w:eastAsia="Times New Roman" w:cs="Arial"/>
                <w:color w:val="000000"/>
                <w:sz w:val="16"/>
                <w:lang w:eastAsia="es-ES"/>
              </w:rPr>
              <w:t>• Definir el repositori d’informació</w:t>
            </w:r>
          </w:p>
          <w:p w14:paraId="04F75A63" w14:textId="77777777" w:rsidR="00E47FF9" w:rsidRPr="00BD3FAD" w:rsidRDefault="00E47FF9" w:rsidP="00FE6116">
            <w:pPr>
              <w:spacing w:line="240" w:lineRule="auto"/>
              <w:rPr>
                <w:rFonts w:eastAsia="Times New Roman" w:cs="Arial"/>
                <w:color w:val="000000"/>
                <w:sz w:val="16"/>
                <w:lang w:eastAsia="es-ES"/>
              </w:rPr>
            </w:pPr>
            <w:r w:rsidRPr="00BD3FAD">
              <w:rPr>
                <w:rFonts w:eastAsia="Times New Roman" w:cs="Arial"/>
                <w:color w:val="000000"/>
                <w:sz w:val="16"/>
                <w:lang w:eastAsia="es-ES"/>
              </w:rPr>
              <w:t xml:space="preserve">• Relacionar la documentació amb el model </w:t>
            </w:r>
          </w:p>
        </w:tc>
        <w:tc>
          <w:tcPr>
            <w:tcW w:w="745" w:type="pct"/>
            <w:tcBorders>
              <w:top w:val="nil"/>
              <w:left w:val="single" w:sz="4" w:space="0" w:color="auto"/>
              <w:bottom w:val="single" w:sz="4" w:space="0" w:color="auto"/>
              <w:right w:val="single" w:sz="4" w:space="0" w:color="auto"/>
            </w:tcBorders>
            <w:shd w:val="clear" w:color="auto" w:fill="EDEDED" w:themeFill="accent3" w:themeFillTint="33"/>
            <w:vAlign w:val="center"/>
          </w:tcPr>
          <w:p w14:paraId="20532D6E"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EQUIP BIM (E)</w:t>
            </w:r>
          </w:p>
          <w:p w14:paraId="3202A7E8"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 xml:space="preserve">EQUIP RED/OBRA </w:t>
            </w:r>
          </w:p>
          <w:p w14:paraId="2AF04C0B"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AT (S)</w:t>
            </w:r>
          </w:p>
          <w:p w14:paraId="5FA216E3"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ATL (V)</w:t>
            </w:r>
          </w:p>
        </w:tc>
        <w:tc>
          <w:tcPr>
            <w:tcW w:w="391" w:type="pct"/>
            <w:tcBorders>
              <w:top w:val="single" w:sz="4" w:space="0" w:color="auto"/>
              <w:left w:val="nil"/>
              <w:bottom w:val="single" w:sz="4" w:space="0" w:color="auto"/>
              <w:right w:val="single" w:sz="4" w:space="0" w:color="auto"/>
            </w:tcBorders>
            <w:shd w:val="clear" w:color="auto" w:fill="EDEDED" w:themeFill="accent3" w:themeFillTint="33"/>
            <w:vAlign w:val="center"/>
          </w:tcPr>
          <w:p w14:paraId="6854FAF3"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 xml:space="preserve"> PC/OE</w:t>
            </w:r>
          </w:p>
        </w:tc>
        <w:tc>
          <w:tcPr>
            <w:tcW w:w="275" w:type="pct"/>
            <w:tcBorders>
              <w:top w:val="nil"/>
              <w:left w:val="nil"/>
              <w:bottom w:val="single" w:sz="4" w:space="0" w:color="auto"/>
              <w:right w:val="single" w:sz="4" w:space="0" w:color="auto"/>
            </w:tcBorders>
            <w:shd w:val="clear" w:color="auto" w:fill="EDEDED" w:themeFill="accent3" w:themeFillTint="33"/>
            <w:vAlign w:val="center"/>
          </w:tcPr>
          <w:p w14:paraId="1F2C191E" w14:textId="77777777" w:rsidR="00E47FF9" w:rsidRPr="00BD3FAD" w:rsidRDefault="00E47FF9" w:rsidP="00FE6116">
            <w:pPr>
              <w:spacing w:line="240" w:lineRule="auto"/>
              <w:rPr>
                <w:rFonts w:eastAsia="Times New Roman" w:cs="Arial"/>
                <w:color w:val="000000"/>
                <w:sz w:val="16"/>
                <w:lang w:eastAsia="es-ES"/>
              </w:rPr>
            </w:pPr>
            <w:r w:rsidRPr="00BD3FAD">
              <w:rPr>
                <w:rFonts w:eastAsia="Times New Roman" w:cs="Arial"/>
                <w:color w:val="000000"/>
                <w:sz w:val="16"/>
                <w:lang w:eastAsia="es-ES"/>
              </w:rPr>
              <w:t>Arxiu IFC2x3 Arxiu natiu</w:t>
            </w:r>
          </w:p>
          <w:p w14:paraId="79CC4965" w14:textId="77777777" w:rsidR="00E47FF9" w:rsidRPr="00BD3FAD" w:rsidRDefault="00E47FF9" w:rsidP="00FE6116">
            <w:pPr>
              <w:spacing w:line="240" w:lineRule="auto"/>
              <w:rPr>
                <w:rFonts w:eastAsia="Times New Roman" w:cs="Arial"/>
                <w:color w:val="000000"/>
                <w:sz w:val="16"/>
                <w:lang w:eastAsia="es-ES"/>
              </w:rPr>
            </w:pPr>
            <w:r w:rsidRPr="00BD3FAD">
              <w:rPr>
                <w:rFonts w:eastAsia="Times New Roman" w:cs="Arial"/>
                <w:color w:val="000000"/>
                <w:sz w:val="16"/>
                <w:lang w:eastAsia="es-ES"/>
              </w:rPr>
              <w:t xml:space="preserve">Estructura ECD </w:t>
            </w:r>
          </w:p>
        </w:tc>
      </w:tr>
      <w:tr w:rsidR="00E47FF9" w:rsidRPr="00BD3FAD" w14:paraId="592841EB" w14:textId="77777777" w:rsidTr="00FE6116">
        <w:trPr>
          <w:trHeight w:val="20"/>
        </w:trPr>
        <w:tc>
          <w:tcPr>
            <w:tcW w:w="1281" w:type="pct"/>
            <w:vMerge/>
            <w:tcBorders>
              <w:left w:val="single" w:sz="4" w:space="0" w:color="auto"/>
              <w:right w:val="single" w:sz="4" w:space="0" w:color="auto"/>
            </w:tcBorders>
            <w:vAlign w:val="center"/>
          </w:tcPr>
          <w:p w14:paraId="09F7A260" w14:textId="77777777" w:rsidR="00E47FF9" w:rsidRPr="00BD3FAD" w:rsidRDefault="00E47FF9" w:rsidP="00FE6116">
            <w:pPr>
              <w:spacing w:line="240" w:lineRule="auto"/>
              <w:rPr>
                <w:rFonts w:eastAsia="Times New Roman" w:cs="Arial"/>
                <w:b/>
                <w:bCs/>
                <w:color w:val="000000"/>
                <w:sz w:val="16"/>
                <w:lang w:eastAsia="es-ES"/>
              </w:rPr>
            </w:pPr>
          </w:p>
        </w:tc>
        <w:tc>
          <w:tcPr>
            <w:tcW w:w="794" w:type="pct"/>
            <w:gridSpan w:val="2"/>
            <w:vMerge/>
            <w:tcBorders>
              <w:left w:val="single" w:sz="4" w:space="0" w:color="auto"/>
              <w:right w:val="single" w:sz="4" w:space="0" w:color="auto"/>
            </w:tcBorders>
            <w:vAlign w:val="center"/>
          </w:tcPr>
          <w:p w14:paraId="7C1CF5D1" w14:textId="77777777" w:rsidR="00E47FF9" w:rsidRPr="00BD3FAD" w:rsidRDefault="00E47FF9" w:rsidP="00FE6116">
            <w:pPr>
              <w:spacing w:line="240" w:lineRule="auto"/>
              <w:jc w:val="center"/>
              <w:rPr>
                <w:rFonts w:eastAsia="Times New Roman" w:cs="Arial"/>
                <w:color w:val="000000"/>
                <w:sz w:val="16"/>
                <w:lang w:eastAsia="es-ES"/>
              </w:rPr>
            </w:pPr>
          </w:p>
        </w:tc>
        <w:tc>
          <w:tcPr>
            <w:tcW w:w="288" w:type="pct"/>
            <w:vMerge/>
            <w:tcBorders>
              <w:left w:val="single" w:sz="4" w:space="0" w:color="auto"/>
              <w:bottom w:val="single" w:sz="4" w:space="0" w:color="auto"/>
              <w:right w:val="single" w:sz="4" w:space="0" w:color="auto"/>
            </w:tcBorders>
            <w:vAlign w:val="center"/>
          </w:tcPr>
          <w:p w14:paraId="7E0F54EC" w14:textId="77777777" w:rsidR="00E47FF9" w:rsidRPr="00BD3FAD" w:rsidRDefault="00E47FF9" w:rsidP="00FE6116">
            <w:pPr>
              <w:spacing w:line="240" w:lineRule="auto"/>
              <w:jc w:val="center"/>
              <w:rPr>
                <w:rFonts w:eastAsia="Times New Roman" w:cs="Arial"/>
                <w:color w:val="000000"/>
                <w:sz w:val="16"/>
                <w:lang w:eastAsia="es-ES"/>
              </w:rPr>
            </w:pPr>
          </w:p>
        </w:tc>
        <w:tc>
          <w:tcPr>
            <w:tcW w:w="1226" w:type="pct"/>
            <w:tcBorders>
              <w:top w:val="nil"/>
              <w:left w:val="single" w:sz="4" w:space="0" w:color="auto"/>
              <w:bottom w:val="single" w:sz="4" w:space="0" w:color="auto"/>
              <w:right w:val="single" w:sz="4" w:space="0" w:color="auto"/>
            </w:tcBorders>
            <w:shd w:val="clear" w:color="auto" w:fill="EDEDED" w:themeFill="accent3" w:themeFillTint="33"/>
            <w:vAlign w:val="center"/>
          </w:tcPr>
          <w:p w14:paraId="2D39E7A2" w14:textId="77777777" w:rsidR="00E47FF9" w:rsidRPr="00BD3FAD" w:rsidRDefault="00E47FF9" w:rsidP="00FE6116">
            <w:pPr>
              <w:spacing w:line="240" w:lineRule="auto"/>
              <w:rPr>
                <w:rFonts w:eastAsia="Times New Roman" w:cs="Arial"/>
                <w:color w:val="000000"/>
                <w:sz w:val="16"/>
                <w:lang w:eastAsia="es-ES"/>
              </w:rPr>
            </w:pPr>
            <w:r w:rsidRPr="00BD3FAD">
              <w:rPr>
                <w:rFonts w:eastAsia="Times New Roman" w:cs="Arial"/>
                <w:color w:val="000000"/>
                <w:sz w:val="16"/>
                <w:lang w:eastAsia="es-ES"/>
              </w:rPr>
              <w:t>• Predefinir tots els atributs de cada element</w:t>
            </w:r>
          </w:p>
          <w:p w14:paraId="2177FC1C" w14:textId="77777777" w:rsidR="00E47FF9" w:rsidRPr="00BD3FAD" w:rsidRDefault="00E47FF9" w:rsidP="00FE6116">
            <w:pPr>
              <w:spacing w:line="240" w:lineRule="auto"/>
              <w:rPr>
                <w:rFonts w:eastAsia="Times New Roman" w:cs="Arial"/>
                <w:color w:val="000000"/>
                <w:sz w:val="16"/>
                <w:lang w:eastAsia="es-ES"/>
              </w:rPr>
            </w:pPr>
            <w:r w:rsidRPr="00BD3FAD">
              <w:rPr>
                <w:rFonts w:eastAsia="Times New Roman" w:cs="Arial"/>
                <w:color w:val="000000"/>
                <w:sz w:val="16"/>
                <w:lang w:eastAsia="es-ES"/>
              </w:rPr>
              <w:t xml:space="preserve">• Integrar dins de cada element els atributs i el seu valor </w:t>
            </w:r>
            <w:r w:rsidRPr="00BD3FAD">
              <w:rPr>
                <w:rFonts w:eastAsia="Times New Roman" w:cs="Arial"/>
                <w:color w:val="000000"/>
                <w:sz w:val="16"/>
                <w:lang w:eastAsia="es-ES"/>
              </w:rPr>
              <w:br/>
              <w:t>• Relació de les principals dades dels elements d’arquitectura, executats en el marc de l'obra i de les seves principals característiques</w:t>
            </w:r>
          </w:p>
        </w:tc>
        <w:tc>
          <w:tcPr>
            <w:tcW w:w="745" w:type="pct"/>
            <w:tcBorders>
              <w:top w:val="nil"/>
              <w:left w:val="single" w:sz="4" w:space="0" w:color="auto"/>
              <w:bottom w:val="single" w:sz="4" w:space="0" w:color="auto"/>
              <w:right w:val="single" w:sz="4" w:space="0" w:color="auto"/>
            </w:tcBorders>
            <w:shd w:val="clear" w:color="auto" w:fill="EDEDED" w:themeFill="accent3" w:themeFillTint="33"/>
            <w:vAlign w:val="center"/>
          </w:tcPr>
          <w:p w14:paraId="130F71E0"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EQUIP BIM (E)</w:t>
            </w:r>
          </w:p>
          <w:p w14:paraId="52905E96"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 xml:space="preserve">EQUIP RED/OBRA </w:t>
            </w:r>
          </w:p>
          <w:p w14:paraId="078993E3"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AT (S)</w:t>
            </w:r>
          </w:p>
          <w:p w14:paraId="43FB1473"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ATL (V)</w:t>
            </w:r>
          </w:p>
        </w:tc>
        <w:tc>
          <w:tcPr>
            <w:tcW w:w="391" w:type="pct"/>
            <w:tcBorders>
              <w:top w:val="single" w:sz="4" w:space="0" w:color="auto"/>
              <w:left w:val="nil"/>
              <w:bottom w:val="single" w:sz="4" w:space="0" w:color="auto"/>
              <w:right w:val="single" w:sz="4" w:space="0" w:color="auto"/>
            </w:tcBorders>
            <w:shd w:val="clear" w:color="auto" w:fill="EDEDED" w:themeFill="accent3" w:themeFillTint="33"/>
            <w:vAlign w:val="center"/>
          </w:tcPr>
          <w:p w14:paraId="124C6755"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PC/OE</w:t>
            </w:r>
          </w:p>
        </w:tc>
        <w:tc>
          <w:tcPr>
            <w:tcW w:w="275" w:type="pct"/>
            <w:tcBorders>
              <w:top w:val="nil"/>
              <w:left w:val="nil"/>
              <w:bottom w:val="single" w:sz="4" w:space="0" w:color="auto"/>
              <w:right w:val="single" w:sz="4" w:space="0" w:color="auto"/>
            </w:tcBorders>
            <w:shd w:val="clear" w:color="auto" w:fill="EDEDED" w:themeFill="accent3" w:themeFillTint="33"/>
            <w:vAlign w:val="center"/>
          </w:tcPr>
          <w:p w14:paraId="1824DC68" w14:textId="77777777" w:rsidR="00E47FF9" w:rsidRPr="00BD3FAD" w:rsidRDefault="00E47FF9" w:rsidP="00FE6116">
            <w:pPr>
              <w:spacing w:line="240" w:lineRule="auto"/>
              <w:rPr>
                <w:rFonts w:eastAsia="Times New Roman" w:cs="Arial"/>
                <w:color w:val="000000"/>
                <w:sz w:val="16"/>
                <w:lang w:eastAsia="es-ES"/>
              </w:rPr>
            </w:pPr>
            <w:r w:rsidRPr="00BD3FAD">
              <w:rPr>
                <w:rFonts w:eastAsia="Times New Roman" w:cs="Arial"/>
                <w:color w:val="000000"/>
                <w:sz w:val="16"/>
                <w:lang w:eastAsia="es-ES"/>
              </w:rPr>
              <w:t xml:space="preserve">Arxiu IFC2x3 Arxiu natiu </w:t>
            </w:r>
          </w:p>
        </w:tc>
      </w:tr>
      <w:tr w:rsidR="00E47FF9" w:rsidRPr="00BD3FAD" w14:paraId="2884C2F2" w14:textId="77777777" w:rsidTr="00FE6116">
        <w:trPr>
          <w:trHeight w:val="20"/>
        </w:trPr>
        <w:tc>
          <w:tcPr>
            <w:tcW w:w="1281" w:type="pct"/>
            <w:vMerge/>
            <w:tcBorders>
              <w:left w:val="single" w:sz="4" w:space="0" w:color="auto"/>
              <w:right w:val="single" w:sz="4" w:space="0" w:color="auto"/>
            </w:tcBorders>
            <w:vAlign w:val="center"/>
          </w:tcPr>
          <w:p w14:paraId="7875C0CA" w14:textId="77777777" w:rsidR="00E47FF9" w:rsidRPr="00BD3FAD" w:rsidRDefault="00E47FF9" w:rsidP="00FE6116">
            <w:pPr>
              <w:spacing w:line="240" w:lineRule="auto"/>
              <w:rPr>
                <w:rFonts w:eastAsia="Times New Roman" w:cs="Arial"/>
                <w:b/>
                <w:bCs/>
                <w:color w:val="000000"/>
                <w:sz w:val="16"/>
                <w:lang w:eastAsia="es-ES"/>
              </w:rPr>
            </w:pPr>
          </w:p>
        </w:tc>
        <w:tc>
          <w:tcPr>
            <w:tcW w:w="794" w:type="pct"/>
            <w:gridSpan w:val="2"/>
            <w:vMerge/>
            <w:tcBorders>
              <w:left w:val="single" w:sz="4" w:space="0" w:color="auto"/>
            </w:tcBorders>
            <w:vAlign w:val="center"/>
          </w:tcPr>
          <w:p w14:paraId="5871FF37" w14:textId="77777777" w:rsidR="00E47FF9" w:rsidRPr="00BD3FAD" w:rsidRDefault="00E47FF9" w:rsidP="00FE6116">
            <w:pPr>
              <w:spacing w:line="240" w:lineRule="auto"/>
              <w:jc w:val="center"/>
              <w:rPr>
                <w:rFonts w:eastAsia="Times New Roman" w:cs="Arial"/>
                <w:color w:val="000000"/>
                <w:sz w:val="16"/>
                <w:lang w:eastAsia="es-ES"/>
              </w:rPr>
            </w:pPr>
          </w:p>
        </w:tc>
        <w:tc>
          <w:tcPr>
            <w:tcW w:w="288" w:type="pct"/>
            <w:vMerge w:val="restart"/>
            <w:tcBorders>
              <w:top w:val="single" w:sz="4" w:space="0" w:color="auto"/>
              <w:left w:val="single" w:sz="4" w:space="0" w:color="auto"/>
              <w:right w:val="single" w:sz="4" w:space="0" w:color="auto"/>
            </w:tcBorders>
            <w:shd w:val="clear" w:color="auto" w:fill="EDEDED" w:themeFill="accent3" w:themeFillTint="33"/>
            <w:vAlign w:val="center"/>
          </w:tcPr>
          <w:p w14:paraId="2858C84F"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MEP</w:t>
            </w:r>
          </w:p>
        </w:tc>
        <w:tc>
          <w:tcPr>
            <w:tcW w:w="1226" w:type="pct"/>
            <w:tcBorders>
              <w:top w:val="nil"/>
              <w:left w:val="nil"/>
              <w:bottom w:val="single" w:sz="4" w:space="0" w:color="auto"/>
              <w:right w:val="single" w:sz="4" w:space="0" w:color="auto"/>
            </w:tcBorders>
            <w:shd w:val="clear" w:color="auto" w:fill="EDEDED" w:themeFill="accent3" w:themeFillTint="33"/>
            <w:vAlign w:val="center"/>
          </w:tcPr>
          <w:p w14:paraId="710944AE" w14:textId="77777777" w:rsidR="00E47FF9" w:rsidRPr="00BD3FAD" w:rsidRDefault="00E47FF9" w:rsidP="00FE6116">
            <w:pPr>
              <w:spacing w:line="240" w:lineRule="auto"/>
              <w:rPr>
                <w:rFonts w:eastAsia="Times New Roman" w:cs="Arial"/>
                <w:color w:val="000000"/>
                <w:sz w:val="16"/>
                <w:lang w:eastAsia="es-ES"/>
              </w:rPr>
            </w:pPr>
            <w:r w:rsidRPr="00BD3FAD">
              <w:rPr>
                <w:rFonts w:eastAsia="Times New Roman" w:cs="Arial"/>
                <w:color w:val="000000"/>
                <w:sz w:val="16"/>
                <w:lang w:eastAsia="es-ES"/>
              </w:rPr>
              <w:t>• Predefinir tots els atributs de cada element</w:t>
            </w:r>
          </w:p>
          <w:p w14:paraId="0B9CBA14" w14:textId="77777777" w:rsidR="00E47FF9" w:rsidRPr="00BD3FAD" w:rsidRDefault="00E47FF9" w:rsidP="00FE6116">
            <w:pPr>
              <w:spacing w:line="240" w:lineRule="auto"/>
              <w:rPr>
                <w:rFonts w:eastAsia="Times New Roman" w:cs="Arial"/>
                <w:color w:val="000000"/>
                <w:sz w:val="16"/>
                <w:lang w:eastAsia="es-ES"/>
              </w:rPr>
            </w:pPr>
            <w:r w:rsidRPr="00BD3FAD">
              <w:rPr>
                <w:rFonts w:eastAsia="Times New Roman" w:cs="Arial"/>
                <w:color w:val="000000"/>
                <w:sz w:val="16"/>
                <w:lang w:eastAsia="es-ES"/>
              </w:rPr>
              <w:t xml:space="preserve">• Integrar dins de cada element els atributs i el seu valor </w:t>
            </w:r>
            <w:r w:rsidRPr="00BD3FAD">
              <w:rPr>
                <w:rFonts w:eastAsia="Times New Roman" w:cs="Arial"/>
                <w:color w:val="000000"/>
                <w:sz w:val="16"/>
                <w:lang w:eastAsia="es-ES"/>
              </w:rPr>
              <w:br/>
              <w:t>• Relació de les principals dades dels elements INS, instal·lats en el marc de l'obra i de les seves principals característiques</w:t>
            </w:r>
          </w:p>
        </w:tc>
        <w:tc>
          <w:tcPr>
            <w:tcW w:w="745" w:type="pct"/>
            <w:tcBorders>
              <w:top w:val="nil"/>
              <w:left w:val="single" w:sz="4" w:space="0" w:color="auto"/>
              <w:bottom w:val="single" w:sz="4" w:space="0" w:color="auto"/>
              <w:right w:val="single" w:sz="4" w:space="0" w:color="auto"/>
            </w:tcBorders>
            <w:shd w:val="clear" w:color="auto" w:fill="EDEDED" w:themeFill="accent3" w:themeFillTint="33"/>
            <w:vAlign w:val="center"/>
          </w:tcPr>
          <w:p w14:paraId="169B5647"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EQUIP BIM (E)</w:t>
            </w:r>
          </w:p>
          <w:p w14:paraId="6049A06E"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 xml:space="preserve">EQUIP RED/OBRA </w:t>
            </w:r>
          </w:p>
          <w:p w14:paraId="039C9679"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AT (S)</w:t>
            </w:r>
          </w:p>
          <w:p w14:paraId="294552C3"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ATL (V)</w:t>
            </w:r>
          </w:p>
        </w:tc>
        <w:tc>
          <w:tcPr>
            <w:tcW w:w="391" w:type="pct"/>
            <w:tcBorders>
              <w:top w:val="single" w:sz="4" w:space="0" w:color="auto"/>
              <w:left w:val="nil"/>
              <w:bottom w:val="single" w:sz="4" w:space="0" w:color="auto"/>
              <w:right w:val="single" w:sz="4" w:space="0" w:color="auto"/>
            </w:tcBorders>
            <w:shd w:val="clear" w:color="auto" w:fill="EDEDED" w:themeFill="accent3" w:themeFillTint="33"/>
            <w:vAlign w:val="center"/>
          </w:tcPr>
          <w:p w14:paraId="6384BC28"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PC/OE</w:t>
            </w:r>
          </w:p>
        </w:tc>
        <w:tc>
          <w:tcPr>
            <w:tcW w:w="275" w:type="pct"/>
            <w:tcBorders>
              <w:top w:val="nil"/>
              <w:left w:val="nil"/>
              <w:bottom w:val="single" w:sz="4" w:space="0" w:color="auto"/>
              <w:right w:val="single" w:sz="4" w:space="0" w:color="auto"/>
            </w:tcBorders>
            <w:shd w:val="clear" w:color="auto" w:fill="EDEDED" w:themeFill="accent3" w:themeFillTint="33"/>
            <w:vAlign w:val="center"/>
          </w:tcPr>
          <w:p w14:paraId="76334902" w14:textId="77777777" w:rsidR="00E47FF9" w:rsidRPr="00BD3FAD" w:rsidRDefault="00E47FF9" w:rsidP="00FE6116">
            <w:pPr>
              <w:spacing w:line="240" w:lineRule="auto"/>
              <w:rPr>
                <w:rFonts w:eastAsia="Times New Roman" w:cs="Arial"/>
                <w:color w:val="000000"/>
                <w:sz w:val="16"/>
                <w:lang w:eastAsia="es-ES"/>
              </w:rPr>
            </w:pPr>
            <w:r w:rsidRPr="00BD3FAD">
              <w:rPr>
                <w:rFonts w:eastAsia="Times New Roman" w:cs="Arial"/>
                <w:color w:val="000000"/>
                <w:sz w:val="16"/>
                <w:lang w:eastAsia="es-ES"/>
              </w:rPr>
              <w:t xml:space="preserve">Arxiu IFC2x3 Arxiu natiu </w:t>
            </w:r>
          </w:p>
        </w:tc>
      </w:tr>
      <w:tr w:rsidR="00E47FF9" w:rsidRPr="00BD3FAD" w14:paraId="4F99F9EF" w14:textId="77777777" w:rsidTr="00FE6116">
        <w:trPr>
          <w:trHeight w:val="20"/>
        </w:trPr>
        <w:tc>
          <w:tcPr>
            <w:tcW w:w="1281" w:type="pct"/>
            <w:vMerge/>
            <w:tcBorders>
              <w:left w:val="single" w:sz="4" w:space="0" w:color="auto"/>
              <w:right w:val="single" w:sz="4" w:space="0" w:color="auto"/>
            </w:tcBorders>
            <w:vAlign w:val="center"/>
          </w:tcPr>
          <w:p w14:paraId="08378314" w14:textId="77777777" w:rsidR="00E47FF9" w:rsidRPr="00BD3FAD" w:rsidRDefault="00E47FF9" w:rsidP="00FE6116">
            <w:pPr>
              <w:spacing w:line="240" w:lineRule="auto"/>
              <w:rPr>
                <w:rFonts w:eastAsia="Times New Roman" w:cs="Arial"/>
                <w:b/>
                <w:bCs/>
                <w:color w:val="000000"/>
                <w:sz w:val="16"/>
                <w:lang w:eastAsia="es-ES"/>
              </w:rPr>
            </w:pPr>
          </w:p>
        </w:tc>
        <w:tc>
          <w:tcPr>
            <w:tcW w:w="794" w:type="pct"/>
            <w:gridSpan w:val="2"/>
            <w:vMerge/>
            <w:tcBorders>
              <w:left w:val="single" w:sz="4" w:space="0" w:color="auto"/>
              <w:right w:val="single" w:sz="4" w:space="0" w:color="auto"/>
            </w:tcBorders>
            <w:vAlign w:val="center"/>
          </w:tcPr>
          <w:p w14:paraId="54AC3C7A" w14:textId="77777777" w:rsidR="00E47FF9" w:rsidRPr="00BD3FAD" w:rsidRDefault="00E47FF9" w:rsidP="00FE6116">
            <w:pPr>
              <w:spacing w:line="240" w:lineRule="auto"/>
              <w:jc w:val="center"/>
              <w:rPr>
                <w:rFonts w:eastAsia="Times New Roman" w:cs="Arial"/>
                <w:color w:val="000000"/>
                <w:sz w:val="16"/>
                <w:lang w:eastAsia="es-ES"/>
              </w:rPr>
            </w:pPr>
          </w:p>
        </w:tc>
        <w:tc>
          <w:tcPr>
            <w:tcW w:w="288" w:type="pct"/>
            <w:vMerge/>
            <w:tcBorders>
              <w:left w:val="single" w:sz="4" w:space="0" w:color="auto"/>
              <w:bottom w:val="single" w:sz="4" w:space="0" w:color="auto"/>
              <w:right w:val="single" w:sz="4" w:space="0" w:color="auto"/>
            </w:tcBorders>
            <w:vAlign w:val="center"/>
          </w:tcPr>
          <w:p w14:paraId="6E990695" w14:textId="77777777" w:rsidR="00E47FF9" w:rsidRPr="00BD3FAD" w:rsidRDefault="00E47FF9" w:rsidP="00FE6116">
            <w:pPr>
              <w:spacing w:line="240" w:lineRule="auto"/>
              <w:jc w:val="center"/>
              <w:rPr>
                <w:rFonts w:eastAsia="Times New Roman" w:cs="Arial"/>
                <w:color w:val="000000"/>
                <w:sz w:val="16"/>
                <w:lang w:eastAsia="es-ES"/>
              </w:rPr>
            </w:pPr>
          </w:p>
        </w:tc>
        <w:tc>
          <w:tcPr>
            <w:tcW w:w="1226" w:type="pct"/>
            <w:tcBorders>
              <w:top w:val="nil"/>
              <w:left w:val="single" w:sz="4" w:space="0" w:color="auto"/>
              <w:bottom w:val="single" w:sz="4" w:space="0" w:color="auto"/>
              <w:right w:val="single" w:sz="4" w:space="0" w:color="auto"/>
            </w:tcBorders>
            <w:shd w:val="clear" w:color="auto" w:fill="EDEDED" w:themeFill="accent3" w:themeFillTint="33"/>
            <w:vAlign w:val="center"/>
          </w:tcPr>
          <w:p w14:paraId="7F9E8267" w14:textId="77777777" w:rsidR="00E47FF9" w:rsidRPr="00BD3FAD" w:rsidRDefault="00E47FF9" w:rsidP="00FE6116">
            <w:pPr>
              <w:spacing w:line="240" w:lineRule="auto"/>
              <w:rPr>
                <w:rFonts w:eastAsia="Times New Roman" w:cs="Arial"/>
                <w:color w:val="000000"/>
                <w:sz w:val="16"/>
                <w:lang w:eastAsia="es-ES"/>
              </w:rPr>
            </w:pPr>
            <w:r w:rsidRPr="00BD3FAD">
              <w:rPr>
                <w:rFonts w:eastAsia="Times New Roman" w:cs="Arial"/>
                <w:color w:val="000000"/>
                <w:sz w:val="16"/>
                <w:lang w:eastAsia="es-ES"/>
              </w:rPr>
              <w:t>• Definir el repositori d’informació</w:t>
            </w:r>
          </w:p>
          <w:p w14:paraId="7EFDA86B" w14:textId="77777777" w:rsidR="00E47FF9" w:rsidRPr="00BD3FAD" w:rsidRDefault="00E47FF9" w:rsidP="00FE6116">
            <w:pPr>
              <w:spacing w:line="240" w:lineRule="auto"/>
              <w:rPr>
                <w:rFonts w:eastAsia="Times New Roman" w:cs="Arial"/>
                <w:color w:val="000000"/>
                <w:sz w:val="16"/>
                <w:lang w:eastAsia="es-ES"/>
              </w:rPr>
            </w:pPr>
            <w:r w:rsidRPr="00BD3FAD">
              <w:rPr>
                <w:rFonts w:eastAsia="Times New Roman" w:cs="Arial"/>
                <w:color w:val="000000"/>
                <w:sz w:val="16"/>
                <w:lang w:eastAsia="es-ES"/>
              </w:rPr>
              <w:lastRenderedPageBreak/>
              <w:t xml:space="preserve">• Relacionar la documentació amb el model </w:t>
            </w:r>
          </w:p>
        </w:tc>
        <w:tc>
          <w:tcPr>
            <w:tcW w:w="745" w:type="pct"/>
            <w:tcBorders>
              <w:top w:val="nil"/>
              <w:left w:val="single" w:sz="4" w:space="0" w:color="auto"/>
              <w:bottom w:val="single" w:sz="4" w:space="0" w:color="auto"/>
              <w:right w:val="single" w:sz="4" w:space="0" w:color="auto"/>
            </w:tcBorders>
            <w:shd w:val="clear" w:color="auto" w:fill="EDEDED" w:themeFill="accent3" w:themeFillTint="33"/>
            <w:vAlign w:val="center"/>
          </w:tcPr>
          <w:p w14:paraId="64330C93"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lastRenderedPageBreak/>
              <w:t>EQUIP BIM (E)</w:t>
            </w:r>
          </w:p>
          <w:p w14:paraId="15765F69"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lastRenderedPageBreak/>
              <w:t xml:space="preserve">EQUIP RED/OBRA </w:t>
            </w:r>
          </w:p>
          <w:p w14:paraId="79370A38"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AT(S)</w:t>
            </w:r>
          </w:p>
          <w:p w14:paraId="4F9006B2"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ATL (V))</w:t>
            </w:r>
          </w:p>
        </w:tc>
        <w:tc>
          <w:tcPr>
            <w:tcW w:w="391" w:type="pct"/>
            <w:tcBorders>
              <w:top w:val="single" w:sz="4" w:space="0" w:color="auto"/>
              <w:left w:val="nil"/>
              <w:bottom w:val="single" w:sz="4" w:space="0" w:color="auto"/>
              <w:right w:val="single" w:sz="4" w:space="0" w:color="auto"/>
            </w:tcBorders>
            <w:shd w:val="clear" w:color="auto" w:fill="EDEDED" w:themeFill="accent3" w:themeFillTint="33"/>
            <w:vAlign w:val="center"/>
          </w:tcPr>
          <w:p w14:paraId="635DBA58"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lastRenderedPageBreak/>
              <w:t>PC/OE</w:t>
            </w:r>
          </w:p>
        </w:tc>
        <w:tc>
          <w:tcPr>
            <w:tcW w:w="275" w:type="pct"/>
            <w:tcBorders>
              <w:top w:val="nil"/>
              <w:left w:val="nil"/>
              <w:bottom w:val="single" w:sz="4" w:space="0" w:color="auto"/>
              <w:right w:val="single" w:sz="4" w:space="0" w:color="auto"/>
            </w:tcBorders>
            <w:shd w:val="clear" w:color="auto" w:fill="EDEDED" w:themeFill="accent3" w:themeFillTint="33"/>
            <w:vAlign w:val="center"/>
          </w:tcPr>
          <w:p w14:paraId="1DC2C073" w14:textId="77777777" w:rsidR="00E47FF9" w:rsidRPr="00BD3FAD" w:rsidRDefault="00E47FF9" w:rsidP="00FE6116">
            <w:pPr>
              <w:spacing w:line="240" w:lineRule="auto"/>
              <w:rPr>
                <w:rFonts w:eastAsia="Times New Roman" w:cs="Arial"/>
                <w:color w:val="000000"/>
                <w:sz w:val="16"/>
                <w:lang w:eastAsia="es-ES"/>
              </w:rPr>
            </w:pPr>
            <w:r w:rsidRPr="00BD3FAD">
              <w:rPr>
                <w:rFonts w:eastAsia="Times New Roman" w:cs="Arial"/>
                <w:color w:val="000000"/>
                <w:sz w:val="16"/>
                <w:lang w:eastAsia="es-ES"/>
              </w:rPr>
              <w:t xml:space="preserve">Arxiu IFC2x3 </w:t>
            </w:r>
            <w:r w:rsidRPr="00BD3FAD">
              <w:rPr>
                <w:rFonts w:eastAsia="Times New Roman" w:cs="Arial"/>
                <w:color w:val="000000"/>
                <w:sz w:val="16"/>
                <w:lang w:eastAsia="es-ES"/>
              </w:rPr>
              <w:lastRenderedPageBreak/>
              <w:t>Arxiu natiu</w:t>
            </w:r>
          </w:p>
          <w:p w14:paraId="535DC6A1" w14:textId="77777777" w:rsidR="00E47FF9" w:rsidRPr="00BD3FAD" w:rsidRDefault="00E47FF9" w:rsidP="00FE6116">
            <w:pPr>
              <w:spacing w:line="240" w:lineRule="auto"/>
              <w:rPr>
                <w:rFonts w:eastAsia="Times New Roman" w:cs="Arial"/>
                <w:color w:val="000000"/>
                <w:sz w:val="16"/>
                <w:lang w:eastAsia="es-ES"/>
              </w:rPr>
            </w:pPr>
            <w:r w:rsidRPr="00BD3FAD">
              <w:rPr>
                <w:rFonts w:eastAsia="Times New Roman" w:cs="Arial"/>
                <w:color w:val="000000"/>
                <w:sz w:val="16"/>
                <w:lang w:eastAsia="es-ES"/>
              </w:rPr>
              <w:t xml:space="preserve">Estructura ECD </w:t>
            </w:r>
          </w:p>
        </w:tc>
      </w:tr>
      <w:tr w:rsidR="00E47FF9" w:rsidRPr="00BD3FAD" w14:paraId="53B3C3B3" w14:textId="77777777" w:rsidTr="00FE6116">
        <w:trPr>
          <w:trHeight w:val="789"/>
        </w:trPr>
        <w:tc>
          <w:tcPr>
            <w:tcW w:w="1281" w:type="pct"/>
            <w:vMerge/>
            <w:tcBorders>
              <w:left w:val="single" w:sz="4" w:space="0" w:color="auto"/>
              <w:right w:val="single" w:sz="4" w:space="0" w:color="auto"/>
            </w:tcBorders>
            <w:vAlign w:val="center"/>
          </w:tcPr>
          <w:p w14:paraId="611631CB" w14:textId="77777777" w:rsidR="00E47FF9" w:rsidRPr="00BD3FAD" w:rsidRDefault="00E47FF9" w:rsidP="00FE6116">
            <w:pPr>
              <w:spacing w:line="240" w:lineRule="auto"/>
              <w:rPr>
                <w:rFonts w:eastAsia="Times New Roman" w:cs="Arial"/>
                <w:b/>
                <w:bCs/>
                <w:color w:val="000000"/>
                <w:sz w:val="16"/>
                <w:lang w:eastAsia="es-ES"/>
              </w:rPr>
            </w:pPr>
          </w:p>
        </w:tc>
        <w:tc>
          <w:tcPr>
            <w:tcW w:w="794" w:type="pct"/>
            <w:gridSpan w:val="2"/>
            <w:vMerge/>
            <w:tcBorders>
              <w:left w:val="single" w:sz="4" w:space="0" w:color="auto"/>
            </w:tcBorders>
            <w:vAlign w:val="center"/>
          </w:tcPr>
          <w:p w14:paraId="2B812F22" w14:textId="77777777" w:rsidR="00E47FF9" w:rsidRPr="00BD3FAD" w:rsidRDefault="00E47FF9" w:rsidP="00FE6116">
            <w:pPr>
              <w:spacing w:line="240" w:lineRule="auto"/>
              <w:rPr>
                <w:rFonts w:eastAsia="Times New Roman" w:cs="Arial"/>
                <w:color w:val="000000"/>
                <w:sz w:val="16"/>
                <w:lang w:eastAsia="es-ES"/>
              </w:rPr>
            </w:pPr>
          </w:p>
        </w:tc>
        <w:tc>
          <w:tcPr>
            <w:tcW w:w="288" w:type="pct"/>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tcPr>
          <w:p w14:paraId="15FA04E5"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OC (URB)</w:t>
            </w:r>
          </w:p>
        </w:tc>
        <w:tc>
          <w:tcPr>
            <w:tcW w:w="1226" w:type="pct"/>
            <w:tcBorders>
              <w:top w:val="nil"/>
              <w:left w:val="nil"/>
              <w:bottom w:val="single" w:sz="4" w:space="0" w:color="auto"/>
              <w:right w:val="single" w:sz="4" w:space="0" w:color="auto"/>
            </w:tcBorders>
            <w:shd w:val="clear" w:color="auto" w:fill="EDEDED" w:themeFill="accent3" w:themeFillTint="33"/>
            <w:vAlign w:val="center"/>
          </w:tcPr>
          <w:p w14:paraId="339A7AFE" w14:textId="77777777" w:rsidR="00E47FF9" w:rsidRPr="00BD3FAD" w:rsidRDefault="00E47FF9" w:rsidP="00FE6116">
            <w:pPr>
              <w:spacing w:line="240" w:lineRule="auto"/>
              <w:rPr>
                <w:rFonts w:eastAsia="Times New Roman" w:cs="Arial"/>
                <w:color w:val="000000"/>
                <w:sz w:val="16"/>
                <w:lang w:eastAsia="es-ES"/>
              </w:rPr>
            </w:pPr>
            <w:r w:rsidRPr="00BD3FAD">
              <w:rPr>
                <w:rFonts w:eastAsia="Times New Roman" w:cs="Arial"/>
                <w:color w:val="000000"/>
                <w:sz w:val="16"/>
                <w:lang w:eastAsia="es-ES"/>
              </w:rPr>
              <w:t>• Predefinir tots els atributs de cada element</w:t>
            </w:r>
          </w:p>
          <w:p w14:paraId="486D25C9" w14:textId="77777777" w:rsidR="00E47FF9" w:rsidRPr="00BD3FAD" w:rsidRDefault="00E47FF9" w:rsidP="00FE6116">
            <w:pPr>
              <w:spacing w:line="240" w:lineRule="auto"/>
              <w:rPr>
                <w:rFonts w:eastAsia="Times New Roman" w:cs="Arial"/>
                <w:color w:val="000000"/>
                <w:sz w:val="16"/>
                <w:lang w:eastAsia="es-ES"/>
              </w:rPr>
            </w:pPr>
            <w:r w:rsidRPr="00BD3FAD">
              <w:rPr>
                <w:rFonts w:eastAsia="Times New Roman" w:cs="Arial"/>
                <w:color w:val="000000"/>
                <w:sz w:val="16"/>
                <w:lang w:eastAsia="es-ES"/>
              </w:rPr>
              <w:t xml:space="preserve">• Integrar dins de cada element els atributs i el seu valor </w:t>
            </w:r>
            <w:r w:rsidRPr="00BD3FAD">
              <w:rPr>
                <w:rFonts w:eastAsia="Times New Roman" w:cs="Arial"/>
                <w:color w:val="000000"/>
                <w:sz w:val="16"/>
                <w:lang w:eastAsia="es-ES"/>
              </w:rPr>
              <w:br/>
              <w:t>• Relació de les principals dades dels elements d’arquitectura, executats en el marc de l'obra i de les seves principals característiques</w:t>
            </w:r>
          </w:p>
        </w:tc>
        <w:tc>
          <w:tcPr>
            <w:tcW w:w="745" w:type="pct"/>
            <w:tcBorders>
              <w:top w:val="nil"/>
              <w:left w:val="single" w:sz="4" w:space="0" w:color="auto"/>
              <w:bottom w:val="single" w:sz="4" w:space="0" w:color="auto"/>
              <w:right w:val="single" w:sz="4" w:space="0" w:color="auto"/>
            </w:tcBorders>
            <w:shd w:val="clear" w:color="auto" w:fill="EDEDED" w:themeFill="accent3" w:themeFillTint="33"/>
            <w:vAlign w:val="center"/>
          </w:tcPr>
          <w:p w14:paraId="1E4F5CC0"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EQUIP BIM (E)</w:t>
            </w:r>
          </w:p>
          <w:p w14:paraId="65A5E539"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 xml:space="preserve">EQUIP RED/OBRA </w:t>
            </w:r>
          </w:p>
          <w:p w14:paraId="2857B3BE"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AT (S)</w:t>
            </w:r>
          </w:p>
          <w:p w14:paraId="4797596A"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ATL (V)</w:t>
            </w:r>
          </w:p>
        </w:tc>
        <w:tc>
          <w:tcPr>
            <w:tcW w:w="391" w:type="pct"/>
            <w:tcBorders>
              <w:top w:val="single" w:sz="4" w:space="0" w:color="auto"/>
              <w:left w:val="nil"/>
              <w:bottom w:val="single" w:sz="4" w:space="0" w:color="auto"/>
              <w:right w:val="single" w:sz="4" w:space="0" w:color="auto"/>
            </w:tcBorders>
            <w:shd w:val="clear" w:color="auto" w:fill="EDEDED" w:themeFill="accent3" w:themeFillTint="33"/>
            <w:vAlign w:val="center"/>
          </w:tcPr>
          <w:p w14:paraId="144E05BC"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PC/OE</w:t>
            </w:r>
          </w:p>
        </w:tc>
        <w:tc>
          <w:tcPr>
            <w:tcW w:w="275" w:type="pct"/>
            <w:tcBorders>
              <w:top w:val="nil"/>
              <w:left w:val="nil"/>
              <w:bottom w:val="single" w:sz="4" w:space="0" w:color="auto"/>
              <w:right w:val="single" w:sz="4" w:space="0" w:color="auto"/>
            </w:tcBorders>
            <w:shd w:val="clear" w:color="auto" w:fill="EDEDED" w:themeFill="accent3" w:themeFillTint="33"/>
            <w:vAlign w:val="center"/>
          </w:tcPr>
          <w:p w14:paraId="103EC90D" w14:textId="77777777" w:rsidR="00E47FF9" w:rsidRPr="00BD3FAD" w:rsidRDefault="00E47FF9" w:rsidP="00FE6116">
            <w:pPr>
              <w:spacing w:line="240" w:lineRule="auto"/>
              <w:rPr>
                <w:rFonts w:eastAsia="Times New Roman" w:cs="Arial"/>
                <w:color w:val="000000"/>
                <w:sz w:val="16"/>
                <w:lang w:eastAsia="es-ES"/>
              </w:rPr>
            </w:pPr>
            <w:r w:rsidRPr="00BD3FAD">
              <w:rPr>
                <w:rFonts w:eastAsia="Times New Roman" w:cs="Arial"/>
                <w:color w:val="000000"/>
                <w:sz w:val="16"/>
                <w:lang w:eastAsia="es-ES"/>
              </w:rPr>
              <w:t xml:space="preserve">Arxiu IFC2x3 Arxiu natiu </w:t>
            </w:r>
          </w:p>
        </w:tc>
      </w:tr>
      <w:tr w:rsidR="00E47FF9" w:rsidRPr="00BD3FAD" w14:paraId="37C8986A" w14:textId="77777777" w:rsidTr="00FE6116">
        <w:trPr>
          <w:trHeight w:val="1110"/>
        </w:trPr>
        <w:tc>
          <w:tcPr>
            <w:tcW w:w="1281" w:type="pct"/>
            <w:vMerge/>
            <w:tcBorders>
              <w:left w:val="single" w:sz="4" w:space="0" w:color="auto"/>
              <w:bottom w:val="single" w:sz="4" w:space="0" w:color="auto"/>
              <w:right w:val="single" w:sz="4" w:space="0" w:color="auto"/>
            </w:tcBorders>
            <w:vAlign w:val="center"/>
          </w:tcPr>
          <w:p w14:paraId="32678AE9" w14:textId="77777777" w:rsidR="00E47FF9" w:rsidRPr="00BD3FAD" w:rsidRDefault="00E47FF9" w:rsidP="00FE6116">
            <w:pPr>
              <w:spacing w:line="240" w:lineRule="auto"/>
              <w:rPr>
                <w:rFonts w:eastAsia="Times New Roman" w:cs="Arial"/>
                <w:b/>
                <w:bCs/>
                <w:color w:val="000000"/>
                <w:sz w:val="16"/>
                <w:lang w:eastAsia="es-ES"/>
              </w:rPr>
            </w:pPr>
          </w:p>
        </w:tc>
        <w:tc>
          <w:tcPr>
            <w:tcW w:w="794" w:type="pct"/>
            <w:gridSpan w:val="2"/>
            <w:vMerge/>
            <w:tcBorders>
              <w:left w:val="single" w:sz="4" w:space="0" w:color="auto"/>
            </w:tcBorders>
            <w:vAlign w:val="center"/>
          </w:tcPr>
          <w:p w14:paraId="4948E12A" w14:textId="77777777" w:rsidR="00E47FF9" w:rsidRPr="00BD3FAD" w:rsidRDefault="00E47FF9" w:rsidP="00FE6116">
            <w:pPr>
              <w:spacing w:line="240" w:lineRule="auto"/>
              <w:jc w:val="center"/>
              <w:rPr>
                <w:rFonts w:eastAsia="Times New Roman" w:cs="Arial"/>
                <w:color w:val="000000"/>
                <w:sz w:val="16"/>
                <w:lang w:eastAsia="es-ES"/>
              </w:rPr>
            </w:pPr>
          </w:p>
        </w:tc>
        <w:tc>
          <w:tcPr>
            <w:tcW w:w="288" w:type="pct"/>
            <w:tcBorders>
              <w:top w:val="single" w:sz="4" w:space="0" w:color="auto"/>
              <w:left w:val="single" w:sz="4" w:space="0" w:color="auto"/>
              <w:bottom w:val="single" w:sz="4" w:space="0" w:color="auto"/>
              <w:right w:val="single" w:sz="4" w:space="0" w:color="auto"/>
            </w:tcBorders>
            <w:shd w:val="clear" w:color="auto" w:fill="EDEDED" w:themeFill="accent3" w:themeFillTint="33"/>
            <w:vAlign w:val="center"/>
          </w:tcPr>
          <w:p w14:paraId="0BF2DDE8"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Repositori</w:t>
            </w:r>
          </w:p>
        </w:tc>
        <w:tc>
          <w:tcPr>
            <w:tcW w:w="1226" w:type="pct"/>
            <w:tcBorders>
              <w:top w:val="nil"/>
              <w:left w:val="nil"/>
              <w:bottom w:val="single" w:sz="4" w:space="0" w:color="auto"/>
              <w:right w:val="single" w:sz="4" w:space="0" w:color="auto"/>
            </w:tcBorders>
            <w:shd w:val="clear" w:color="auto" w:fill="EDEDED" w:themeFill="accent3" w:themeFillTint="33"/>
            <w:vAlign w:val="center"/>
          </w:tcPr>
          <w:p w14:paraId="7F37B1FE" w14:textId="77777777" w:rsidR="00E47FF9" w:rsidRPr="00BD3FAD" w:rsidRDefault="00E47FF9" w:rsidP="00FE6116">
            <w:pPr>
              <w:spacing w:line="240" w:lineRule="auto"/>
              <w:rPr>
                <w:rFonts w:eastAsia="Times New Roman" w:cs="Arial"/>
                <w:color w:val="000000"/>
                <w:sz w:val="16"/>
                <w:lang w:eastAsia="es-ES"/>
              </w:rPr>
            </w:pPr>
            <w:r w:rsidRPr="00BD3FAD">
              <w:rPr>
                <w:rFonts w:eastAsia="Times New Roman" w:cs="Arial"/>
                <w:color w:val="000000"/>
                <w:sz w:val="16"/>
                <w:lang w:eastAsia="es-ES"/>
              </w:rPr>
              <w:t>• Definir quina documentació addicional anirà dins repositori</w:t>
            </w:r>
          </w:p>
          <w:p w14:paraId="16B45DA1" w14:textId="77777777" w:rsidR="00E47FF9" w:rsidRPr="00BD3FAD" w:rsidRDefault="00E47FF9" w:rsidP="00FE6116">
            <w:pPr>
              <w:spacing w:line="240" w:lineRule="auto"/>
              <w:rPr>
                <w:rFonts w:eastAsia="Times New Roman" w:cs="Arial"/>
                <w:color w:val="000000"/>
                <w:sz w:val="16"/>
                <w:lang w:eastAsia="es-ES"/>
              </w:rPr>
            </w:pPr>
            <w:r w:rsidRPr="00BD3FAD">
              <w:rPr>
                <w:rFonts w:eastAsia="Times New Roman" w:cs="Arial"/>
                <w:color w:val="000000"/>
                <w:sz w:val="16"/>
                <w:lang w:eastAsia="es-ES"/>
              </w:rPr>
              <w:t>• Definir estructura de carpetes de la informació addicional</w:t>
            </w:r>
          </w:p>
        </w:tc>
        <w:tc>
          <w:tcPr>
            <w:tcW w:w="745" w:type="pct"/>
            <w:tcBorders>
              <w:top w:val="nil"/>
              <w:left w:val="single" w:sz="4" w:space="0" w:color="auto"/>
              <w:bottom w:val="single" w:sz="4" w:space="0" w:color="auto"/>
              <w:right w:val="single" w:sz="4" w:space="0" w:color="auto"/>
            </w:tcBorders>
            <w:shd w:val="clear" w:color="auto" w:fill="EDEDED" w:themeFill="accent3" w:themeFillTint="33"/>
            <w:vAlign w:val="center"/>
          </w:tcPr>
          <w:p w14:paraId="2078A2D0"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EQUIP BIM (E)</w:t>
            </w:r>
          </w:p>
          <w:p w14:paraId="4F0AB750"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 xml:space="preserve">EQUIP RED/OBRA </w:t>
            </w:r>
          </w:p>
          <w:p w14:paraId="69276947"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AT (S)</w:t>
            </w:r>
          </w:p>
          <w:p w14:paraId="27FEB43E"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ATL (V)</w:t>
            </w:r>
          </w:p>
        </w:tc>
        <w:tc>
          <w:tcPr>
            <w:tcW w:w="391" w:type="pct"/>
            <w:tcBorders>
              <w:top w:val="single" w:sz="4" w:space="0" w:color="auto"/>
              <w:left w:val="nil"/>
              <w:bottom w:val="single" w:sz="4" w:space="0" w:color="auto"/>
              <w:right w:val="single" w:sz="4" w:space="0" w:color="auto"/>
            </w:tcBorders>
            <w:shd w:val="clear" w:color="auto" w:fill="EDEDED" w:themeFill="accent3" w:themeFillTint="33"/>
            <w:vAlign w:val="center"/>
          </w:tcPr>
          <w:p w14:paraId="71557421"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 xml:space="preserve">PC/OE </w:t>
            </w:r>
          </w:p>
        </w:tc>
        <w:tc>
          <w:tcPr>
            <w:tcW w:w="275" w:type="pct"/>
            <w:tcBorders>
              <w:top w:val="nil"/>
              <w:left w:val="nil"/>
              <w:bottom w:val="single" w:sz="4" w:space="0" w:color="auto"/>
              <w:right w:val="single" w:sz="4" w:space="0" w:color="auto"/>
            </w:tcBorders>
            <w:shd w:val="clear" w:color="auto" w:fill="EDEDED" w:themeFill="accent3" w:themeFillTint="33"/>
            <w:vAlign w:val="center"/>
          </w:tcPr>
          <w:p w14:paraId="76550C5F" w14:textId="77777777" w:rsidR="00E47FF9" w:rsidRPr="00BD3FAD" w:rsidRDefault="00E47FF9" w:rsidP="00FE6116">
            <w:pPr>
              <w:spacing w:line="240" w:lineRule="auto"/>
              <w:rPr>
                <w:rFonts w:eastAsia="Times New Roman" w:cs="Arial"/>
                <w:color w:val="000000"/>
                <w:sz w:val="16"/>
                <w:lang w:eastAsia="es-ES"/>
              </w:rPr>
            </w:pPr>
            <w:r w:rsidRPr="00BD3FAD">
              <w:rPr>
                <w:rFonts w:eastAsia="Times New Roman" w:cs="Arial"/>
                <w:color w:val="000000"/>
                <w:sz w:val="16"/>
                <w:lang w:eastAsia="es-ES"/>
              </w:rPr>
              <w:t xml:space="preserve">Arxiu IFC2x3 Arxiu natiu </w:t>
            </w:r>
          </w:p>
        </w:tc>
      </w:tr>
      <w:tr w:rsidR="00E47FF9" w:rsidRPr="00BD3FAD" w14:paraId="2C152BAA" w14:textId="77777777" w:rsidTr="00FE6116">
        <w:trPr>
          <w:trHeight w:val="20"/>
        </w:trPr>
        <w:tc>
          <w:tcPr>
            <w:tcW w:w="1281" w:type="pct"/>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hideMark/>
          </w:tcPr>
          <w:p w14:paraId="258BF6BF" w14:textId="77777777" w:rsidR="00E47FF9" w:rsidRPr="00BD3FAD" w:rsidRDefault="00E47FF9" w:rsidP="00FE6116">
            <w:pPr>
              <w:spacing w:line="240" w:lineRule="auto"/>
              <w:rPr>
                <w:rFonts w:eastAsia="Times New Roman" w:cs="Arial"/>
                <w:b/>
                <w:bCs/>
                <w:color w:val="000000"/>
                <w:sz w:val="16"/>
                <w:lang w:eastAsia="es-ES"/>
              </w:rPr>
            </w:pPr>
            <w:r w:rsidRPr="00BD3FAD">
              <w:rPr>
                <w:rFonts w:eastAsia="Times New Roman" w:cs="Arial"/>
                <w:b/>
                <w:bCs/>
                <w:color w:val="000000"/>
                <w:sz w:val="16"/>
                <w:lang w:eastAsia="es-ES"/>
              </w:rPr>
              <w:t xml:space="preserve">6.3 </w:t>
            </w:r>
            <w:r w:rsidRPr="00BD3FAD">
              <w:rPr>
                <w:rFonts w:eastAsia="Times New Roman" w:cs="Arial"/>
                <w:color w:val="000000"/>
                <w:sz w:val="16"/>
                <w:lang w:eastAsia="es-ES"/>
              </w:rPr>
              <w:t>Integrar modificacions de projecte</w:t>
            </w:r>
          </w:p>
        </w:tc>
        <w:tc>
          <w:tcPr>
            <w:tcW w:w="397" w:type="pct"/>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hideMark/>
          </w:tcPr>
          <w:p w14:paraId="0585C7DF"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Representació d'obra executada</w:t>
            </w:r>
          </w:p>
        </w:tc>
        <w:tc>
          <w:tcPr>
            <w:tcW w:w="397" w:type="pct"/>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14:paraId="78515840"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heme="minorEastAsia" w:cs="Arial"/>
                <w:color w:val="000000"/>
                <w:sz w:val="16"/>
                <w:lang w:eastAsia="ca-ES"/>
              </w:rPr>
              <w:t>Documentació 2D</w:t>
            </w:r>
          </w:p>
        </w:tc>
        <w:tc>
          <w:tcPr>
            <w:tcW w:w="288" w:type="pct"/>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hideMark/>
          </w:tcPr>
          <w:p w14:paraId="63B38FD3"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TOTES</w:t>
            </w:r>
          </w:p>
        </w:tc>
        <w:tc>
          <w:tcPr>
            <w:tcW w:w="1226" w:type="pct"/>
            <w:tcBorders>
              <w:top w:val="nil"/>
              <w:left w:val="nil"/>
              <w:bottom w:val="single" w:sz="4" w:space="0" w:color="auto"/>
              <w:right w:val="single" w:sz="4" w:space="0" w:color="auto"/>
            </w:tcBorders>
            <w:shd w:val="clear" w:color="auto" w:fill="C5E0B3" w:themeFill="accent6" w:themeFillTint="66"/>
            <w:vAlign w:val="center"/>
          </w:tcPr>
          <w:p w14:paraId="7AA1862A" w14:textId="77777777" w:rsidR="00E47FF9" w:rsidRPr="00BD3FAD" w:rsidRDefault="00E47FF9" w:rsidP="00FE6116">
            <w:pPr>
              <w:spacing w:line="240" w:lineRule="auto"/>
              <w:rPr>
                <w:rFonts w:eastAsia="Times New Roman" w:cs="Arial"/>
                <w:color w:val="000000"/>
                <w:sz w:val="16"/>
                <w:lang w:eastAsia="es-ES"/>
              </w:rPr>
            </w:pPr>
            <w:r w:rsidRPr="00BD3FAD">
              <w:rPr>
                <w:rFonts w:eastAsia="Times New Roman" w:cs="Arial"/>
                <w:color w:val="000000"/>
                <w:sz w:val="16"/>
                <w:lang w:eastAsia="es-ES"/>
              </w:rPr>
              <w:t>• Representació dels diferents plànols de detall i As Built de la disciplina d’Estructura de l'obra executada (repositori plànols)</w:t>
            </w:r>
          </w:p>
        </w:tc>
        <w:tc>
          <w:tcPr>
            <w:tcW w:w="745" w:type="pct"/>
            <w:tcBorders>
              <w:top w:val="nil"/>
              <w:left w:val="single" w:sz="4" w:space="0" w:color="auto"/>
              <w:bottom w:val="single" w:sz="4" w:space="0" w:color="auto"/>
              <w:right w:val="single" w:sz="4" w:space="0" w:color="auto"/>
            </w:tcBorders>
            <w:shd w:val="clear" w:color="auto" w:fill="C5E0B3" w:themeFill="accent6" w:themeFillTint="66"/>
            <w:vAlign w:val="center"/>
            <w:hideMark/>
          </w:tcPr>
          <w:p w14:paraId="21A4E468"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EQUIP BIM (E)</w:t>
            </w:r>
          </w:p>
          <w:p w14:paraId="4DDB3A07"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 xml:space="preserve">EQUIP RED/OBRA </w:t>
            </w:r>
          </w:p>
          <w:p w14:paraId="6E4E0CFC"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AT (S)</w:t>
            </w:r>
          </w:p>
          <w:p w14:paraId="435515B5"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ATL (V)</w:t>
            </w:r>
          </w:p>
        </w:tc>
        <w:tc>
          <w:tcPr>
            <w:tcW w:w="391" w:type="pct"/>
            <w:tcBorders>
              <w:top w:val="single" w:sz="4" w:space="0" w:color="auto"/>
              <w:left w:val="nil"/>
              <w:bottom w:val="single" w:sz="4" w:space="0" w:color="auto"/>
              <w:right w:val="single" w:sz="4" w:space="0" w:color="auto"/>
            </w:tcBorders>
            <w:shd w:val="clear" w:color="auto" w:fill="C5E0B3" w:themeFill="accent6" w:themeFillTint="66"/>
            <w:vAlign w:val="center"/>
          </w:tcPr>
          <w:p w14:paraId="322EABD4" w14:textId="77777777" w:rsidR="00E47FF9" w:rsidRPr="00BD3FAD" w:rsidRDefault="00E47FF9" w:rsidP="00FE6116">
            <w:pPr>
              <w:spacing w:line="240" w:lineRule="auto"/>
              <w:jc w:val="center"/>
              <w:rPr>
                <w:rFonts w:eastAsia="Times New Roman" w:cs="Arial"/>
                <w:color w:val="000000"/>
                <w:sz w:val="16"/>
                <w:lang w:eastAsia="es-ES"/>
              </w:rPr>
            </w:pPr>
            <w:r w:rsidRPr="00BD3FAD">
              <w:rPr>
                <w:rFonts w:eastAsia="Times New Roman" w:cs="Arial"/>
                <w:color w:val="000000"/>
                <w:sz w:val="16"/>
                <w:lang w:eastAsia="es-ES"/>
              </w:rPr>
              <w:t xml:space="preserve">PC/OE </w:t>
            </w:r>
          </w:p>
        </w:tc>
        <w:tc>
          <w:tcPr>
            <w:tcW w:w="275" w:type="pct"/>
            <w:tcBorders>
              <w:top w:val="nil"/>
              <w:left w:val="nil"/>
              <w:bottom w:val="single" w:sz="4" w:space="0" w:color="auto"/>
              <w:right w:val="single" w:sz="4" w:space="0" w:color="auto"/>
            </w:tcBorders>
            <w:shd w:val="clear" w:color="auto" w:fill="C5E0B3" w:themeFill="accent6" w:themeFillTint="66"/>
            <w:vAlign w:val="center"/>
            <w:hideMark/>
          </w:tcPr>
          <w:p w14:paraId="4382AD25" w14:textId="77777777" w:rsidR="00E47FF9" w:rsidRPr="00BD3FAD" w:rsidRDefault="00E47FF9" w:rsidP="00FE6116">
            <w:pPr>
              <w:spacing w:line="240" w:lineRule="auto"/>
              <w:rPr>
                <w:rFonts w:eastAsia="Times New Roman" w:cs="Arial"/>
                <w:color w:val="000000"/>
                <w:sz w:val="16"/>
                <w:lang w:eastAsia="es-ES"/>
              </w:rPr>
            </w:pPr>
            <w:r w:rsidRPr="00BD3FAD">
              <w:rPr>
                <w:rFonts w:eastAsia="Times New Roman" w:cs="Arial"/>
                <w:color w:val="000000"/>
                <w:sz w:val="16"/>
                <w:lang w:eastAsia="es-ES"/>
              </w:rPr>
              <w:t xml:space="preserve">Arxiu IFC2x3 Arxiu natiu Arxiu PDF </w:t>
            </w:r>
          </w:p>
          <w:p w14:paraId="07394913" w14:textId="77777777" w:rsidR="00E47FF9" w:rsidRPr="00BD3FAD" w:rsidRDefault="00E47FF9" w:rsidP="00FE6116">
            <w:pPr>
              <w:spacing w:line="240" w:lineRule="auto"/>
              <w:rPr>
                <w:rFonts w:eastAsia="Times New Roman" w:cs="Arial"/>
                <w:color w:val="000000"/>
                <w:sz w:val="16"/>
                <w:lang w:eastAsia="es-ES"/>
              </w:rPr>
            </w:pPr>
            <w:r w:rsidRPr="00BD3FAD">
              <w:rPr>
                <w:rFonts w:eastAsia="Times New Roman" w:cs="Arial"/>
                <w:color w:val="000000"/>
                <w:sz w:val="16"/>
                <w:lang w:eastAsia="es-ES"/>
              </w:rPr>
              <w:t>Arxiu CAD</w:t>
            </w:r>
          </w:p>
          <w:p w14:paraId="3BB50F35" w14:textId="77777777" w:rsidR="00E47FF9" w:rsidRPr="00BD3FAD" w:rsidRDefault="00E47FF9" w:rsidP="00FE6116">
            <w:pPr>
              <w:spacing w:line="240" w:lineRule="auto"/>
              <w:rPr>
                <w:rFonts w:eastAsia="Times New Roman" w:cs="Arial"/>
                <w:color w:val="000000"/>
                <w:sz w:val="16"/>
                <w:lang w:eastAsia="es-ES"/>
              </w:rPr>
            </w:pPr>
            <w:r w:rsidRPr="00BD3FAD">
              <w:rPr>
                <w:rFonts w:eastAsia="Times New Roman" w:cs="Arial"/>
                <w:color w:val="000000"/>
                <w:sz w:val="16"/>
                <w:lang w:eastAsia="es-ES"/>
              </w:rPr>
              <w:t>Arxiu Xlsx</w:t>
            </w:r>
          </w:p>
        </w:tc>
      </w:tr>
    </w:tbl>
    <w:p w14:paraId="555A3E9A" w14:textId="77777777" w:rsidR="00E47FF9" w:rsidRPr="00BD3FAD" w:rsidRDefault="00E47FF9" w:rsidP="00731CC4">
      <w:pPr>
        <w:spacing w:after="0" w:line="240" w:lineRule="auto"/>
        <w:rPr>
          <w:rFonts w:ascii="Arial" w:hAnsi="Arial" w:cs="Arial"/>
        </w:rPr>
      </w:pPr>
    </w:p>
    <w:p w14:paraId="17161DBC" w14:textId="77777777" w:rsidR="005812B3" w:rsidRPr="00BD3FAD" w:rsidRDefault="005812B3" w:rsidP="005812B3">
      <w:pPr>
        <w:spacing w:after="0" w:line="240" w:lineRule="auto"/>
        <w:rPr>
          <w:rFonts w:ascii="Arial" w:hAnsi="Arial" w:cs="Arial"/>
        </w:rPr>
      </w:pPr>
      <w:r w:rsidRPr="00BD3FAD">
        <w:rPr>
          <w:rFonts w:ascii="Arial" w:hAnsi="Arial" w:cs="Arial"/>
        </w:rPr>
        <w:t>(E): Executa</w:t>
      </w:r>
    </w:p>
    <w:p w14:paraId="467F628E" w14:textId="77777777" w:rsidR="005812B3" w:rsidRPr="00BD3FAD" w:rsidRDefault="005812B3" w:rsidP="005812B3">
      <w:pPr>
        <w:spacing w:after="0" w:line="240" w:lineRule="auto"/>
        <w:rPr>
          <w:rFonts w:ascii="Arial" w:hAnsi="Arial" w:cs="Arial"/>
        </w:rPr>
      </w:pPr>
      <w:r w:rsidRPr="00BD3FAD">
        <w:rPr>
          <w:rFonts w:ascii="Arial" w:hAnsi="Arial" w:cs="Arial"/>
        </w:rPr>
        <w:t>(S): Supervisa</w:t>
      </w:r>
    </w:p>
    <w:p w14:paraId="1FF4B056" w14:textId="77777777" w:rsidR="005812B3" w:rsidRPr="00BD3FAD" w:rsidRDefault="005812B3" w:rsidP="005812B3">
      <w:pPr>
        <w:spacing w:after="0" w:line="240" w:lineRule="auto"/>
        <w:rPr>
          <w:rFonts w:ascii="Arial" w:hAnsi="Arial" w:cs="Arial"/>
        </w:rPr>
      </w:pPr>
      <w:r w:rsidRPr="00BD3FAD">
        <w:rPr>
          <w:rFonts w:ascii="Arial" w:hAnsi="Arial" w:cs="Arial"/>
        </w:rPr>
        <w:t>(V): Valida</w:t>
      </w:r>
    </w:p>
    <w:p w14:paraId="091DA96A" w14:textId="77777777" w:rsidR="005812B3" w:rsidRPr="00BD3FAD" w:rsidRDefault="005812B3" w:rsidP="005812B3">
      <w:pPr>
        <w:spacing w:after="0" w:line="240" w:lineRule="auto"/>
        <w:rPr>
          <w:rFonts w:ascii="Arial" w:hAnsi="Arial" w:cs="Arial"/>
        </w:rPr>
      </w:pPr>
    </w:p>
    <w:p w14:paraId="51F8F6A3" w14:textId="77777777" w:rsidR="005812B3" w:rsidRPr="00BD3FAD" w:rsidRDefault="005812B3" w:rsidP="005812B3">
      <w:pPr>
        <w:spacing w:after="0" w:line="240" w:lineRule="auto"/>
        <w:rPr>
          <w:rFonts w:ascii="Arial" w:hAnsi="Arial" w:cs="Arial"/>
        </w:rPr>
      </w:pPr>
      <w:r w:rsidRPr="00BD3FAD">
        <w:rPr>
          <w:rFonts w:ascii="Arial" w:hAnsi="Arial" w:cs="Arial"/>
        </w:rPr>
        <w:t>EQUIP RED: Equip Redactor</w:t>
      </w:r>
    </w:p>
    <w:p w14:paraId="571AAEB8" w14:textId="77777777" w:rsidR="005812B3" w:rsidRPr="00BD3FAD" w:rsidRDefault="005812B3" w:rsidP="005812B3">
      <w:pPr>
        <w:spacing w:after="0" w:line="240" w:lineRule="auto"/>
        <w:rPr>
          <w:rFonts w:ascii="Arial" w:hAnsi="Arial" w:cs="Arial"/>
        </w:rPr>
      </w:pPr>
      <w:r w:rsidRPr="00BD3FAD">
        <w:rPr>
          <w:rFonts w:ascii="Arial" w:hAnsi="Arial" w:cs="Arial"/>
        </w:rPr>
        <w:t>AT: Assistència Tècnica equip redactor/ equip DO</w:t>
      </w:r>
    </w:p>
    <w:p w14:paraId="35ADAB13" w14:textId="77777777" w:rsidR="005812B3" w:rsidRPr="00BD3FAD" w:rsidRDefault="005812B3" w:rsidP="005812B3">
      <w:pPr>
        <w:spacing w:after="0" w:line="240" w:lineRule="auto"/>
        <w:rPr>
          <w:rFonts w:ascii="Arial" w:hAnsi="Arial" w:cs="Arial"/>
        </w:rPr>
      </w:pPr>
    </w:p>
    <w:p w14:paraId="6288D6C3" w14:textId="77777777" w:rsidR="005812B3" w:rsidRPr="00BD3FAD" w:rsidRDefault="005812B3" w:rsidP="005812B3">
      <w:pPr>
        <w:spacing w:after="0" w:line="240" w:lineRule="auto"/>
        <w:rPr>
          <w:rFonts w:ascii="Arial" w:hAnsi="Arial" w:cs="Arial"/>
        </w:rPr>
      </w:pPr>
      <w:r w:rsidRPr="00BD3FAD">
        <w:rPr>
          <w:rFonts w:ascii="Arial" w:hAnsi="Arial" w:cs="Arial"/>
        </w:rPr>
        <w:t>PC: Projecte Constructiu /Executiu</w:t>
      </w:r>
    </w:p>
    <w:p w14:paraId="36A3CF08" w14:textId="77777777" w:rsidR="005812B3" w:rsidRPr="00BD3FAD" w:rsidRDefault="005812B3" w:rsidP="005812B3">
      <w:pPr>
        <w:spacing w:after="0" w:line="240" w:lineRule="auto"/>
        <w:rPr>
          <w:rFonts w:ascii="Arial" w:hAnsi="Arial" w:cs="Arial"/>
        </w:rPr>
      </w:pPr>
      <w:r w:rsidRPr="00BD3FAD">
        <w:rPr>
          <w:rFonts w:ascii="Arial" w:hAnsi="Arial" w:cs="Arial"/>
        </w:rPr>
        <w:t>EO: Execució Obra</w:t>
      </w:r>
    </w:p>
    <w:p w14:paraId="454A37BA" w14:textId="77777777" w:rsidR="005812B3" w:rsidRPr="00BD3FAD" w:rsidRDefault="005812B3" w:rsidP="005812B3">
      <w:pPr>
        <w:spacing w:after="0" w:line="240" w:lineRule="auto"/>
        <w:rPr>
          <w:rFonts w:ascii="Arial" w:hAnsi="Arial" w:cs="Arial"/>
        </w:rPr>
      </w:pPr>
      <w:r w:rsidRPr="00BD3FAD">
        <w:rPr>
          <w:rFonts w:ascii="Arial" w:hAnsi="Arial" w:cs="Arial"/>
        </w:rPr>
        <w:t>OE: Obra Executada</w:t>
      </w:r>
    </w:p>
    <w:p w14:paraId="736C0E6C" w14:textId="24E47C9C" w:rsidR="009139F4" w:rsidRPr="00BD3FAD" w:rsidRDefault="005812B3" w:rsidP="005812B3">
      <w:pPr>
        <w:spacing w:after="0" w:line="240" w:lineRule="auto"/>
        <w:rPr>
          <w:rFonts w:ascii="Arial" w:hAnsi="Arial" w:cs="Arial"/>
        </w:rPr>
      </w:pPr>
      <w:r w:rsidRPr="00BD3FAD">
        <w:rPr>
          <w:rFonts w:ascii="Arial" w:hAnsi="Arial" w:cs="Arial"/>
        </w:rPr>
        <w:t>EX: Operació i Manteniment</w:t>
      </w:r>
    </w:p>
    <w:p w14:paraId="20353E94" w14:textId="77777777" w:rsidR="009139F4" w:rsidRPr="00BD3FAD" w:rsidRDefault="009139F4" w:rsidP="00731CC4">
      <w:pPr>
        <w:spacing w:after="0" w:line="240" w:lineRule="auto"/>
        <w:rPr>
          <w:rFonts w:ascii="Arial" w:hAnsi="Arial" w:cs="Arial"/>
        </w:rPr>
      </w:pPr>
    </w:p>
    <w:p w14:paraId="7F2022AA" w14:textId="77777777" w:rsidR="009139F4" w:rsidRPr="00BD3FAD" w:rsidRDefault="009139F4" w:rsidP="00731CC4">
      <w:pPr>
        <w:spacing w:after="0" w:line="240" w:lineRule="auto"/>
        <w:rPr>
          <w:rFonts w:ascii="Arial" w:hAnsi="Arial" w:cs="Arial"/>
        </w:rPr>
      </w:pPr>
    </w:p>
    <w:p w14:paraId="05A4DCBD" w14:textId="442CB426" w:rsidR="002214B5" w:rsidRPr="00BD3FAD" w:rsidRDefault="002214B5">
      <w:pPr>
        <w:spacing w:after="0" w:line="240" w:lineRule="auto"/>
        <w:rPr>
          <w:rFonts w:ascii="Arial" w:hAnsi="Arial" w:cs="Arial"/>
        </w:rPr>
      </w:pPr>
    </w:p>
    <w:p w14:paraId="764B5C9C" w14:textId="77777777" w:rsidR="002214B5" w:rsidRPr="00BD3FAD" w:rsidRDefault="002214B5" w:rsidP="00731CC4">
      <w:pPr>
        <w:spacing w:after="0" w:line="240" w:lineRule="auto"/>
        <w:rPr>
          <w:rFonts w:ascii="Arial" w:hAnsi="Arial" w:cs="Arial"/>
        </w:rPr>
        <w:sectPr w:rsidR="002214B5" w:rsidRPr="00BD3FAD" w:rsidSect="009B1306">
          <w:headerReference w:type="default" r:id="rId41"/>
          <w:footerReference w:type="default" r:id="rId42"/>
          <w:pgSz w:w="23811" w:h="16838" w:orient="landscape" w:code="8"/>
          <w:pgMar w:top="1559" w:right="1843" w:bottom="851" w:left="2268" w:header="454" w:footer="227" w:gutter="0"/>
          <w:cols w:space="708"/>
          <w:docGrid w:linePitch="360"/>
        </w:sectPr>
      </w:pPr>
    </w:p>
    <w:p w14:paraId="727EAD6F" w14:textId="77777777" w:rsidR="00731CC4" w:rsidRPr="00BD3FAD" w:rsidRDefault="00731CC4" w:rsidP="00731CC4">
      <w:pPr>
        <w:spacing w:after="0" w:line="240" w:lineRule="auto"/>
        <w:rPr>
          <w:rFonts w:ascii="Arial" w:hAnsi="Arial" w:cs="Arial"/>
        </w:rPr>
      </w:pPr>
    </w:p>
    <w:p w14:paraId="65B394BF" w14:textId="36238F05" w:rsidR="00E30CA4" w:rsidRPr="00BD3FAD" w:rsidRDefault="00321C6A" w:rsidP="00FE6116">
      <w:pPr>
        <w:pStyle w:val="Ttulo2"/>
        <w:ind w:left="851" w:hanging="425"/>
      </w:pPr>
      <w:bookmarkStart w:id="112" w:name="_Toc141433733"/>
      <w:r w:rsidRPr="00BD3FAD">
        <w:t xml:space="preserve">ANNEX </w:t>
      </w:r>
      <w:r w:rsidR="00E30CA4" w:rsidRPr="00BD3FAD">
        <w:t>4. FUNCIONS I RESPONSABILITATS DELS AGENTS</w:t>
      </w:r>
      <w:bookmarkEnd w:id="112"/>
    </w:p>
    <w:p w14:paraId="0E321806" w14:textId="0E686FC2" w:rsidR="00E93612" w:rsidRPr="00BD3FAD" w:rsidRDefault="00B745AF" w:rsidP="00C6091A">
      <w:pPr>
        <w:spacing w:after="0" w:line="240" w:lineRule="auto"/>
        <w:rPr>
          <w:rFonts w:ascii="Arial" w:hAnsi="Arial" w:cs="Arial"/>
        </w:rPr>
      </w:pPr>
      <w:r w:rsidRPr="00BD3FAD">
        <w:rPr>
          <w:rFonts w:ascii="Arial" w:hAnsi="Arial" w:cs="Arial"/>
        </w:rPr>
        <w:t xml:space="preserve">A continuació es descriuen les responsabilitats específiques que cadascun dels agents associats amb el seu rol </w:t>
      </w:r>
      <w:r w:rsidR="00C700FD" w:rsidRPr="00BD3FAD">
        <w:rPr>
          <w:rFonts w:ascii="Arial" w:hAnsi="Arial" w:cs="Arial"/>
        </w:rPr>
        <w:t xml:space="preserve">tindrà en la metodologia, </w:t>
      </w:r>
      <w:r w:rsidR="00030A27" w:rsidRPr="00BD3FAD">
        <w:rPr>
          <w:rFonts w:ascii="Arial" w:hAnsi="Arial" w:cs="Arial"/>
        </w:rPr>
        <w:t>indicant l’abast de les seves responsabilitats</w:t>
      </w:r>
      <w:r w:rsidR="002C7E45" w:rsidRPr="00BD3FAD">
        <w:rPr>
          <w:rFonts w:ascii="Arial" w:hAnsi="Arial" w:cs="Arial"/>
        </w:rPr>
        <w:t xml:space="preserve">, i que s’hauran d’adaptar al </w:t>
      </w:r>
      <w:r w:rsidR="009D2D83" w:rsidRPr="00BD3FAD">
        <w:rPr>
          <w:rFonts w:ascii="Arial" w:hAnsi="Arial" w:cs="Arial"/>
        </w:rPr>
        <w:t>tipus d’actuació (</w:t>
      </w:r>
      <w:r w:rsidR="00CE3E50" w:rsidRPr="00BD3FAD">
        <w:rPr>
          <w:rFonts w:ascii="Arial" w:hAnsi="Arial" w:cs="Arial"/>
        </w:rPr>
        <w:t>fase de projecte o fase d</w:t>
      </w:r>
      <w:r w:rsidR="00AC41DA" w:rsidRPr="00BD3FAD">
        <w:rPr>
          <w:rFonts w:ascii="Arial" w:hAnsi="Arial" w:cs="Arial"/>
        </w:rPr>
        <w:t>e construcció</w:t>
      </w:r>
      <w:r w:rsidR="00CE3E50" w:rsidRPr="00BD3FAD">
        <w:rPr>
          <w:rFonts w:ascii="Arial" w:hAnsi="Arial" w:cs="Arial"/>
        </w:rPr>
        <w:t>)</w:t>
      </w:r>
    </w:p>
    <w:p w14:paraId="4B186360" w14:textId="77777777" w:rsidR="00A71C03" w:rsidRPr="00BD3FAD" w:rsidRDefault="00A71C03" w:rsidP="00C6091A">
      <w:pPr>
        <w:spacing w:after="0" w:line="240" w:lineRule="auto"/>
        <w:rPr>
          <w:rFonts w:ascii="Arial" w:hAnsi="Arial" w:cs="Arial"/>
        </w:rPr>
      </w:pPr>
    </w:p>
    <w:p w14:paraId="1C031D3A" w14:textId="6F988066" w:rsidR="001D179D" w:rsidRPr="00BD3FAD" w:rsidRDefault="00A71C03" w:rsidP="00C6091A">
      <w:pPr>
        <w:spacing w:after="0" w:line="240" w:lineRule="auto"/>
        <w:rPr>
          <w:rFonts w:ascii="Arial" w:hAnsi="Arial" w:cs="Arial"/>
        </w:rPr>
      </w:pPr>
      <w:r w:rsidRPr="00BD3FAD">
        <w:rPr>
          <w:rFonts w:ascii="Arial" w:hAnsi="Arial" w:cs="Arial"/>
        </w:rPr>
        <w:t>En fase d</w:t>
      </w:r>
      <w:r w:rsidR="0059042C" w:rsidRPr="00BD3FAD">
        <w:rPr>
          <w:rFonts w:ascii="Arial" w:hAnsi="Arial" w:cs="Arial"/>
        </w:rPr>
        <w:t>e construcció</w:t>
      </w:r>
      <w:r w:rsidRPr="00BD3FAD">
        <w:rPr>
          <w:rFonts w:ascii="Arial" w:hAnsi="Arial" w:cs="Arial"/>
        </w:rPr>
        <w:t xml:space="preserve"> la responsabilitat de desenvolupar el model BIM pot recaure tant en la Direcció d’Obra com en el propi Adjudicatari de les obres, segons el cas i segons indiquin els PPTP de DO i/o les PCAP de l’obra. </w:t>
      </w:r>
    </w:p>
    <w:p w14:paraId="0D96DA27" w14:textId="77777777" w:rsidR="001D179D" w:rsidRPr="00BD3FAD" w:rsidRDefault="001D179D" w:rsidP="00C6091A">
      <w:pPr>
        <w:spacing w:after="0" w:line="240" w:lineRule="auto"/>
        <w:rPr>
          <w:rFonts w:ascii="Arial" w:hAnsi="Arial" w:cs="Arial"/>
          <w:u w:val="single"/>
        </w:rPr>
      </w:pPr>
    </w:p>
    <w:p w14:paraId="533CDE85" w14:textId="3E161900" w:rsidR="00A71C03" w:rsidRPr="00BD3FAD" w:rsidRDefault="00A71C03" w:rsidP="008F481F">
      <w:pPr>
        <w:spacing w:after="0" w:line="240" w:lineRule="auto"/>
        <w:rPr>
          <w:rFonts w:ascii="Arial" w:hAnsi="Arial" w:cs="Arial"/>
          <w:b/>
          <w:u w:val="single"/>
        </w:rPr>
      </w:pPr>
      <w:r w:rsidRPr="00BD3FAD">
        <w:rPr>
          <w:rFonts w:ascii="Arial" w:hAnsi="Arial" w:cs="Arial"/>
          <w:b/>
          <w:u w:val="single"/>
        </w:rPr>
        <w:t>E</w:t>
      </w:r>
      <w:r w:rsidR="00FD3C3E" w:rsidRPr="00BD3FAD">
        <w:rPr>
          <w:rFonts w:ascii="Arial" w:hAnsi="Arial" w:cs="Arial"/>
          <w:b/>
          <w:u w:val="single"/>
        </w:rPr>
        <w:t>N FASE DE CONSTRUCCIÓ</w:t>
      </w:r>
      <w:r w:rsidRPr="00BD3FAD">
        <w:rPr>
          <w:rFonts w:ascii="Arial" w:hAnsi="Arial" w:cs="Arial"/>
          <w:b/>
          <w:u w:val="single"/>
        </w:rPr>
        <w:t>:</w:t>
      </w:r>
    </w:p>
    <w:p w14:paraId="5C38E9BF" w14:textId="77777777" w:rsidR="000351E9" w:rsidRPr="00BD3FAD" w:rsidRDefault="000351E9" w:rsidP="008F481F">
      <w:pPr>
        <w:spacing w:after="0" w:line="240" w:lineRule="auto"/>
        <w:rPr>
          <w:rFonts w:ascii="Arial" w:hAnsi="Arial" w:cs="Arial"/>
        </w:rPr>
      </w:pPr>
    </w:p>
    <w:p w14:paraId="18205395" w14:textId="573F3CE0" w:rsidR="00FD3C3E" w:rsidRPr="00BD3FAD" w:rsidRDefault="00FD3C3E" w:rsidP="008F481F">
      <w:pPr>
        <w:spacing w:after="0" w:line="240" w:lineRule="auto"/>
        <w:rPr>
          <w:rFonts w:ascii="Arial" w:hAnsi="Arial" w:cs="Arial"/>
          <w:b/>
        </w:rPr>
      </w:pPr>
      <w:r w:rsidRPr="00BD3FAD">
        <w:rPr>
          <w:rFonts w:ascii="Arial" w:hAnsi="Arial" w:cs="Arial"/>
          <w:b/>
        </w:rPr>
        <w:t>DEFINICIÓ DEL</w:t>
      </w:r>
      <w:r w:rsidR="008F481F" w:rsidRPr="00BD3FAD">
        <w:rPr>
          <w:rFonts w:ascii="Arial" w:hAnsi="Arial" w:cs="Arial"/>
          <w:b/>
        </w:rPr>
        <w:t>S</w:t>
      </w:r>
      <w:r w:rsidRPr="00BD3FAD">
        <w:rPr>
          <w:rFonts w:ascii="Arial" w:hAnsi="Arial" w:cs="Arial"/>
          <w:b/>
        </w:rPr>
        <w:t xml:space="preserve"> AGENTS:</w:t>
      </w:r>
    </w:p>
    <w:p w14:paraId="68F23926" w14:textId="77777777" w:rsidR="000351E9" w:rsidRPr="00BD3FAD" w:rsidRDefault="000351E9" w:rsidP="008F481F">
      <w:pPr>
        <w:spacing w:after="0" w:line="240" w:lineRule="auto"/>
        <w:rPr>
          <w:rFonts w:ascii="Arial" w:hAnsi="Arial" w:cs="Arial"/>
        </w:rPr>
      </w:pPr>
    </w:p>
    <w:p w14:paraId="43A32071" w14:textId="77777777" w:rsidR="00A71C03" w:rsidRPr="00BD3FAD" w:rsidRDefault="00A71C03" w:rsidP="008F481F">
      <w:pPr>
        <w:spacing w:after="0" w:line="240" w:lineRule="auto"/>
        <w:rPr>
          <w:rFonts w:ascii="Arial" w:eastAsia="Helvetica Neue" w:hAnsi="Arial" w:cs="Arial"/>
        </w:rPr>
      </w:pPr>
      <w:r w:rsidRPr="00BD3FAD">
        <w:rPr>
          <w:rFonts w:ascii="Arial" w:hAnsi="Arial" w:cs="Arial"/>
        </w:rPr>
        <w:t>En</w:t>
      </w:r>
      <w:r w:rsidRPr="00BD3FAD">
        <w:rPr>
          <w:rFonts w:ascii="Arial" w:eastAsia="Helvetica Neue" w:hAnsi="Arial" w:cs="Arial"/>
        </w:rPr>
        <w:t xml:space="preserve"> fase de construcció els agents que intervenen son els següents:</w:t>
      </w:r>
    </w:p>
    <w:p w14:paraId="48371D97" w14:textId="77777777" w:rsidR="00A71C03" w:rsidRPr="00BD3FAD" w:rsidRDefault="00A71C03" w:rsidP="002F7A50">
      <w:pPr>
        <w:pStyle w:val="Prrafodelista"/>
        <w:numPr>
          <w:ilvl w:val="0"/>
          <w:numId w:val="7"/>
        </w:numPr>
        <w:spacing w:after="0" w:line="240" w:lineRule="auto"/>
        <w:contextualSpacing/>
        <w:rPr>
          <w:rFonts w:ascii="Arial" w:eastAsia="Helvetica Neue" w:hAnsi="Arial" w:cs="Arial"/>
        </w:rPr>
      </w:pPr>
      <w:r w:rsidRPr="00BD3FAD">
        <w:rPr>
          <w:rFonts w:ascii="Arial" w:eastAsia="Helvetica Neue" w:hAnsi="Arial" w:cs="Arial"/>
          <w:b/>
        </w:rPr>
        <w:t>Equip d’Obra</w:t>
      </w:r>
      <w:r w:rsidRPr="00BD3FAD">
        <w:rPr>
          <w:rFonts w:ascii="Arial" w:eastAsia="Helvetica Neue" w:hAnsi="Arial" w:cs="Arial"/>
        </w:rPr>
        <w:t xml:space="preserve">: equip de l’adjudicatari dels treballs de construcció responsable del contracte d’Obra liderat pel Cap d’Obra </w:t>
      </w:r>
    </w:p>
    <w:p w14:paraId="40D8A0B8" w14:textId="77777777" w:rsidR="00A71C03" w:rsidRPr="00BD3FAD" w:rsidRDefault="00A71C03" w:rsidP="002F7A50">
      <w:pPr>
        <w:pStyle w:val="Prrafodelista"/>
        <w:numPr>
          <w:ilvl w:val="0"/>
          <w:numId w:val="7"/>
        </w:numPr>
        <w:spacing w:after="0" w:line="240" w:lineRule="auto"/>
        <w:contextualSpacing/>
        <w:rPr>
          <w:rFonts w:ascii="Arial" w:eastAsia="Helvetica Neue" w:hAnsi="Arial" w:cs="Arial"/>
        </w:rPr>
      </w:pPr>
      <w:r w:rsidRPr="00BD3FAD">
        <w:rPr>
          <w:rFonts w:ascii="Arial" w:eastAsia="Helvetica Neue" w:hAnsi="Arial" w:cs="Arial"/>
          <w:b/>
        </w:rPr>
        <w:t>Equip de Direcció d’Obra</w:t>
      </w:r>
      <w:r w:rsidRPr="00BD3FAD">
        <w:rPr>
          <w:rFonts w:ascii="Arial" w:eastAsia="Helvetica Neue" w:hAnsi="Arial" w:cs="Arial"/>
        </w:rPr>
        <w:t>: equip de l’adjudicatari dels serveis d’enginyeria de Direcció d’Obra i CSS responsable de la DO i CSS i liderat pel Director d’Obra.</w:t>
      </w:r>
    </w:p>
    <w:p w14:paraId="2DDDCC3C" w14:textId="2BC474A3" w:rsidR="00A71C03" w:rsidRPr="00BD3FAD" w:rsidRDefault="00A71C03" w:rsidP="002F7A50">
      <w:pPr>
        <w:pStyle w:val="Prrafodelista"/>
        <w:numPr>
          <w:ilvl w:val="0"/>
          <w:numId w:val="7"/>
        </w:numPr>
        <w:spacing w:after="0" w:line="240" w:lineRule="auto"/>
        <w:contextualSpacing/>
        <w:rPr>
          <w:rFonts w:ascii="Arial" w:eastAsia="Helvetica Neue" w:hAnsi="Arial" w:cs="Arial"/>
        </w:rPr>
      </w:pPr>
      <w:r w:rsidRPr="00BD3FAD">
        <w:rPr>
          <w:rFonts w:ascii="Arial" w:eastAsia="Helvetica Neue" w:hAnsi="Arial" w:cs="Arial"/>
          <w:b/>
        </w:rPr>
        <w:t>Equip BIM</w:t>
      </w:r>
      <w:r w:rsidRPr="00BD3FAD">
        <w:rPr>
          <w:rFonts w:ascii="Arial" w:eastAsia="Helvetica Neue" w:hAnsi="Arial" w:cs="Arial"/>
        </w:rPr>
        <w:t xml:space="preserve">: equip format per un Responsable BIM, un Coordinador BIM i </w:t>
      </w:r>
      <w:r w:rsidRPr="00A66529">
        <w:rPr>
          <w:rFonts w:ascii="Arial" w:eastAsia="Helvetica Neue" w:hAnsi="Arial" w:cs="Arial"/>
        </w:rPr>
        <w:t xml:space="preserve">un </w:t>
      </w:r>
      <w:r w:rsidR="00DA5440" w:rsidRPr="00A66529">
        <w:rPr>
          <w:rFonts w:ascii="Arial" w:eastAsia="Helvetica Neue" w:hAnsi="Arial" w:cs="Arial"/>
        </w:rPr>
        <w:t xml:space="preserve">modelador/s </w:t>
      </w:r>
      <w:r w:rsidR="00632ECE" w:rsidRPr="00A66529">
        <w:rPr>
          <w:rFonts w:ascii="Arial" w:eastAsia="Helvetica Neue" w:hAnsi="Arial" w:cs="Arial"/>
        </w:rPr>
        <w:t xml:space="preserve"> </w:t>
      </w:r>
      <w:r w:rsidRPr="00A66529">
        <w:rPr>
          <w:rFonts w:ascii="Arial" w:eastAsia="Helvetica Neue" w:hAnsi="Arial" w:cs="Arial"/>
        </w:rPr>
        <w:t>responsable d’elaborar i coordinar la documentació gràfica durant l’elaboració del model d’Obra Executada. En alguns casos particulars en que el projecte s’hagi licitat</w:t>
      </w:r>
      <w:r w:rsidRPr="00BD3FAD">
        <w:rPr>
          <w:rFonts w:ascii="Arial" w:eastAsia="Helvetica Neue" w:hAnsi="Arial" w:cs="Arial"/>
        </w:rPr>
        <w:t xml:space="preserve"> sense model BIM prèviament caldrà elaborar-ne un a partir del projecte adjudicat amb l’objecte d’incloure un model BIM en la DOE (Documentació d’Obra executada).</w:t>
      </w:r>
    </w:p>
    <w:p w14:paraId="1DF41605" w14:textId="51383025" w:rsidR="004426ED" w:rsidRPr="00BD3FAD" w:rsidRDefault="004426ED" w:rsidP="004426ED">
      <w:pPr>
        <w:pStyle w:val="Prrafodelista"/>
        <w:spacing w:after="0" w:line="240" w:lineRule="auto"/>
        <w:ind w:left="720"/>
        <w:contextualSpacing/>
        <w:rPr>
          <w:rFonts w:ascii="Arial" w:eastAsia="Helvetica Neue" w:hAnsi="Arial" w:cs="Arial"/>
        </w:rPr>
      </w:pPr>
      <w:r w:rsidRPr="00BD3FAD">
        <w:rPr>
          <w:rFonts w:ascii="Arial" w:eastAsia="Helvetica Neue" w:hAnsi="Arial" w:cs="Arial"/>
        </w:rPr>
        <w:t>(L’equip BIM pot estar adscrit a l’</w:t>
      </w:r>
      <w:r w:rsidR="00752D30" w:rsidRPr="00BD3FAD">
        <w:rPr>
          <w:rFonts w:ascii="Arial" w:eastAsia="Helvetica Neue" w:hAnsi="Arial" w:cs="Arial"/>
        </w:rPr>
        <w:t>E</w:t>
      </w:r>
      <w:r w:rsidRPr="00BD3FAD">
        <w:rPr>
          <w:rFonts w:ascii="Arial" w:eastAsia="Helvetica Neue" w:hAnsi="Arial" w:cs="Arial"/>
        </w:rPr>
        <w:t>quip d’Obra o a l’</w:t>
      </w:r>
      <w:r w:rsidR="00752D30" w:rsidRPr="00BD3FAD">
        <w:rPr>
          <w:rFonts w:ascii="Arial" w:eastAsia="Helvetica Neue" w:hAnsi="Arial" w:cs="Arial"/>
        </w:rPr>
        <w:t>E</w:t>
      </w:r>
      <w:r w:rsidRPr="00BD3FAD">
        <w:rPr>
          <w:rFonts w:ascii="Arial" w:eastAsia="Helvetica Neue" w:hAnsi="Arial" w:cs="Arial"/>
        </w:rPr>
        <w:t>quip de DO segons el cas</w:t>
      </w:r>
      <w:r w:rsidR="00552E7B" w:rsidRPr="00BD3FAD">
        <w:rPr>
          <w:rFonts w:ascii="Arial" w:eastAsia="Helvetica Neue" w:hAnsi="Arial" w:cs="Arial"/>
        </w:rPr>
        <w:t>)</w:t>
      </w:r>
      <w:r w:rsidRPr="00BD3FAD">
        <w:rPr>
          <w:rFonts w:ascii="Arial" w:eastAsia="Helvetica Neue" w:hAnsi="Arial" w:cs="Arial"/>
        </w:rPr>
        <w:t>.</w:t>
      </w:r>
    </w:p>
    <w:p w14:paraId="1473F7C7" w14:textId="77777777" w:rsidR="00A71C03" w:rsidRPr="00BD3FAD" w:rsidRDefault="00A71C03" w:rsidP="002F7A50">
      <w:pPr>
        <w:pStyle w:val="Prrafodelista"/>
        <w:numPr>
          <w:ilvl w:val="0"/>
          <w:numId w:val="10"/>
        </w:numPr>
        <w:spacing w:after="0" w:line="240" w:lineRule="auto"/>
        <w:contextualSpacing/>
        <w:rPr>
          <w:rFonts w:ascii="Arial" w:eastAsia="Helvetica Neue" w:hAnsi="Arial" w:cs="Arial"/>
        </w:rPr>
      </w:pPr>
      <w:r w:rsidRPr="00BD3FAD">
        <w:rPr>
          <w:rFonts w:ascii="Arial" w:eastAsia="Helvetica Neue" w:hAnsi="Arial" w:cs="Arial"/>
          <w:b/>
        </w:rPr>
        <w:t>ATL</w:t>
      </w:r>
      <w:r w:rsidRPr="00BD3FAD">
        <w:rPr>
          <w:rFonts w:ascii="Arial" w:eastAsia="Helvetica Neue" w:hAnsi="Arial" w:cs="Arial"/>
        </w:rPr>
        <w:t>: ATL intervé en el procés a través del Gestor de l’Obra</w:t>
      </w:r>
    </w:p>
    <w:p w14:paraId="3FF54929" w14:textId="77777777" w:rsidR="000351E9" w:rsidRPr="00BD3FAD" w:rsidRDefault="000351E9" w:rsidP="000351E9">
      <w:pPr>
        <w:spacing w:after="0" w:line="240" w:lineRule="auto"/>
        <w:rPr>
          <w:rFonts w:ascii="Arial" w:eastAsia="Helvetica Neue" w:hAnsi="Arial" w:cs="Arial"/>
        </w:rPr>
      </w:pPr>
    </w:p>
    <w:p w14:paraId="5871359B" w14:textId="77777777" w:rsidR="00AD5F4D" w:rsidRPr="00BD3FAD" w:rsidRDefault="00AD5F4D" w:rsidP="000351E9">
      <w:pPr>
        <w:spacing w:after="0" w:line="240" w:lineRule="auto"/>
        <w:rPr>
          <w:rFonts w:ascii="Arial" w:eastAsia="Helvetica Neue" w:hAnsi="Arial" w:cs="Arial"/>
        </w:rPr>
      </w:pPr>
    </w:p>
    <w:p w14:paraId="5BCF2FDE" w14:textId="1F7499DC" w:rsidR="00FD3C3E" w:rsidRPr="00BD3FAD" w:rsidRDefault="008F481F" w:rsidP="000351E9">
      <w:pPr>
        <w:spacing w:after="0" w:line="240" w:lineRule="auto"/>
        <w:rPr>
          <w:rFonts w:ascii="Arial" w:eastAsia="Helvetica Neue" w:hAnsi="Arial" w:cs="Arial"/>
          <w:b/>
        </w:rPr>
      </w:pPr>
      <w:r w:rsidRPr="00BD3FAD">
        <w:rPr>
          <w:rFonts w:ascii="Arial" w:eastAsia="Helvetica Neue" w:hAnsi="Arial" w:cs="Arial"/>
          <w:b/>
        </w:rPr>
        <w:t xml:space="preserve">TASQUES </w:t>
      </w:r>
      <w:r w:rsidR="00FD3C3E" w:rsidRPr="00BD3FAD">
        <w:rPr>
          <w:rFonts w:ascii="Arial" w:eastAsia="Helvetica Neue" w:hAnsi="Arial" w:cs="Arial"/>
          <w:b/>
        </w:rPr>
        <w:t>DEL</w:t>
      </w:r>
      <w:r w:rsidRPr="00BD3FAD">
        <w:rPr>
          <w:rFonts w:ascii="Arial" w:eastAsia="Helvetica Neue" w:hAnsi="Arial" w:cs="Arial"/>
          <w:b/>
        </w:rPr>
        <w:t>S</w:t>
      </w:r>
      <w:r w:rsidR="00FD3C3E" w:rsidRPr="00BD3FAD">
        <w:rPr>
          <w:rFonts w:ascii="Arial" w:eastAsia="Helvetica Neue" w:hAnsi="Arial" w:cs="Arial"/>
          <w:b/>
        </w:rPr>
        <w:t xml:space="preserve"> AGENTS:</w:t>
      </w:r>
    </w:p>
    <w:p w14:paraId="0A117C03" w14:textId="77777777" w:rsidR="00FD3C3E" w:rsidRPr="00BD3FAD" w:rsidRDefault="00FD3C3E" w:rsidP="000351E9">
      <w:pPr>
        <w:spacing w:after="0" w:line="240" w:lineRule="auto"/>
        <w:rPr>
          <w:rFonts w:ascii="Arial" w:eastAsia="Helvetica Neue" w:hAnsi="Arial" w:cs="Arial"/>
        </w:rPr>
      </w:pPr>
    </w:p>
    <w:p w14:paraId="400488C1" w14:textId="77777777" w:rsidR="00A71C03" w:rsidRPr="00BD3FAD" w:rsidRDefault="00A71C03" w:rsidP="000351E9">
      <w:pPr>
        <w:spacing w:after="0" w:line="240" w:lineRule="auto"/>
        <w:rPr>
          <w:rFonts w:ascii="Arial" w:eastAsia="Helvetica Neue" w:hAnsi="Arial" w:cs="Arial"/>
        </w:rPr>
      </w:pPr>
      <w:r w:rsidRPr="00BD3FAD">
        <w:rPr>
          <w:rFonts w:ascii="Arial" w:eastAsia="Helvetica Neue" w:hAnsi="Arial" w:cs="Arial"/>
        </w:rPr>
        <w:t>L’adscripció, les tasques i les funcions de cadascun seran les següents:</w:t>
      </w:r>
    </w:p>
    <w:p w14:paraId="0BE0EA66" w14:textId="558E20B7" w:rsidR="00EE1CA3" w:rsidRPr="00A66529" w:rsidRDefault="00EE1CA3" w:rsidP="002F7A50">
      <w:pPr>
        <w:pStyle w:val="Prrafodelista"/>
        <w:numPr>
          <w:ilvl w:val="0"/>
          <w:numId w:val="8"/>
        </w:numPr>
        <w:spacing w:after="200" w:line="240" w:lineRule="auto"/>
        <w:contextualSpacing/>
        <w:rPr>
          <w:rFonts w:ascii="Arial" w:eastAsia="Helvetica Neue" w:hAnsi="Arial" w:cs="Arial"/>
        </w:rPr>
      </w:pPr>
      <w:r w:rsidRPr="00A66529">
        <w:rPr>
          <w:rFonts w:ascii="Arial" w:eastAsia="Helvetica Neue" w:hAnsi="Arial" w:cs="Arial"/>
          <w:b/>
        </w:rPr>
        <w:t>Equip d’Obra</w:t>
      </w:r>
      <w:r w:rsidRPr="00A66529">
        <w:rPr>
          <w:rFonts w:ascii="Arial" w:eastAsia="Helvetica Neue" w:hAnsi="Arial" w:cs="Arial"/>
        </w:rPr>
        <w:t>: l’equip encarregat de l’execució de l’obra haurà de comunicar a l’equip BIM tots els canvis que es generin durant l’obra respecte el projecte original.</w:t>
      </w:r>
      <w:r w:rsidR="00993BBA" w:rsidRPr="00A66529">
        <w:rPr>
          <w:rFonts w:ascii="Arial" w:eastAsia="Helvetica Neue" w:hAnsi="Arial" w:cs="Arial"/>
        </w:rPr>
        <w:t xml:space="preserve"> El </w:t>
      </w:r>
      <w:r w:rsidRPr="00A66529">
        <w:rPr>
          <w:rFonts w:ascii="Arial" w:eastAsia="Helvetica Neue" w:hAnsi="Arial" w:cs="Arial"/>
        </w:rPr>
        <w:t>constructor ha</w:t>
      </w:r>
      <w:r w:rsidR="00993BBA" w:rsidRPr="00A66529">
        <w:rPr>
          <w:rFonts w:ascii="Arial" w:eastAsia="Helvetica Neue" w:hAnsi="Arial" w:cs="Arial"/>
        </w:rPr>
        <w:t xml:space="preserve">urà </w:t>
      </w:r>
      <w:r w:rsidR="004553BF" w:rsidRPr="00A66529">
        <w:rPr>
          <w:rFonts w:ascii="Arial" w:eastAsia="Helvetica Neue" w:hAnsi="Arial" w:cs="Arial"/>
        </w:rPr>
        <w:t>de</w:t>
      </w:r>
      <w:r w:rsidR="00993BBA" w:rsidRPr="00A66529">
        <w:rPr>
          <w:rFonts w:ascii="Arial" w:eastAsia="Helvetica Neue" w:hAnsi="Arial" w:cs="Arial"/>
        </w:rPr>
        <w:t xml:space="preserve"> </w:t>
      </w:r>
      <w:r w:rsidRPr="00A66529">
        <w:rPr>
          <w:rFonts w:ascii="Arial" w:eastAsia="Helvetica Neue" w:hAnsi="Arial" w:cs="Arial"/>
        </w:rPr>
        <w:t>fer el model a través del Responsable BIM del seu equip BIM</w:t>
      </w:r>
      <w:r w:rsidR="004553BF" w:rsidRPr="00A66529">
        <w:rPr>
          <w:rFonts w:ascii="Arial" w:eastAsia="Helvetica Neue" w:hAnsi="Arial" w:cs="Arial"/>
        </w:rPr>
        <w:t>.</w:t>
      </w:r>
    </w:p>
    <w:p w14:paraId="2AD37CC9" w14:textId="2197E06D" w:rsidR="00A71C03" w:rsidRPr="00BD3FAD" w:rsidRDefault="00A71C03" w:rsidP="002F7A50">
      <w:pPr>
        <w:pStyle w:val="Prrafodelista"/>
        <w:numPr>
          <w:ilvl w:val="0"/>
          <w:numId w:val="8"/>
        </w:numPr>
        <w:spacing w:after="200" w:line="240" w:lineRule="auto"/>
        <w:contextualSpacing/>
        <w:rPr>
          <w:rFonts w:ascii="Arial" w:eastAsia="Helvetica Neue" w:hAnsi="Arial" w:cs="Arial"/>
        </w:rPr>
      </w:pPr>
      <w:r w:rsidRPr="00BD3FAD">
        <w:rPr>
          <w:rFonts w:ascii="Arial" w:eastAsia="Helvetica Neue" w:hAnsi="Arial" w:cs="Arial"/>
          <w:b/>
        </w:rPr>
        <w:t>Equip de Direcció d’Obra</w:t>
      </w:r>
      <w:r w:rsidRPr="00BD3FAD">
        <w:rPr>
          <w:rFonts w:ascii="Arial" w:eastAsia="Helvetica Neue" w:hAnsi="Arial" w:cs="Arial"/>
        </w:rPr>
        <w:t>: En cas que el BIM el faci el constructor s’encarregarà de controlar la qualitat de la documentació que es vagi actualitzant, conforme els estàndards definits en aquest PEB, al Plec de Prescripcions de BIM relatives a l’execució de les obres, així com de mantenir la interlocució i coordinació necessària amb el BIM manager del contractista i l’ATL. Per una banda supervisarà la qualitat gràfica del model, d’acord amb el Manual BIM d’ATL, i per altra validarà que la informació O&amp;M integrada al model està feta d’acord als EIR d’ATL.</w:t>
      </w:r>
    </w:p>
    <w:p w14:paraId="1E1041AE" w14:textId="1A022E87" w:rsidR="00A71C03" w:rsidRPr="00BD3FAD" w:rsidRDefault="00A71C03" w:rsidP="00EE1CA3">
      <w:pPr>
        <w:pStyle w:val="Prrafodelista"/>
        <w:spacing w:after="200" w:line="240" w:lineRule="auto"/>
        <w:ind w:left="720"/>
        <w:contextualSpacing/>
        <w:rPr>
          <w:rFonts w:ascii="Arial" w:eastAsia="Helvetica Neue" w:hAnsi="Arial" w:cs="Arial"/>
        </w:rPr>
      </w:pPr>
      <w:r w:rsidRPr="00BD3FAD">
        <w:rPr>
          <w:rFonts w:ascii="Arial" w:eastAsia="Helvetica Neue" w:hAnsi="Arial" w:cs="Arial"/>
        </w:rPr>
        <w:t>En cas que el BIM no el faci el constructor</w:t>
      </w:r>
      <w:r w:rsidR="006F6210" w:rsidRPr="00BD3FAD">
        <w:rPr>
          <w:rFonts w:ascii="Arial" w:eastAsia="Helvetica Neue" w:hAnsi="Arial" w:cs="Arial"/>
        </w:rPr>
        <w:t>,</w:t>
      </w:r>
      <w:r w:rsidRPr="00BD3FAD">
        <w:rPr>
          <w:rFonts w:ascii="Arial" w:eastAsia="Helvetica Neue" w:hAnsi="Arial" w:cs="Arial"/>
        </w:rPr>
        <w:t xml:space="preserve"> l’</w:t>
      </w:r>
      <w:r w:rsidR="0028758A" w:rsidRPr="00BD3FAD">
        <w:rPr>
          <w:rFonts w:ascii="Arial" w:eastAsia="Helvetica Neue" w:hAnsi="Arial" w:cs="Arial"/>
        </w:rPr>
        <w:t>E</w:t>
      </w:r>
      <w:r w:rsidRPr="00BD3FAD">
        <w:rPr>
          <w:rFonts w:ascii="Arial" w:eastAsia="Helvetica Neue" w:hAnsi="Arial" w:cs="Arial"/>
        </w:rPr>
        <w:t>quip BIM estarà adscrit a l’equip de DO i per tant li correspondran també les tasques</w:t>
      </w:r>
      <w:r w:rsidR="00301DF8" w:rsidRPr="00BD3FAD">
        <w:rPr>
          <w:rFonts w:ascii="Arial" w:eastAsia="Helvetica Neue" w:hAnsi="Arial" w:cs="Arial"/>
        </w:rPr>
        <w:t xml:space="preserve"> assignades a l’</w:t>
      </w:r>
      <w:r w:rsidR="0028758A" w:rsidRPr="00BD3FAD">
        <w:rPr>
          <w:rFonts w:ascii="Arial" w:eastAsia="Helvetica Neue" w:hAnsi="Arial" w:cs="Arial"/>
        </w:rPr>
        <w:t>Equip BIM</w:t>
      </w:r>
      <w:r w:rsidR="00C05039" w:rsidRPr="00BD3FAD">
        <w:rPr>
          <w:rFonts w:ascii="Arial" w:eastAsia="Helvetica Neue" w:hAnsi="Arial" w:cs="Arial"/>
        </w:rPr>
        <w:t>, que es detallen a continuació</w:t>
      </w:r>
      <w:r w:rsidR="0028758A" w:rsidRPr="00BD3FAD">
        <w:rPr>
          <w:rFonts w:ascii="Arial" w:eastAsia="Helvetica Neue" w:hAnsi="Arial" w:cs="Arial"/>
        </w:rPr>
        <w:t>.</w:t>
      </w:r>
    </w:p>
    <w:p w14:paraId="4599126F" w14:textId="77777777" w:rsidR="00A71C03" w:rsidRPr="00BD3FAD" w:rsidRDefault="00A71C03" w:rsidP="002F7A50">
      <w:pPr>
        <w:pStyle w:val="Prrafodelista"/>
        <w:numPr>
          <w:ilvl w:val="0"/>
          <w:numId w:val="9"/>
        </w:numPr>
        <w:spacing w:after="200" w:line="240" w:lineRule="auto"/>
        <w:contextualSpacing/>
        <w:rPr>
          <w:rFonts w:ascii="Arial" w:eastAsia="Helvetica Neue" w:hAnsi="Arial" w:cs="Arial"/>
        </w:rPr>
      </w:pPr>
      <w:r w:rsidRPr="00BD3FAD">
        <w:rPr>
          <w:rFonts w:ascii="Arial" w:eastAsia="Helvetica Neue" w:hAnsi="Arial" w:cs="Arial"/>
          <w:b/>
        </w:rPr>
        <w:t>Equip BIM</w:t>
      </w:r>
      <w:r w:rsidRPr="00BD3FAD">
        <w:rPr>
          <w:rFonts w:ascii="Arial" w:eastAsia="Helvetica Neue" w:hAnsi="Arial" w:cs="Arial"/>
        </w:rPr>
        <w:t xml:space="preserve">: </w:t>
      </w:r>
      <w:bookmarkStart w:id="113" w:name="_Hlk107563263"/>
      <w:r w:rsidRPr="00BD3FAD">
        <w:rPr>
          <w:rFonts w:ascii="Arial" w:eastAsia="Helvetica Neue" w:hAnsi="Arial" w:cs="Arial"/>
        </w:rPr>
        <w:t>aquest equip es composa d’un Responsable BIM, un Coordinador BIM i un equip modelador encarregat d’elaborar i coordinar la documentació gràfica durant l’elaboració del model d’Obra Executada.</w:t>
      </w:r>
      <w:bookmarkEnd w:id="113"/>
    </w:p>
    <w:p w14:paraId="68CA4086" w14:textId="62616DEC" w:rsidR="00A71C03" w:rsidRPr="00BD3FAD" w:rsidRDefault="00A71C03" w:rsidP="00937326">
      <w:pPr>
        <w:pStyle w:val="Prrafodelista"/>
        <w:spacing w:after="0" w:line="240" w:lineRule="auto"/>
        <w:ind w:left="1134"/>
        <w:contextualSpacing/>
        <w:rPr>
          <w:rFonts w:ascii="Arial" w:eastAsia="Helvetica Neue" w:hAnsi="Arial" w:cs="Arial"/>
        </w:rPr>
      </w:pPr>
      <w:r w:rsidRPr="00BD3FAD">
        <w:rPr>
          <w:rFonts w:ascii="Arial" w:hAnsi="Arial" w:cs="Arial"/>
        </w:rPr>
        <w:t xml:space="preserve">Les </w:t>
      </w:r>
      <w:r w:rsidRPr="00BD3FAD">
        <w:rPr>
          <w:rFonts w:ascii="Arial" w:eastAsia="Helvetica Neue" w:hAnsi="Arial" w:cstheme="minorHAnsi"/>
          <w:spacing w:val="4"/>
        </w:rPr>
        <w:t>tasques</w:t>
      </w:r>
      <w:r w:rsidRPr="00BD3FAD">
        <w:rPr>
          <w:rFonts w:ascii="Arial" w:eastAsia="Helvetica Neue" w:hAnsi="Arial" w:cs="Arial"/>
        </w:rPr>
        <w:t xml:space="preserve"> que desenvoluparà el </w:t>
      </w:r>
      <w:r w:rsidRPr="00BD3FAD">
        <w:rPr>
          <w:rFonts w:ascii="Arial" w:eastAsia="Helvetica Neue" w:hAnsi="Arial" w:cs="Arial"/>
          <w:b/>
        </w:rPr>
        <w:t>Responsable BIM</w:t>
      </w:r>
      <w:r w:rsidRPr="00BD3FAD">
        <w:rPr>
          <w:rFonts w:ascii="Arial" w:eastAsia="Helvetica Neue" w:hAnsi="Arial" w:cs="Arial"/>
        </w:rPr>
        <w:t xml:space="preserve"> són les següents:</w:t>
      </w:r>
    </w:p>
    <w:p w14:paraId="321A521C" w14:textId="77777777" w:rsidR="00A71C03" w:rsidRPr="00BD3FAD" w:rsidRDefault="00A71C03" w:rsidP="002F7A50">
      <w:pPr>
        <w:pStyle w:val="Prrafodelista"/>
        <w:numPr>
          <w:ilvl w:val="0"/>
          <w:numId w:val="6"/>
        </w:numPr>
        <w:autoSpaceDE w:val="0"/>
        <w:autoSpaceDN w:val="0"/>
        <w:adjustRightInd w:val="0"/>
        <w:spacing w:after="0" w:line="240" w:lineRule="auto"/>
        <w:ind w:left="1843"/>
        <w:contextualSpacing/>
        <w:jc w:val="left"/>
        <w:rPr>
          <w:rFonts w:ascii="Arial" w:eastAsia="Helvetica Neue" w:hAnsi="Arial" w:cs="Arial"/>
        </w:rPr>
      </w:pPr>
      <w:r w:rsidRPr="00BD3FAD">
        <w:rPr>
          <w:rFonts w:ascii="Arial" w:eastAsia="Helvetica Neue" w:hAnsi="Arial" w:cs="Arial"/>
        </w:rPr>
        <w:lastRenderedPageBreak/>
        <w:t>Desenvolupar PEB</w:t>
      </w:r>
    </w:p>
    <w:p w14:paraId="36CCD88F" w14:textId="77777777" w:rsidR="00A71C03" w:rsidRPr="00BD3FAD" w:rsidRDefault="00A71C03" w:rsidP="002F7A50">
      <w:pPr>
        <w:pStyle w:val="Prrafodelista"/>
        <w:numPr>
          <w:ilvl w:val="0"/>
          <w:numId w:val="6"/>
        </w:numPr>
        <w:autoSpaceDE w:val="0"/>
        <w:autoSpaceDN w:val="0"/>
        <w:adjustRightInd w:val="0"/>
        <w:spacing w:after="0" w:line="240" w:lineRule="auto"/>
        <w:ind w:left="1843"/>
        <w:contextualSpacing/>
        <w:jc w:val="left"/>
        <w:rPr>
          <w:rFonts w:ascii="Arial" w:eastAsia="Helvetica Neue" w:hAnsi="Arial" w:cs="Arial"/>
        </w:rPr>
      </w:pPr>
      <w:r w:rsidRPr="00BD3FAD">
        <w:rPr>
          <w:rFonts w:ascii="Arial" w:eastAsia="Helvetica Neue" w:hAnsi="Arial" w:cs="Arial"/>
        </w:rPr>
        <w:t>Garantir aplicació GUIA i MANUAL BIM i Classificació GUBIMCLASS</w:t>
      </w:r>
    </w:p>
    <w:p w14:paraId="6B9CBE5D" w14:textId="77777777" w:rsidR="00A71C03" w:rsidRPr="00BD3FAD" w:rsidRDefault="00A71C03" w:rsidP="002F7A50">
      <w:pPr>
        <w:pStyle w:val="Prrafodelista"/>
        <w:numPr>
          <w:ilvl w:val="0"/>
          <w:numId w:val="6"/>
        </w:numPr>
        <w:autoSpaceDE w:val="0"/>
        <w:autoSpaceDN w:val="0"/>
        <w:adjustRightInd w:val="0"/>
        <w:spacing w:after="0" w:line="240" w:lineRule="auto"/>
        <w:ind w:left="1843"/>
        <w:contextualSpacing/>
        <w:jc w:val="left"/>
        <w:rPr>
          <w:rFonts w:ascii="Arial" w:eastAsia="Helvetica Neue" w:hAnsi="Arial" w:cs="Arial"/>
        </w:rPr>
      </w:pPr>
      <w:r w:rsidRPr="00BD3FAD">
        <w:rPr>
          <w:rFonts w:ascii="Arial" w:eastAsia="Helvetica Neue" w:hAnsi="Arial" w:cs="Arial"/>
        </w:rPr>
        <w:t>Gestionar i mantenir la creació de continguts BIM</w:t>
      </w:r>
    </w:p>
    <w:p w14:paraId="773FDC82" w14:textId="77777777" w:rsidR="00A71C03" w:rsidRPr="00BD3FAD" w:rsidRDefault="00A71C03" w:rsidP="002F7A50">
      <w:pPr>
        <w:pStyle w:val="Prrafodelista"/>
        <w:numPr>
          <w:ilvl w:val="0"/>
          <w:numId w:val="6"/>
        </w:numPr>
        <w:autoSpaceDE w:val="0"/>
        <w:autoSpaceDN w:val="0"/>
        <w:adjustRightInd w:val="0"/>
        <w:spacing w:after="0" w:line="240" w:lineRule="auto"/>
        <w:ind w:left="1843"/>
        <w:contextualSpacing/>
        <w:jc w:val="left"/>
        <w:rPr>
          <w:rFonts w:ascii="Arial" w:eastAsia="Helvetica Neue" w:hAnsi="Arial" w:cs="Arial"/>
        </w:rPr>
      </w:pPr>
      <w:r w:rsidRPr="00BD3FAD">
        <w:rPr>
          <w:rFonts w:ascii="Arial" w:eastAsia="Helvetica Neue" w:hAnsi="Arial" w:cs="Arial"/>
        </w:rPr>
        <w:t>Garantir la idoneïtat de l’entorn tecnològic implementat</w:t>
      </w:r>
    </w:p>
    <w:p w14:paraId="67FB68A0" w14:textId="77777777" w:rsidR="00A71C03" w:rsidRPr="00BD3FAD" w:rsidRDefault="00A71C03" w:rsidP="002F7A50">
      <w:pPr>
        <w:pStyle w:val="Prrafodelista"/>
        <w:numPr>
          <w:ilvl w:val="0"/>
          <w:numId w:val="6"/>
        </w:numPr>
        <w:autoSpaceDE w:val="0"/>
        <w:autoSpaceDN w:val="0"/>
        <w:adjustRightInd w:val="0"/>
        <w:spacing w:after="0" w:line="240" w:lineRule="auto"/>
        <w:ind w:left="1843"/>
        <w:contextualSpacing/>
        <w:jc w:val="left"/>
        <w:rPr>
          <w:rFonts w:ascii="Arial" w:eastAsia="Helvetica Neue" w:hAnsi="Arial" w:cs="Arial"/>
        </w:rPr>
      </w:pPr>
      <w:r w:rsidRPr="00BD3FAD">
        <w:rPr>
          <w:rFonts w:ascii="Arial" w:eastAsia="Helvetica Neue" w:hAnsi="Arial" w:cs="Arial"/>
        </w:rPr>
        <w:t>Garantir l’exportació i extracció de dades i assegurar que la transferència es fa d’acord amb els formats prescrits</w:t>
      </w:r>
    </w:p>
    <w:p w14:paraId="32E9B6A4" w14:textId="77777777" w:rsidR="00A71C03" w:rsidRPr="00BD3FAD" w:rsidRDefault="00A71C03" w:rsidP="002F7A50">
      <w:pPr>
        <w:pStyle w:val="Prrafodelista"/>
        <w:numPr>
          <w:ilvl w:val="0"/>
          <w:numId w:val="6"/>
        </w:numPr>
        <w:autoSpaceDE w:val="0"/>
        <w:autoSpaceDN w:val="0"/>
        <w:adjustRightInd w:val="0"/>
        <w:spacing w:after="0" w:line="240" w:lineRule="auto"/>
        <w:ind w:left="1843"/>
        <w:contextualSpacing/>
        <w:jc w:val="left"/>
        <w:rPr>
          <w:rFonts w:ascii="Arial" w:eastAsia="Helvetica Neue" w:hAnsi="Arial" w:cs="Arial"/>
        </w:rPr>
      </w:pPr>
      <w:r w:rsidRPr="00BD3FAD">
        <w:rPr>
          <w:rFonts w:ascii="Arial" w:eastAsia="Helvetica Neue" w:hAnsi="Arial" w:cs="Arial"/>
        </w:rPr>
        <w:t>Crear i Gestionar el ECD</w:t>
      </w:r>
    </w:p>
    <w:p w14:paraId="51999DE2" w14:textId="77777777" w:rsidR="00A71C03" w:rsidRPr="00BD3FAD" w:rsidRDefault="00A71C03" w:rsidP="00937326">
      <w:pPr>
        <w:pStyle w:val="Prrafodelista"/>
        <w:spacing w:after="0" w:line="240" w:lineRule="auto"/>
        <w:ind w:left="1134"/>
        <w:contextualSpacing/>
        <w:rPr>
          <w:rFonts w:ascii="Arial" w:eastAsia="Helvetica Neue" w:hAnsi="Arial" w:cs="Arial"/>
        </w:rPr>
      </w:pPr>
      <w:r w:rsidRPr="00BD3FAD">
        <w:rPr>
          <w:rFonts w:ascii="Arial" w:eastAsia="Helvetica Neue" w:hAnsi="Arial" w:cs="Arial"/>
        </w:rPr>
        <w:t xml:space="preserve">Les tasques que desenvoluparà el </w:t>
      </w:r>
      <w:r w:rsidRPr="00BD3FAD">
        <w:rPr>
          <w:rFonts w:ascii="Arial" w:eastAsia="Helvetica Neue" w:hAnsi="Arial" w:cs="Arial"/>
          <w:b/>
        </w:rPr>
        <w:t>Coordinador BIM</w:t>
      </w:r>
      <w:r w:rsidRPr="00BD3FAD">
        <w:rPr>
          <w:rFonts w:ascii="Arial" w:eastAsia="Helvetica Neue" w:hAnsi="Arial" w:cs="Arial"/>
        </w:rPr>
        <w:t xml:space="preserve"> són les següents:</w:t>
      </w:r>
    </w:p>
    <w:p w14:paraId="0D4AC79D" w14:textId="77777777" w:rsidR="00A71C03" w:rsidRPr="00BD3FAD" w:rsidRDefault="00A71C03" w:rsidP="002F7A50">
      <w:pPr>
        <w:pStyle w:val="Prrafodelista"/>
        <w:numPr>
          <w:ilvl w:val="0"/>
          <w:numId w:val="6"/>
        </w:numPr>
        <w:autoSpaceDE w:val="0"/>
        <w:autoSpaceDN w:val="0"/>
        <w:adjustRightInd w:val="0"/>
        <w:spacing w:after="0" w:line="240" w:lineRule="auto"/>
        <w:ind w:left="1843"/>
        <w:contextualSpacing/>
        <w:rPr>
          <w:rFonts w:ascii="Arial" w:eastAsia="Helvetica Neue" w:hAnsi="Arial" w:cs="Arial"/>
        </w:rPr>
      </w:pPr>
      <w:r w:rsidRPr="00BD3FAD">
        <w:rPr>
          <w:rFonts w:ascii="Arial" w:eastAsia="Helvetica Neue" w:hAnsi="Arial" w:cs="Arial"/>
        </w:rPr>
        <w:t>Gestionar la generació del model relacionat amb la seva disciplina tècnica.</w:t>
      </w:r>
    </w:p>
    <w:p w14:paraId="08D883B7" w14:textId="77777777" w:rsidR="00A71C03" w:rsidRPr="00BD3FAD" w:rsidRDefault="00A71C03" w:rsidP="002F7A50">
      <w:pPr>
        <w:pStyle w:val="Prrafodelista"/>
        <w:numPr>
          <w:ilvl w:val="0"/>
          <w:numId w:val="6"/>
        </w:numPr>
        <w:autoSpaceDE w:val="0"/>
        <w:autoSpaceDN w:val="0"/>
        <w:adjustRightInd w:val="0"/>
        <w:spacing w:after="0" w:line="240" w:lineRule="auto"/>
        <w:ind w:left="1843"/>
        <w:contextualSpacing/>
        <w:rPr>
          <w:rFonts w:ascii="Arial" w:eastAsia="Helvetica Neue" w:hAnsi="Arial" w:cs="Arial"/>
        </w:rPr>
      </w:pPr>
      <w:r w:rsidRPr="00BD3FAD">
        <w:rPr>
          <w:rFonts w:ascii="Arial" w:eastAsia="Helvetica Neue" w:hAnsi="Arial" w:cs="Arial"/>
        </w:rPr>
        <w:t>Solucionar els problemes del seu equip relacionats amb els aspectes BIM del contracte</w:t>
      </w:r>
    </w:p>
    <w:p w14:paraId="7541C75D" w14:textId="77777777" w:rsidR="00A71C03" w:rsidRPr="00BD3FAD" w:rsidRDefault="00A71C03" w:rsidP="002F7A50">
      <w:pPr>
        <w:pStyle w:val="Prrafodelista"/>
        <w:numPr>
          <w:ilvl w:val="0"/>
          <w:numId w:val="6"/>
        </w:numPr>
        <w:autoSpaceDE w:val="0"/>
        <w:autoSpaceDN w:val="0"/>
        <w:adjustRightInd w:val="0"/>
        <w:spacing w:after="0" w:line="240" w:lineRule="auto"/>
        <w:ind w:left="1843"/>
        <w:contextualSpacing/>
        <w:rPr>
          <w:rFonts w:ascii="Arial" w:eastAsia="Helvetica Neue" w:hAnsi="Arial" w:cs="Arial"/>
        </w:rPr>
      </w:pPr>
      <w:r w:rsidRPr="00BD3FAD">
        <w:rPr>
          <w:rFonts w:ascii="Arial" w:eastAsia="Helvetica Neue" w:hAnsi="Arial" w:cs="Arial"/>
        </w:rPr>
        <w:t>Assessorar a l’equip en l’ús de les eines BIM necessàries</w:t>
      </w:r>
    </w:p>
    <w:p w14:paraId="778A2A5A" w14:textId="77777777" w:rsidR="00A71C03" w:rsidRPr="00BD3FAD" w:rsidRDefault="00A71C03" w:rsidP="002F7A50">
      <w:pPr>
        <w:pStyle w:val="Prrafodelista"/>
        <w:numPr>
          <w:ilvl w:val="0"/>
          <w:numId w:val="6"/>
        </w:numPr>
        <w:autoSpaceDE w:val="0"/>
        <w:autoSpaceDN w:val="0"/>
        <w:adjustRightInd w:val="0"/>
        <w:spacing w:after="0" w:line="240" w:lineRule="auto"/>
        <w:ind w:left="1843"/>
        <w:contextualSpacing/>
        <w:rPr>
          <w:rFonts w:ascii="Arial" w:eastAsia="Helvetica Neue" w:hAnsi="Arial" w:cs="Arial"/>
        </w:rPr>
      </w:pPr>
      <w:r w:rsidRPr="00BD3FAD">
        <w:rPr>
          <w:rFonts w:ascii="Arial" w:eastAsia="Helvetica Neue" w:hAnsi="Arial" w:cs="Arial"/>
        </w:rPr>
        <w:t>Crear els continguts BIM específics de la disciplina</w:t>
      </w:r>
    </w:p>
    <w:p w14:paraId="0A87AA5F" w14:textId="77777777" w:rsidR="00A71C03" w:rsidRPr="00BD3FAD" w:rsidRDefault="00A71C03" w:rsidP="002F7A50">
      <w:pPr>
        <w:pStyle w:val="Prrafodelista"/>
        <w:numPr>
          <w:ilvl w:val="0"/>
          <w:numId w:val="6"/>
        </w:numPr>
        <w:autoSpaceDE w:val="0"/>
        <w:autoSpaceDN w:val="0"/>
        <w:adjustRightInd w:val="0"/>
        <w:spacing w:after="0" w:line="240" w:lineRule="auto"/>
        <w:ind w:left="1843"/>
        <w:contextualSpacing/>
        <w:rPr>
          <w:rFonts w:ascii="Arial" w:eastAsia="Helvetica Neue" w:hAnsi="Arial" w:cs="Arial"/>
        </w:rPr>
      </w:pPr>
      <w:r w:rsidRPr="00BD3FAD">
        <w:rPr>
          <w:rFonts w:ascii="Arial" w:eastAsia="Helvetica Neue" w:hAnsi="Arial" w:cs="Arial"/>
        </w:rPr>
        <w:t>Exportar el model de disciplina d’acord amb els requisits establerts per a la seva coordinació o integració amb els de les altres disciplines</w:t>
      </w:r>
    </w:p>
    <w:p w14:paraId="119FB2BD" w14:textId="77777777" w:rsidR="00A71C03" w:rsidRPr="00BD3FAD" w:rsidRDefault="00A71C03" w:rsidP="002F7A50">
      <w:pPr>
        <w:pStyle w:val="Prrafodelista"/>
        <w:numPr>
          <w:ilvl w:val="0"/>
          <w:numId w:val="6"/>
        </w:numPr>
        <w:autoSpaceDE w:val="0"/>
        <w:autoSpaceDN w:val="0"/>
        <w:adjustRightInd w:val="0"/>
        <w:spacing w:after="0" w:line="240" w:lineRule="auto"/>
        <w:ind w:left="1843"/>
        <w:contextualSpacing/>
        <w:rPr>
          <w:rFonts w:ascii="Arial" w:eastAsia="Helvetica Neue" w:hAnsi="Arial" w:cs="Arial"/>
        </w:rPr>
      </w:pPr>
      <w:r w:rsidRPr="00BD3FAD">
        <w:rPr>
          <w:rFonts w:ascii="Arial" w:eastAsia="Helvetica Neue" w:hAnsi="Arial" w:cs="Arial"/>
        </w:rPr>
        <w:t>Elaborar els lliurables propis de la seva disciplina d’acord amb els formats prescrits.</w:t>
      </w:r>
    </w:p>
    <w:p w14:paraId="3698C74A" w14:textId="77777777" w:rsidR="00A71C03" w:rsidRPr="00BD3FAD" w:rsidRDefault="00A71C03" w:rsidP="002F7A50">
      <w:pPr>
        <w:pStyle w:val="Prrafodelista"/>
        <w:numPr>
          <w:ilvl w:val="0"/>
          <w:numId w:val="6"/>
        </w:numPr>
        <w:autoSpaceDE w:val="0"/>
        <w:autoSpaceDN w:val="0"/>
        <w:adjustRightInd w:val="0"/>
        <w:spacing w:after="0" w:line="240" w:lineRule="auto"/>
        <w:ind w:left="1843"/>
        <w:contextualSpacing/>
        <w:rPr>
          <w:rFonts w:ascii="Arial" w:eastAsia="Helvetica Neue" w:hAnsi="Arial" w:cs="Arial"/>
        </w:rPr>
      </w:pPr>
      <w:r w:rsidRPr="00BD3FAD">
        <w:rPr>
          <w:rFonts w:ascii="Arial" w:eastAsia="Helvetica Neue" w:hAnsi="Arial" w:cs="Arial"/>
        </w:rPr>
        <w:t>Aquestes funcions seran assumides pels Responsables de Disciplina, acreditant les competències de BIM necessàries. La designació del Responsable BIM s’inclourà en el corresponent PEB.</w:t>
      </w:r>
    </w:p>
    <w:p w14:paraId="21DB7F92" w14:textId="77777777" w:rsidR="00A71C03" w:rsidRPr="00BD3FAD" w:rsidRDefault="00A71C03" w:rsidP="00982C78">
      <w:pPr>
        <w:pStyle w:val="Prrafodelista"/>
        <w:spacing w:after="0" w:line="240" w:lineRule="auto"/>
        <w:ind w:left="1134"/>
        <w:contextualSpacing/>
        <w:rPr>
          <w:rFonts w:ascii="Arial" w:eastAsia="Helvetica Neue" w:hAnsi="Arial" w:cs="Arial"/>
        </w:rPr>
      </w:pPr>
      <w:r w:rsidRPr="00BD3FAD">
        <w:rPr>
          <w:rFonts w:ascii="Arial" w:eastAsia="Helvetica Neue" w:hAnsi="Arial" w:cs="Arial"/>
        </w:rPr>
        <w:t xml:space="preserve">Les tasques que desenvoluparà del </w:t>
      </w:r>
      <w:r w:rsidRPr="00BD3FAD">
        <w:rPr>
          <w:rFonts w:ascii="Arial" w:eastAsia="Helvetica Neue" w:hAnsi="Arial" w:cs="Arial"/>
          <w:b/>
        </w:rPr>
        <w:t>Modelador BIM</w:t>
      </w:r>
      <w:r w:rsidRPr="00BD3FAD">
        <w:rPr>
          <w:rFonts w:ascii="Arial" w:eastAsia="Helvetica Neue" w:hAnsi="Arial" w:cs="Arial"/>
        </w:rPr>
        <w:t xml:space="preserve"> són les següents:</w:t>
      </w:r>
    </w:p>
    <w:p w14:paraId="7CB9D2EF" w14:textId="77777777" w:rsidR="00A71C03" w:rsidRPr="00BD3FAD" w:rsidRDefault="00A71C03" w:rsidP="002F7A50">
      <w:pPr>
        <w:pStyle w:val="Prrafodelista"/>
        <w:numPr>
          <w:ilvl w:val="0"/>
          <w:numId w:val="6"/>
        </w:numPr>
        <w:autoSpaceDE w:val="0"/>
        <w:autoSpaceDN w:val="0"/>
        <w:adjustRightInd w:val="0"/>
        <w:spacing w:after="0" w:line="240" w:lineRule="auto"/>
        <w:ind w:left="1843"/>
        <w:contextualSpacing/>
        <w:rPr>
          <w:rFonts w:ascii="Arial" w:eastAsia="Helvetica Neue" w:hAnsi="Arial" w:cs="Arial"/>
        </w:rPr>
      </w:pPr>
      <w:r w:rsidRPr="00BD3FAD">
        <w:rPr>
          <w:rFonts w:ascii="Arial" w:eastAsia="Helvetica Neue" w:hAnsi="Arial" w:cs="Arial"/>
        </w:rPr>
        <w:t>Exportar el model 2D a model, si és el cas.</w:t>
      </w:r>
    </w:p>
    <w:p w14:paraId="7FDE254A" w14:textId="77777777" w:rsidR="00A71C03" w:rsidRPr="00BD3FAD" w:rsidRDefault="00A71C03" w:rsidP="002F7A50">
      <w:pPr>
        <w:pStyle w:val="Prrafodelista"/>
        <w:numPr>
          <w:ilvl w:val="0"/>
          <w:numId w:val="6"/>
        </w:numPr>
        <w:autoSpaceDE w:val="0"/>
        <w:autoSpaceDN w:val="0"/>
        <w:adjustRightInd w:val="0"/>
        <w:spacing w:after="0" w:line="240" w:lineRule="auto"/>
        <w:ind w:left="1843"/>
        <w:contextualSpacing/>
        <w:rPr>
          <w:rFonts w:ascii="Arial" w:eastAsia="Helvetica Neue" w:hAnsi="Arial" w:cs="Arial"/>
        </w:rPr>
      </w:pPr>
      <w:r w:rsidRPr="00BD3FAD">
        <w:rPr>
          <w:rFonts w:ascii="Arial" w:eastAsia="Helvetica Neue" w:hAnsi="Arial" w:cs="Arial"/>
        </w:rPr>
        <w:t>Creació de visualitzacions en 3D.</w:t>
      </w:r>
    </w:p>
    <w:p w14:paraId="08497B80" w14:textId="77777777" w:rsidR="00A71C03" w:rsidRPr="00BD3FAD" w:rsidRDefault="00A71C03" w:rsidP="002F7A50">
      <w:pPr>
        <w:pStyle w:val="Prrafodelista"/>
        <w:numPr>
          <w:ilvl w:val="0"/>
          <w:numId w:val="6"/>
        </w:numPr>
        <w:autoSpaceDE w:val="0"/>
        <w:autoSpaceDN w:val="0"/>
        <w:adjustRightInd w:val="0"/>
        <w:spacing w:after="0" w:line="240" w:lineRule="auto"/>
        <w:ind w:left="1843"/>
        <w:contextualSpacing/>
        <w:rPr>
          <w:rFonts w:ascii="Arial" w:eastAsia="Helvetica Neue" w:hAnsi="Arial" w:cs="Arial"/>
        </w:rPr>
      </w:pPr>
      <w:r w:rsidRPr="00BD3FAD">
        <w:rPr>
          <w:rFonts w:ascii="Arial" w:eastAsia="Helvetica Neue" w:hAnsi="Arial" w:cs="Arial"/>
        </w:rPr>
        <w:t>Coordinar constantment i amb cura el seu treball amb la resta de l’equip i agents implicats.</w:t>
      </w:r>
    </w:p>
    <w:p w14:paraId="6841DBDB" w14:textId="04C24CB1" w:rsidR="00A71C03" w:rsidRPr="00BD3FAD" w:rsidRDefault="00A71C03" w:rsidP="002F7A50">
      <w:pPr>
        <w:pStyle w:val="Prrafodelista"/>
        <w:numPr>
          <w:ilvl w:val="0"/>
          <w:numId w:val="9"/>
        </w:numPr>
        <w:spacing w:after="200" w:line="240" w:lineRule="auto"/>
        <w:contextualSpacing/>
        <w:rPr>
          <w:rFonts w:ascii="Arial" w:eastAsia="Helvetica Neue" w:hAnsi="Arial" w:cs="Arial"/>
        </w:rPr>
      </w:pPr>
      <w:r w:rsidRPr="00BD3FAD">
        <w:rPr>
          <w:rFonts w:ascii="Arial" w:eastAsia="Helvetica Neue" w:hAnsi="Arial" w:cs="Arial"/>
          <w:b/>
        </w:rPr>
        <w:t>ATL</w:t>
      </w:r>
      <w:r w:rsidRPr="00BD3FAD">
        <w:rPr>
          <w:rFonts w:ascii="Arial" w:eastAsia="Helvetica Neue" w:hAnsi="Arial" w:cs="Arial"/>
        </w:rPr>
        <w:t>: Recepciona i aprova el model definitiu a nivell gràfic en primera instància, i a nivell paramètric, d’informació associada al model.</w:t>
      </w:r>
    </w:p>
    <w:p w14:paraId="7B69D5CC" w14:textId="77777777" w:rsidR="00D141C4" w:rsidRPr="00BD3FAD" w:rsidRDefault="00D141C4" w:rsidP="00D141C4">
      <w:pPr>
        <w:spacing w:after="0" w:line="240" w:lineRule="auto"/>
        <w:rPr>
          <w:rFonts w:ascii="Arial" w:eastAsia="Helvetica Neue" w:hAnsi="Arial" w:cs="Arial"/>
        </w:rPr>
      </w:pPr>
    </w:p>
    <w:p w14:paraId="3C696876" w14:textId="77777777" w:rsidR="00FF6EBE" w:rsidRPr="00BD3FAD" w:rsidRDefault="00FF6EBE" w:rsidP="00D141C4">
      <w:pPr>
        <w:spacing w:after="0" w:line="240" w:lineRule="auto"/>
        <w:rPr>
          <w:rFonts w:ascii="Arial" w:eastAsia="Helvetica Neue" w:hAnsi="Arial" w:cs="Arial"/>
        </w:rPr>
      </w:pPr>
    </w:p>
    <w:p w14:paraId="419C3CDF" w14:textId="3F6343B9" w:rsidR="00A71C03" w:rsidRPr="00BD3FAD" w:rsidRDefault="00D141C4" w:rsidP="00D141C4">
      <w:pPr>
        <w:spacing w:after="0" w:line="240" w:lineRule="auto"/>
        <w:rPr>
          <w:rFonts w:ascii="Arial" w:eastAsia="Helvetica Neue" w:hAnsi="Arial" w:cs="Arial"/>
          <w:b/>
          <w:u w:val="single"/>
        </w:rPr>
      </w:pPr>
      <w:r w:rsidRPr="00BD3FAD">
        <w:rPr>
          <w:rFonts w:ascii="Arial" w:eastAsia="Helvetica Neue" w:hAnsi="Arial" w:cs="Arial"/>
          <w:b/>
          <w:u w:val="single"/>
        </w:rPr>
        <w:t>EN FASE DE REDACCIÓ DE PROJECTE:</w:t>
      </w:r>
    </w:p>
    <w:p w14:paraId="418CF38A" w14:textId="77777777" w:rsidR="00A64676" w:rsidRPr="00BD3FAD" w:rsidRDefault="00A64676" w:rsidP="00A64676">
      <w:pPr>
        <w:spacing w:after="0" w:line="240" w:lineRule="auto"/>
        <w:rPr>
          <w:rFonts w:ascii="Arial" w:hAnsi="Arial" w:cs="Arial"/>
        </w:rPr>
      </w:pPr>
    </w:p>
    <w:p w14:paraId="5767D544" w14:textId="77777777" w:rsidR="00A64676" w:rsidRPr="00BD3FAD" w:rsidRDefault="00A64676" w:rsidP="00A64676">
      <w:pPr>
        <w:spacing w:after="0" w:line="240" w:lineRule="auto"/>
        <w:rPr>
          <w:rFonts w:ascii="Arial" w:hAnsi="Arial" w:cs="Arial"/>
          <w:b/>
        </w:rPr>
      </w:pPr>
      <w:r w:rsidRPr="00BD3FAD">
        <w:rPr>
          <w:rFonts w:ascii="Arial" w:hAnsi="Arial" w:cs="Arial"/>
          <w:b/>
        </w:rPr>
        <w:t>DEFINICIÓ DELS AGENTS:</w:t>
      </w:r>
    </w:p>
    <w:p w14:paraId="10B9C37B" w14:textId="77777777" w:rsidR="00A64676" w:rsidRPr="00BD3FAD" w:rsidRDefault="00A64676" w:rsidP="00D141C4">
      <w:pPr>
        <w:spacing w:after="0" w:line="240" w:lineRule="auto"/>
        <w:rPr>
          <w:rFonts w:ascii="Arial" w:eastAsia="Helvetica Neue" w:hAnsi="Arial" w:cs="Arial"/>
        </w:rPr>
      </w:pPr>
    </w:p>
    <w:p w14:paraId="77C95B59" w14:textId="77777777" w:rsidR="00A71C03" w:rsidRPr="00BD3FAD" w:rsidRDefault="00A71C03" w:rsidP="00D141C4">
      <w:pPr>
        <w:spacing w:after="0" w:line="240" w:lineRule="auto"/>
        <w:rPr>
          <w:rFonts w:ascii="Arial" w:eastAsia="Helvetica Neue" w:hAnsi="Arial" w:cs="Arial"/>
        </w:rPr>
      </w:pPr>
      <w:r w:rsidRPr="00BD3FAD">
        <w:rPr>
          <w:rFonts w:ascii="Arial" w:eastAsia="Helvetica Neue" w:hAnsi="Arial" w:cs="Arial"/>
        </w:rPr>
        <w:t>En fase de redacció de projecte els agents que intervenen son els següents:</w:t>
      </w:r>
    </w:p>
    <w:p w14:paraId="76DAC938" w14:textId="77777777" w:rsidR="00A71C03" w:rsidRPr="00BD3FAD" w:rsidRDefault="00A71C03" w:rsidP="002F7A50">
      <w:pPr>
        <w:pStyle w:val="Prrafodelista"/>
        <w:numPr>
          <w:ilvl w:val="0"/>
          <w:numId w:val="7"/>
        </w:numPr>
        <w:spacing w:after="0" w:line="240" w:lineRule="auto"/>
        <w:contextualSpacing/>
        <w:rPr>
          <w:rFonts w:ascii="Arial" w:eastAsia="Helvetica Neue" w:hAnsi="Arial" w:cs="Arial"/>
        </w:rPr>
      </w:pPr>
      <w:r w:rsidRPr="00BD3FAD">
        <w:rPr>
          <w:rFonts w:ascii="Arial" w:eastAsia="Helvetica Neue" w:hAnsi="Arial" w:cs="Arial"/>
          <w:b/>
        </w:rPr>
        <w:t>Equip redactor</w:t>
      </w:r>
      <w:r w:rsidRPr="00BD3FAD">
        <w:rPr>
          <w:rFonts w:ascii="Arial" w:eastAsia="Helvetica Neue" w:hAnsi="Arial" w:cs="Arial"/>
        </w:rPr>
        <w:t xml:space="preserve">: equip multi disciplinar del Consultor adjudicatari dels serveis d’enginyeria de redacció de projecte liderat per l’Autor del projecte. </w:t>
      </w:r>
    </w:p>
    <w:p w14:paraId="6E78E245" w14:textId="47C50163" w:rsidR="00A71C03" w:rsidRPr="00BD3FAD" w:rsidRDefault="00A71C03" w:rsidP="002F7A50">
      <w:pPr>
        <w:pStyle w:val="Prrafodelista"/>
        <w:numPr>
          <w:ilvl w:val="0"/>
          <w:numId w:val="7"/>
        </w:numPr>
        <w:spacing w:after="0" w:line="240" w:lineRule="auto"/>
        <w:contextualSpacing/>
        <w:rPr>
          <w:rFonts w:ascii="Arial" w:eastAsia="Helvetica Neue" w:hAnsi="Arial" w:cs="Arial"/>
        </w:rPr>
      </w:pPr>
      <w:r w:rsidRPr="00BD3FAD">
        <w:rPr>
          <w:rFonts w:ascii="Arial" w:eastAsia="Helvetica Neue" w:hAnsi="Arial" w:cs="Arial"/>
          <w:b/>
        </w:rPr>
        <w:t>Equip BIM</w:t>
      </w:r>
      <w:r w:rsidRPr="00BD3FAD">
        <w:rPr>
          <w:rFonts w:ascii="Arial" w:eastAsia="Helvetica Neue" w:hAnsi="Arial" w:cs="Arial"/>
        </w:rPr>
        <w:t>: equip adscrit a l’equip del Consultor format per un Responsable BIM, un Coordinador BIM i un equip modelador responsable d’elaborar i coordinar amb l’equip redactor l’elaboració del model BIM del projecte.</w:t>
      </w:r>
    </w:p>
    <w:p w14:paraId="01596BC0" w14:textId="77777777" w:rsidR="00A71C03" w:rsidRPr="00BD3FAD" w:rsidRDefault="00A71C03" w:rsidP="002F7A50">
      <w:pPr>
        <w:pStyle w:val="Prrafodelista"/>
        <w:numPr>
          <w:ilvl w:val="0"/>
          <w:numId w:val="10"/>
        </w:numPr>
        <w:spacing w:after="0" w:line="240" w:lineRule="auto"/>
        <w:contextualSpacing/>
        <w:rPr>
          <w:rFonts w:ascii="Arial" w:eastAsia="Helvetica Neue" w:hAnsi="Arial" w:cs="Arial"/>
        </w:rPr>
      </w:pPr>
      <w:r w:rsidRPr="00BD3FAD">
        <w:rPr>
          <w:rFonts w:ascii="Arial" w:eastAsia="Helvetica Neue" w:hAnsi="Arial" w:cs="Arial"/>
          <w:b/>
        </w:rPr>
        <w:t>ATL</w:t>
      </w:r>
      <w:r w:rsidRPr="00BD3FAD">
        <w:rPr>
          <w:rFonts w:ascii="Arial" w:eastAsia="Helvetica Neue" w:hAnsi="Arial" w:cs="Arial"/>
        </w:rPr>
        <w:t>: ATL intervé en el procés a través del Director del projecte.</w:t>
      </w:r>
    </w:p>
    <w:p w14:paraId="5E874544" w14:textId="77777777" w:rsidR="00A71C03" w:rsidRPr="00BD3FAD" w:rsidRDefault="00A71C03" w:rsidP="00103630">
      <w:pPr>
        <w:spacing w:after="0" w:line="240" w:lineRule="auto"/>
        <w:rPr>
          <w:rFonts w:ascii="Arial" w:eastAsia="Helvetica Neue" w:hAnsi="Arial" w:cs="Arial"/>
        </w:rPr>
      </w:pPr>
    </w:p>
    <w:p w14:paraId="2982F942" w14:textId="77777777" w:rsidR="00103630" w:rsidRPr="00BD3FAD" w:rsidRDefault="00103630" w:rsidP="00103630">
      <w:pPr>
        <w:spacing w:after="0" w:line="240" w:lineRule="auto"/>
        <w:rPr>
          <w:rFonts w:ascii="Arial" w:eastAsia="Helvetica Neue" w:hAnsi="Arial" w:cs="Arial"/>
        </w:rPr>
      </w:pPr>
    </w:p>
    <w:p w14:paraId="62DBAA05" w14:textId="77777777" w:rsidR="00103630" w:rsidRPr="00BD3FAD" w:rsidRDefault="00103630" w:rsidP="00103630">
      <w:pPr>
        <w:spacing w:after="0" w:line="240" w:lineRule="auto"/>
        <w:rPr>
          <w:rFonts w:ascii="Arial" w:eastAsia="Helvetica Neue" w:hAnsi="Arial" w:cs="Arial"/>
          <w:b/>
        </w:rPr>
      </w:pPr>
      <w:r w:rsidRPr="00BD3FAD">
        <w:rPr>
          <w:rFonts w:ascii="Arial" w:eastAsia="Helvetica Neue" w:hAnsi="Arial" w:cs="Arial"/>
          <w:b/>
        </w:rPr>
        <w:t>TASQUES DELS AGENTS:</w:t>
      </w:r>
    </w:p>
    <w:p w14:paraId="2016719D" w14:textId="77777777" w:rsidR="00103630" w:rsidRPr="00BD3FAD" w:rsidRDefault="00103630" w:rsidP="00103630">
      <w:pPr>
        <w:spacing w:after="0" w:line="240" w:lineRule="auto"/>
        <w:rPr>
          <w:rFonts w:ascii="Arial" w:eastAsia="Helvetica Neue" w:hAnsi="Arial" w:cs="Arial"/>
        </w:rPr>
      </w:pPr>
    </w:p>
    <w:p w14:paraId="06793B77" w14:textId="77777777" w:rsidR="00A71C03" w:rsidRPr="00BD3FAD" w:rsidRDefault="00A71C03" w:rsidP="00103630">
      <w:pPr>
        <w:spacing w:after="0" w:line="240" w:lineRule="auto"/>
        <w:rPr>
          <w:rFonts w:ascii="Arial" w:eastAsia="Helvetica Neue" w:hAnsi="Arial" w:cs="Arial"/>
        </w:rPr>
      </w:pPr>
      <w:r w:rsidRPr="00BD3FAD">
        <w:rPr>
          <w:rFonts w:ascii="Arial" w:eastAsia="Helvetica Neue" w:hAnsi="Arial" w:cs="Arial"/>
        </w:rPr>
        <w:t>Les tasques i les funcions de cadascun seran les següents:</w:t>
      </w:r>
    </w:p>
    <w:p w14:paraId="1AD9CDA6" w14:textId="77777777" w:rsidR="00A71C03" w:rsidRPr="00BD3FAD" w:rsidRDefault="00A71C03" w:rsidP="002F7A50">
      <w:pPr>
        <w:pStyle w:val="Prrafodelista"/>
        <w:numPr>
          <w:ilvl w:val="0"/>
          <w:numId w:val="7"/>
        </w:numPr>
        <w:spacing w:after="0" w:line="240" w:lineRule="auto"/>
        <w:contextualSpacing/>
        <w:rPr>
          <w:rFonts w:ascii="Arial" w:eastAsia="Helvetica Neue" w:hAnsi="Arial" w:cs="Arial"/>
        </w:rPr>
      </w:pPr>
      <w:r w:rsidRPr="00BD3FAD">
        <w:rPr>
          <w:rFonts w:ascii="Arial" w:eastAsia="Helvetica Neue" w:hAnsi="Arial" w:cs="Arial"/>
          <w:b/>
        </w:rPr>
        <w:t>Equip redactor</w:t>
      </w:r>
      <w:r w:rsidRPr="00BD3FAD">
        <w:rPr>
          <w:rFonts w:ascii="Arial" w:eastAsia="Helvetica Neue" w:hAnsi="Arial" w:cs="Arial"/>
        </w:rPr>
        <w:t>: Aquest equip realitza els diferents estudis, càlculs i comprovacions per a dimensionar les obres, defineix les especificacions tècniques de les instal·lacions, equips i materials i redacta el pressupost de les obres. Aquest equip integra, com a part responsable de la definició geomètrica el propi equip BIM.</w:t>
      </w:r>
    </w:p>
    <w:p w14:paraId="626B0A64" w14:textId="77777777" w:rsidR="00A71C03" w:rsidRPr="00BD3FAD" w:rsidRDefault="00A71C03" w:rsidP="002F7A50">
      <w:pPr>
        <w:pStyle w:val="Prrafodelista"/>
        <w:numPr>
          <w:ilvl w:val="0"/>
          <w:numId w:val="9"/>
        </w:numPr>
        <w:spacing w:after="200" w:line="240" w:lineRule="auto"/>
        <w:contextualSpacing/>
        <w:rPr>
          <w:rFonts w:ascii="Arial" w:eastAsia="Helvetica Neue" w:hAnsi="Arial" w:cs="Arial"/>
        </w:rPr>
      </w:pPr>
      <w:r w:rsidRPr="00BD3FAD">
        <w:rPr>
          <w:rFonts w:ascii="Arial" w:eastAsia="Helvetica Neue" w:hAnsi="Arial" w:cs="Arial"/>
          <w:b/>
        </w:rPr>
        <w:lastRenderedPageBreak/>
        <w:t>Equip BIM</w:t>
      </w:r>
      <w:r w:rsidRPr="00BD3FAD">
        <w:rPr>
          <w:rFonts w:ascii="Arial" w:eastAsia="Helvetica Neue" w:hAnsi="Arial" w:cs="Arial"/>
        </w:rPr>
        <w:t>: aquest equip es composa d’un Responsable BIM, un Coordinador BIM i un equip modelador encarregat d’elaborar i coordinar la documentació gràfica.</w:t>
      </w:r>
    </w:p>
    <w:p w14:paraId="3F7A964A" w14:textId="77777777" w:rsidR="00A71C03" w:rsidRPr="00BD3FAD" w:rsidRDefault="00A71C03" w:rsidP="005F7865">
      <w:pPr>
        <w:pStyle w:val="Prrafodelista"/>
        <w:spacing w:after="0" w:line="240" w:lineRule="auto"/>
        <w:ind w:left="1134"/>
        <w:contextualSpacing/>
        <w:rPr>
          <w:rFonts w:ascii="Arial" w:eastAsia="Helvetica Neue" w:hAnsi="Arial" w:cs="Arial"/>
        </w:rPr>
      </w:pPr>
      <w:r w:rsidRPr="00BD3FAD">
        <w:rPr>
          <w:rFonts w:ascii="Arial" w:eastAsia="Helvetica Neue" w:hAnsi="Arial" w:cs="Arial"/>
        </w:rPr>
        <w:t xml:space="preserve">Les </w:t>
      </w:r>
      <w:r w:rsidRPr="00BD3FAD">
        <w:rPr>
          <w:rFonts w:ascii="Arial" w:eastAsia="Helvetica Neue" w:hAnsi="Arial" w:cstheme="minorHAnsi"/>
          <w:spacing w:val="4"/>
        </w:rPr>
        <w:t>tasques</w:t>
      </w:r>
      <w:r w:rsidRPr="00BD3FAD">
        <w:rPr>
          <w:rFonts w:ascii="Arial" w:eastAsia="Helvetica Neue" w:hAnsi="Arial" w:cs="Arial"/>
        </w:rPr>
        <w:t xml:space="preserve"> que desenvoluparà el </w:t>
      </w:r>
      <w:r w:rsidRPr="00BD3FAD">
        <w:rPr>
          <w:rFonts w:ascii="Arial" w:eastAsia="Helvetica Neue" w:hAnsi="Arial" w:cs="Arial"/>
          <w:b/>
        </w:rPr>
        <w:t>Responsable BIM</w:t>
      </w:r>
      <w:r w:rsidRPr="00BD3FAD">
        <w:rPr>
          <w:rFonts w:ascii="Arial" w:eastAsia="Helvetica Neue" w:hAnsi="Arial" w:cs="Arial"/>
        </w:rPr>
        <w:t xml:space="preserve"> són les següents:</w:t>
      </w:r>
    </w:p>
    <w:p w14:paraId="5CE4674D" w14:textId="77777777" w:rsidR="00A71C03" w:rsidRPr="00BD3FAD" w:rsidRDefault="00A71C03" w:rsidP="002F7A50">
      <w:pPr>
        <w:pStyle w:val="Prrafodelista"/>
        <w:numPr>
          <w:ilvl w:val="0"/>
          <w:numId w:val="6"/>
        </w:numPr>
        <w:autoSpaceDE w:val="0"/>
        <w:autoSpaceDN w:val="0"/>
        <w:adjustRightInd w:val="0"/>
        <w:spacing w:after="0" w:line="240" w:lineRule="auto"/>
        <w:ind w:left="1843"/>
        <w:contextualSpacing/>
        <w:jc w:val="left"/>
        <w:rPr>
          <w:rFonts w:ascii="Arial" w:eastAsia="Helvetica Neue" w:hAnsi="Arial" w:cs="Arial"/>
        </w:rPr>
      </w:pPr>
      <w:r w:rsidRPr="00BD3FAD">
        <w:rPr>
          <w:rFonts w:ascii="Arial" w:eastAsia="Helvetica Neue" w:hAnsi="Arial" w:cs="Arial"/>
        </w:rPr>
        <w:t>Desenvolupar PEB</w:t>
      </w:r>
    </w:p>
    <w:p w14:paraId="415BEDAF" w14:textId="77777777" w:rsidR="00A71C03" w:rsidRPr="00BD3FAD" w:rsidRDefault="00A71C03" w:rsidP="002F7A50">
      <w:pPr>
        <w:pStyle w:val="Prrafodelista"/>
        <w:numPr>
          <w:ilvl w:val="0"/>
          <w:numId w:val="6"/>
        </w:numPr>
        <w:autoSpaceDE w:val="0"/>
        <w:autoSpaceDN w:val="0"/>
        <w:adjustRightInd w:val="0"/>
        <w:spacing w:after="0" w:line="240" w:lineRule="auto"/>
        <w:ind w:left="1843"/>
        <w:contextualSpacing/>
        <w:jc w:val="left"/>
        <w:rPr>
          <w:rFonts w:ascii="Arial" w:eastAsia="Helvetica Neue" w:hAnsi="Arial" w:cs="Arial"/>
        </w:rPr>
      </w:pPr>
      <w:r w:rsidRPr="00BD3FAD">
        <w:rPr>
          <w:rFonts w:ascii="Arial" w:eastAsia="Helvetica Neue" w:hAnsi="Arial" w:cs="Arial"/>
        </w:rPr>
        <w:t>Garantir aplicació GUIA i MANUAL BIM i Classificació GUBIMCLASS</w:t>
      </w:r>
    </w:p>
    <w:p w14:paraId="7EBA1DF3" w14:textId="77777777" w:rsidR="00A71C03" w:rsidRPr="00BD3FAD" w:rsidRDefault="00A71C03" w:rsidP="002F7A50">
      <w:pPr>
        <w:pStyle w:val="Prrafodelista"/>
        <w:numPr>
          <w:ilvl w:val="0"/>
          <w:numId w:val="6"/>
        </w:numPr>
        <w:autoSpaceDE w:val="0"/>
        <w:autoSpaceDN w:val="0"/>
        <w:adjustRightInd w:val="0"/>
        <w:spacing w:after="0" w:line="240" w:lineRule="auto"/>
        <w:ind w:left="1843"/>
        <w:contextualSpacing/>
        <w:jc w:val="left"/>
        <w:rPr>
          <w:rFonts w:ascii="Arial" w:eastAsia="Helvetica Neue" w:hAnsi="Arial" w:cs="Arial"/>
        </w:rPr>
      </w:pPr>
      <w:r w:rsidRPr="00BD3FAD">
        <w:rPr>
          <w:rFonts w:ascii="Arial" w:eastAsia="Helvetica Neue" w:hAnsi="Arial" w:cs="Arial"/>
        </w:rPr>
        <w:t>Gestionar i mantenir la creació de continguts BIM</w:t>
      </w:r>
    </w:p>
    <w:p w14:paraId="451BE924" w14:textId="77777777" w:rsidR="00A71C03" w:rsidRPr="00BD3FAD" w:rsidRDefault="00A71C03" w:rsidP="002F7A50">
      <w:pPr>
        <w:pStyle w:val="Prrafodelista"/>
        <w:numPr>
          <w:ilvl w:val="0"/>
          <w:numId w:val="6"/>
        </w:numPr>
        <w:autoSpaceDE w:val="0"/>
        <w:autoSpaceDN w:val="0"/>
        <w:adjustRightInd w:val="0"/>
        <w:spacing w:after="0" w:line="240" w:lineRule="auto"/>
        <w:ind w:left="1843"/>
        <w:contextualSpacing/>
        <w:jc w:val="left"/>
        <w:rPr>
          <w:rFonts w:ascii="Arial" w:eastAsia="Helvetica Neue" w:hAnsi="Arial" w:cs="Arial"/>
        </w:rPr>
      </w:pPr>
      <w:r w:rsidRPr="00BD3FAD">
        <w:rPr>
          <w:rFonts w:ascii="Arial" w:eastAsia="Helvetica Neue" w:hAnsi="Arial" w:cs="Arial"/>
        </w:rPr>
        <w:t>Garantir la idoneïtat de l’entorn tecnològic implementat</w:t>
      </w:r>
    </w:p>
    <w:p w14:paraId="5ACBD947" w14:textId="77777777" w:rsidR="00A71C03" w:rsidRPr="00BD3FAD" w:rsidRDefault="00A71C03" w:rsidP="002F7A50">
      <w:pPr>
        <w:pStyle w:val="Prrafodelista"/>
        <w:numPr>
          <w:ilvl w:val="0"/>
          <w:numId w:val="6"/>
        </w:numPr>
        <w:autoSpaceDE w:val="0"/>
        <w:autoSpaceDN w:val="0"/>
        <w:adjustRightInd w:val="0"/>
        <w:spacing w:after="0" w:line="240" w:lineRule="auto"/>
        <w:ind w:left="1843"/>
        <w:contextualSpacing/>
        <w:jc w:val="left"/>
        <w:rPr>
          <w:rFonts w:ascii="Arial" w:eastAsia="Helvetica Neue" w:hAnsi="Arial" w:cs="Arial"/>
        </w:rPr>
      </w:pPr>
      <w:r w:rsidRPr="00BD3FAD">
        <w:rPr>
          <w:rFonts w:ascii="Arial" w:eastAsia="Helvetica Neue" w:hAnsi="Arial" w:cs="Arial"/>
        </w:rPr>
        <w:t>Garantir la publicació i l’extracció de dades i assegurar que la transferència es fa d’acord amb els formats prescrits, en el cas d’ATL a format *.ifc.</w:t>
      </w:r>
    </w:p>
    <w:p w14:paraId="595B5268" w14:textId="77777777" w:rsidR="00A71C03" w:rsidRPr="00BD3FAD" w:rsidRDefault="00A71C03" w:rsidP="002F7A50">
      <w:pPr>
        <w:pStyle w:val="Prrafodelista"/>
        <w:numPr>
          <w:ilvl w:val="0"/>
          <w:numId w:val="6"/>
        </w:numPr>
        <w:autoSpaceDE w:val="0"/>
        <w:autoSpaceDN w:val="0"/>
        <w:adjustRightInd w:val="0"/>
        <w:spacing w:after="0" w:line="240" w:lineRule="auto"/>
        <w:ind w:left="1843"/>
        <w:contextualSpacing/>
        <w:jc w:val="left"/>
        <w:rPr>
          <w:rFonts w:ascii="Arial" w:eastAsia="Helvetica Neue" w:hAnsi="Arial" w:cs="Arial"/>
        </w:rPr>
      </w:pPr>
      <w:r w:rsidRPr="00BD3FAD">
        <w:rPr>
          <w:rFonts w:ascii="Arial" w:eastAsia="Helvetica Neue" w:hAnsi="Arial" w:cs="Arial"/>
        </w:rPr>
        <w:t>Crear i Gestionar l’ECD</w:t>
      </w:r>
    </w:p>
    <w:p w14:paraId="1F7542EA" w14:textId="77777777" w:rsidR="00A71C03" w:rsidRPr="00BD3FAD" w:rsidRDefault="00A71C03" w:rsidP="002F7A50">
      <w:pPr>
        <w:pStyle w:val="Prrafodelista"/>
        <w:numPr>
          <w:ilvl w:val="0"/>
          <w:numId w:val="6"/>
        </w:numPr>
        <w:autoSpaceDE w:val="0"/>
        <w:autoSpaceDN w:val="0"/>
        <w:adjustRightInd w:val="0"/>
        <w:spacing w:after="0" w:line="240" w:lineRule="auto"/>
        <w:ind w:left="1843"/>
        <w:contextualSpacing/>
        <w:jc w:val="left"/>
        <w:rPr>
          <w:rFonts w:ascii="Arial" w:eastAsia="Helvetica Neue" w:hAnsi="Arial" w:cs="Arial"/>
        </w:rPr>
      </w:pPr>
      <w:r w:rsidRPr="00BD3FAD">
        <w:rPr>
          <w:rFonts w:ascii="Arial" w:eastAsia="Helvetica Neue" w:hAnsi="Arial" w:cs="Arial"/>
        </w:rPr>
        <w:t>Garantir el QA (Assegurament de la Qualitat) i el QC (Control de Qualitat) basat en el control de qualitat dels models nadius, el control de qualitat dels models IFC, en relació a l’esquema de publicació i l’assegurament de la qualitat en relació a la coordinació entre disciplines.</w:t>
      </w:r>
    </w:p>
    <w:p w14:paraId="17257829" w14:textId="77777777" w:rsidR="00A71C03" w:rsidRPr="00BD3FAD" w:rsidRDefault="00A71C03" w:rsidP="005F7865">
      <w:pPr>
        <w:pStyle w:val="Prrafodelista"/>
        <w:spacing w:after="0" w:line="240" w:lineRule="auto"/>
        <w:ind w:left="1134"/>
        <w:contextualSpacing/>
        <w:rPr>
          <w:rFonts w:ascii="Arial" w:eastAsia="Helvetica Neue" w:hAnsi="Arial" w:cs="Arial"/>
        </w:rPr>
      </w:pPr>
      <w:r w:rsidRPr="00BD3FAD">
        <w:rPr>
          <w:rFonts w:ascii="Arial" w:eastAsia="Helvetica Neue" w:hAnsi="Arial" w:cs="Arial"/>
        </w:rPr>
        <w:t xml:space="preserve">Les tasques que desenvoluparà el </w:t>
      </w:r>
      <w:r w:rsidRPr="00BD3FAD">
        <w:rPr>
          <w:rFonts w:ascii="Arial" w:eastAsia="Helvetica Neue" w:hAnsi="Arial" w:cs="Arial"/>
          <w:b/>
        </w:rPr>
        <w:t>Coordinador BIM</w:t>
      </w:r>
      <w:r w:rsidRPr="00BD3FAD">
        <w:rPr>
          <w:rFonts w:ascii="Arial" w:eastAsia="Helvetica Neue" w:hAnsi="Arial" w:cs="Arial"/>
        </w:rPr>
        <w:t xml:space="preserve"> són les següents:</w:t>
      </w:r>
    </w:p>
    <w:p w14:paraId="137F6CED" w14:textId="77777777" w:rsidR="00A71C03" w:rsidRPr="00BD3FAD" w:rsidRDefault="00A71C03" w:rsidP="002F7A50">
      <w:pPr>
        <w:pStyle w:val="Prrafodelista"/>
        <w:numPr>
          <w:ilvl w:val="0"/>
          <w:numId w:val="6"/>
        </w:numPr>
        <w:autoSpaceDE w:val="0"/>
        <w:autoSpaceDN w:val="0"/>
        <w:adjustRightInd w:val="0"/>
        <w:spacing w:after="0" w:line="240" w:lineRule="auto"/>
        <w:ind w:left="1843"/>
        <w:contextualSpacing/>
        <w:rPr>
          <w:rFonts w:ascii="Arial" w:eastAsia="Helvetica Neue" w:hAnsi="Arial" w:cs="Arial"/>
        </w:rPr>
      </w:pPr>
      <w:r w:rsidRPr="00BD3FAD">
        <w:rPr>
          <w:rFonts w:ascii="Arial" w:eastAsia="Helvetica Neue" w:hAnsi="Arial" w:cs="Arial"/>
        </w:rPr>
        <w:t>Gestionar la generació del model relacionat amb la seva disciplina tècnica.</w:t>
      </w:r>
    </w:p>
    <w:p w14:paraId="1A828423" w14:textId="77777777" w:rsidR="00A71C03" w:rsidRPr="00BD3FAD" w:rsidRDefault="00A71C03" w:rsidP="002F7A50">
      <w:pPr>
        <w:pStyle w:val="Prrafodelista"/>
        <w:numPr>
          <w:ilvl w:val="0"/>
          <w:numId w:val="6"/>
        </w:numPr>
        <w:autoSpaceDE w:val="0"/>
        <w:autoSpaceDN w:val="0"/>
        <w:adjustRightInd w:val="0"/>
        <w:spacing w:after="0" w:line="240" w:lineRule="auto"/>
        <w:ind w:left="1843"/>
        <w:contextualSpacing/>
        <w:rPr>
          <w:rFonts w:ascii="Arial" w:eastAsia="Helvetica Neue" w:hAnsi="Arial" w:cs="Arial"/>
        </w:rPr>
      </w:pPr>
      <w:r w:rsidRPr="00BD3FAD">
        <w:rPr>
          <w:rFonts w:ascii="Arial" w:eastAsia="Helvetica Neue" w:hAnsi="Arial" w:cs="Arial"/>
        </w:rPr>
        <w:t>Solucionar els problemes del seu equip relacionats amb els aspectes BIM del contracte</w:t>
      </w:r>
    </w:p>
    <w:p w14:paraId="1C13E37F" w14:textId="77777777" w:rsidR="00A71C03" w:rsidRPr="00BD3FAD" w:rsidRDefault="00A71C03" w:rsidP="002F7A50">
      <w:pPr>
        <w:pStyle w:val="Prrafodelista"/>
        <w:numPr>
          <w:ilvl w:val="0"/>
          <w:numId w:val="6"/>
        </w:numPr>
        <w:autoSpaceDE w:val="0"/>
        <w:autoSpaceDN w:val="0"/>
        <w:adjustRightInd w:val="0"/>
        <w:spacing w:after="0" w:line="240" w:lineRule="auto"/>
        <w:ind w:left="1843"/>
        <w:contextualSpacing/>
        <w:rPr>
          <w:rFonts w:ascii="Arial" w:eastAsia="Helvetica Neue" w:hAnsi="Arial" w:cs="Arial"/>
        </w:rPr>
      </w:pPr>
      <w:r w:rsidRPr="00BD3FAD">
        <w:rPr>
          <w:rFonts w:ascii="Arial" w:eastAsia="Helvetica Neue" w:hAnsi="Arial" w:cs="Arial"/>
        </w:rPr>
        <w:t>Assessorar a l’equip en l’ús de les eines BIM necessàries</w:t>
      </w:r>
    </w:p>
    <w:p w14:paraId="420B3C21" w14:textId="77777777" w:rsidR="00A71C03" w:rsidRPr="00BD3FAD" w:rsidRDefault="00A71C03" w:rsidP="002F7A50">
      <w:pPr>
        <w:pStyle w:val="Prrafodelista"/>
        <w:numPr>
          <w:ilvl w:val="0"/>
          <w:numId w:val="6"/>
        </w:numPr>
        <w:autoSpaceDE w:val="0"/>
        <w:autoSpaceDN w:val="0"/>
        <w:adjustRightInd w:val="0"/>
        <w:spacing w:after="0" w:line="240" w:lineRule="auto"/>
        <w:ind w:left="1843"/>
        <w:contextualSpacing/>
        <w:rPr>
          <w:rFonts w:ascii="Arial" w:eastAsia="Helvetica Neue" w:hAnsi="Arial" w:cs="Arial"/>
        </w:rPr>
      </w:pPr>
      <w:r w:rsidRPr="00BD3FAD">
        <w:rPr>
          <w:rFonts w:ascii="Arial" w:eastAsia="Helvetica Neue" w:hAnsi="Arial" w:cs="Arial"/>
        </w:rPr>
        <w:t>Crear els continguts BIM específics de la disciplina</w:t>
      </w:r>
    </w:p>
    <w:p w14:paraId="440E9248" w14:textId="77777777" w:rsidR="00A71C03" w:rsidRPr="00BD3FAD" w:rsidRDefault="00A71C03" w:rsidP="002F7A50">
      <w:pPr>
        <w:pStyle w:val="Prrafodelista"/>
        <w:numPr>
          <w:ilvl w:val="0"/>
          <w:numId w:val="6"/>
        </w:numPr>
        <w:autoSpaceDE w:val="0"/>
        <w:autoSpaceDN w:val="0"/>
        <w:adjustRightInd w:val="0"/>
        <w:spacing w:after="0" w:line="240" w:lineRule="auto"/>
        <w:ind w:left="1843"/>
        <w:contextualSpacing/>
        <w:rPr>
          <w:rFonts w:ascii="Arial" w:hAnsi="Arial" w:cs="Arial"/>
        </w:rPr>
      </w:pPr>
      <w:r w:rsidRPr="00BD3FAD">
        <w:rPr>
          <w:rFonts w:ascii="Arial" w:eastAsia="Helvetica Neue" w:hAnsi="Arial" w:cs="Arial"/>
        </w:rPr>
        <w:t xml:space="preserve">Garantir la coordinació dels models (eixos, nivells de referència, punts d'encaix, etc.) mitjançant l’ús d’eines natives </w:t>
      </w:r>
    </w:p>
    <w:p w14:paraId="7E0EBB41" w14:textId="77777777" w:rsidR="00A71C03" w:rsidRPr="00BD3FAD" w:rsidRDefault="00A71C03" w:rsidP="002F7A50">
      <w:pPr>
        <w:pStyle w:val="Prrafodelista"/>
        <w:numPr>
          <w:ilvl w:val="0"/>
          <w:numId w:val="6"/>
        </w:numPr>
        <w:autoSpaceDE w:val="0"/>
        <w:autoSpaceDN w:val="0"/>
        <w:adjustRightInd w:val="0"/>
        <w:spacing w:after="0" w:line="240" w:lineRule="auto"/>
        <w:ind w:left="1843"/>
        <w:contextualSpacing/>
        <w:rPr>
          <w:rFonts w:ascii="Arial" w:hAnsi="Arial" w:cs="Arial"/>
        </w:rPr>
      </w:pPr>
      <w:r w:rsidRPr="00BD3FAD">
        <w:rPr>
          <w:rFonts w:ascii="Arial" w:eastAsia="Helvetica Neue" w:hAnsi="Arial" w:cs="Arial"/>
        </w:rPr>
        <w:t>Elaborar els models federats ja sigui amb els models nadius com amb els IFC</w:t>
      </w:r>
    </w:p>
    <w:p w14:paraId="1632AA6C" w14:textId="77777777" w:rsidR="00A71C03" w:rsidRPr="00BD3FAD" w:rsidRDefault="00A71C03" w:rsidP="002F7A50">
      <w:pPr>
        <w:pStyle w:val="Prrafodelista"/>
        <w:numPr>
          <w:ilvl w:val="0"/>
          <w:numId w:val="6"/>
        </w:numPr>
        <w:autoSpaceDE w:val="0"/>
        <w:autoSpaceDN w:val="0"/>
        <w:adjustRightInd w:val="0"/>
        <w:spacing w:after="0" w:line="240" w:lineRule="auto"/>
        <w:ind w:left="1843"/>
        <w:contextualSpacing/>
        <w:rPr>
          <w:rFonts w:ascii="Arial" w:eastAsia="Helvetica Neue" w:hAnsi="Arial" w:cs="Arial"/>
        </w:rPr>
      </w:pPr>
      <w:r w:rsidRPr="00BD3FAD">
        <w:rPr>
          <w:rFonts w:ascii="Arial" w:eastAsia="Helvetica Neue" w:hAnsi="Arial" w:cs="Arial"/>
        </w:rPr>
        <w:t>Elaborar els lliurables propis de la seva disciplina d’acord amb els formats prescrits, específicament amb els .IFC.</w:t>
      </w:r>
    </w:p>
    <w:p w14:paraId="30C0A3D0" w14:textId="77777777" w:rsidR="00A71C03" w:rsidRPr="00BD3FAD" w:rsidRDefault="00A71C03" w:rsidP="002F7A50">
      <w:pPr>
        <w:pStyle w:val="Prrafodelista"/>
        <w:numPr>
          <w:ilvl w:val="0"/>
          <w:numId w:val="6"/>
        </w:numPr>
        <w:autoSpaceDE w:val="0"/>
        <w:autoSpaceDN w:val="0"/>
        <w:adjustRightInd w:val="0"/>
        <w:spacing w:after="0" w:line="240" w:lineRule="auto"/>
        <w:ind w:left="1843"/>
        <w:contextualSpacing/>
        <w:rPr>
          <w:rFonts w:ascii="Arial" w:eastAsia="Helvetica Neue" w:hAnsi="Arial" w:cs="Arial"/>
        </w:rPr>
      </w:pPr>
      <w:r w:rsidRPr="00BD3FAD">
        <w:rPr>
          <w:rFonts w:ascii="Arial" w:eastAsia="Helvetica Neue" w:hAnsi="Arial" w:cs="Arial"/>
        </w:rPr>
        <w:t>Aquestes funcions seran assumides pels Responsables de Disciplina, acreditant les competències de BIM necessàries. La designació del Responsable BIM s’inclourà en el corresponent PEB.</w:t>
      </w:r>
    </w:p>
    <w:p w14:paraId="1D2D4716" w14:textId="77777777" w:rsidR="00A71C03" w:rsidRPr="00BD3FAD" w:rsidRDefault="00A71C03" w:rsidP="005F7865">
      <w:pPr>
        <w:pStyle w:val="Prrafodelista"/>
        <w:spacing w:after="0" w:line="240" w:lineRule="auto"/>
        <w:ind w:left="1134"/>
        <w:contextualSpacing/>
        <w:rPr>
          <w:rFonts w:ascii="Arial" w:eastAsia="Helvetica Neue" w:hAnsi="Arial" w:cs="Arial"/>
        </w:rPr>
      </w:pPr>
      <w:r w:rsidRPr="00BD3FAD">
        <w:rPr>
          <w:rFonts w:ascii="Arial" w:eastAsia="Helvetica Neue" w:hAnsi="Arial" w:cs="Arial"/>
        </w:rPr>
        <w:t xml:space="preserve">Les </w:t>
      </w:r>
      <w:r w:rsidRPr="00BD3FAD">
        <w:rPr>
          <w:rFonts w:ascii="Arial" w:eastAsia="Helvetica Neue" w:hAnsi="Arial" w:cstheme="minorHAnsi"/>
          <w:spacing w:val="4"/>
        </w:rPr>
        <w:t>tasques</w:t>
      </w:r>
      <w:r w:rsidRPr="00BD3FAD">
        <w:rPr>
          <w:rFonts w:ascii="Arial" w:eastAsia="Helvetica Neue" w:hAnsi="Arial" w:cs="Arial"/>
        </w:rPr>
        <w:t xml:space="preserve"> que desenvoluparà del </w:t>
      </w:r>
      <w:r w:rsidRPr="00BD3FAD">
        <w:rPr>
          <w:rFonts w:ascii="Arial" w:eastAsia="Helvetica Neue" w:hAnsi="Arial" w:cs="Arial"/>
          <w:b/>
        </w:rPr>
        <w:t>Modelador BIM</w:t>
      </w:r>
      <w:r w:rsidRPr="00BD3FAD">
        <w:rPr>
          <w:rFonts w:ascii="Arial" w:eastAsia="Helvetica Neue" w:hAnsi="Arial" w:cs="Arial"/>
        </w:rPr>
        <w:t xml:space="preserve"> són les següents:</w:t>
      </w:r>
    </w:p>
    <w:p w14:paraId="6D0CE0B8" w14:textId="77777777" w:rsidR="00A71C03" w:rsidRPr="00BD3FAD" w:rsidRDefault="00A71C03" w:rsidP="002F7A50">
      <w:pPr>
        <w:pStyle w:val="Prrafodelista"/>
        <w:numPr>
          <w:ilvl w:val="0"/>
          <w:numId w:val="6"/>
        </w:numPr>
        <w:autoSpaceDE w:val="0"/>
        <w:autoSpaceDN w:val="0"/>
        <w:adjustRightInd w:val="0"/>
        <w:spacing w:after="0" w:line="240" w:lineRule="auto"/>
        <w:ind w:left="1843"/>
        <w:contextualSpacing/>
        <w:rPr>
          <w:rFonts w:ascii="Arial" w:eastAsia="Helvetica Neue" w:hAnsi="Arial" w:cs="Arial"/>
        </w:rPr>
      </w:pPr>
      <w:r w:rsidRPr="00BD3FAD">
        <w:rPr>
          <w:rFonts w:ascii="Arial" w:eastAsia="Helvetica Neue" w:hAnsi="Arial" w:cs="Arial"/>
        </w:rPr>
        <w:t>Creació de visualitzacions en 3D.</w:t>
      </w:r>
    </w:p>
    <w:p w14:paraId="2215E8DC" w14:textId="77777777" w:rsidR="00A71C03" w:rsidRPr="00BD3FAD" w:rsidRDefault="00A71C03" w:rsidP="002F7A50">
      <w:pPr>
        <w:pStyle w:val="Prrafodelista"/>
        <w:numPr>
          <w:ilvl w:val="0"/>
          <w:numId w:val="6"/>
        </w:numPr>
        <w:autoSpaceDE w:val="0"/>
        <w:autoSpaceDN w:val="0"/>
        <w:adjustRightInd w:val="0"/>
        <w:spacing w:after="0" w:line="240" w:lineRule="auto"/>
        <w:ind w:left="1843"/>
        <w:contextualSpacing/>
        <w:rPr>
          <w:rFonts w:ascii="Arial" w:eastAsia="Helvetica Neue" w:hAnsi="Arial" w:cs="Arial"/>
        </w:rPr>
      </w:pPr>
      <w:r w:rsidRPr="00BD3FAD">
        <w:rPr>
          <w:rFonts w:ascii="Arial" w:eastAsia="Helvetica Neue" w:hAnsi="Arial" w:cs="Arial"/>
        </w:rPr>
        <w:t>Coordinar constantment i amb cura el seu treball amb la resta de l’equip i agents implicats.</w:t>
      </w:r>
    </w:p>
    <w:p w14:paraId="4A0EDC09" w14:textId="22282221" w:rsidR="00A71C03" w:rsidRPr="00BD3FAD" w:rsidRDefault="00A71C03" w:rsidP="002F7A50">
      <w:pPr>
        <w:pStyle w:val="Prrafodelista"/>
        <w:numPr>
          <w:ilvl w:val="0"/>
          <w:numId w:val="5"/>
        </w:numPr>
        <w:spacing w:after="200" w:line="240" w:lineRule="auto"/>
        <w:contextualSpacing/>
        <w:rPr>
          <w:rFonts w:ascii="Arial" w:eastAsia="Helvetica Neue" w:hAnsi="Arial" w:cs="Arial"/>
        </w:rPr>
      </w:pPr>
      <w:r w:rsidRPr="00BD3FAD">
        <w:rPr>
          <w:rFonts w:ascii="Arial" w:eastAsia="Helvetica Neue" w:hAnsi="Arial" w:cs="Arial"/>
          <w:b/>
        </w:rPr>
        <w:t>ATL</w:t>
      </w:r>
      <w:r w:rsidRPr="00BD3FAD">
        <w:rPr>
          <w:rFonts w:ascii="Arial" w:eastAsia="Helvetica Neue" w:hAnsi="Arial" w:cs="Arial"/>
        </w:rPr>
        <w:t>: Recepciona i aprova el model definitiu a nivell gràfic en primera instància, i a nivell paramètric, d’informació associada al model.</w:t>
      </w:r>
    </w:p>
    <w:p w14:paraId="6068AC7B" w14:textId="77777777" w:rsidR="00B300D5" w:rsidRPr="00BD3FAD" w:rsidRDefault="00B300D5" w:rsidP="00B300D5">
      <w:pPr>
        <w:spacing w:after="0" w:line="240" w:lineRule="auto"/>
        <w:rPr>
          <w:rFonts w:ascii="Arial" w:eastAsia="Helvetica Neue" w:hAnsi="Arial" w:cs="Arial"/>
        </w:rPr>
      </w:pPr>
    </w:p>
    <w:p w14:paraId="4A79F61D" w14:textId="77777777" w:rsidR="00B300D5" w:rsidRPr="00BD3FAD" w:rsidRDefault="00B300D5" w:rsidP="00B300D5">
      <w:pPr>
        <w:spacing w:after="0" w:line="240" w:lineRule="auto"/>
        <w:rPr>
          <w:rFonts w:ascii="Arial" w:eastAsia="Helvetica Neue" w:hAnsi="Arial" w:cs="Arial"/>
        </w:rPr>
      </w:pPr>
    </w:p>
    <w:p w14:paraId="0BCA88B0" w14:textId="77777777" w:rsidR="00B300D5" w:rsidRPr="00B300D5" w:rsidRDefault="00B300D5" w:rsidP="00B300D5">
      <w:pPr>
        <w:spacing w:after="0" w:line="240" w:lineRule="auto"/>
        <w:rPr>
          <w:rFonts w:ascii="Arial" w:eastAsia="Helvetica Neue" w:hAnsi="Arial" w:cs="Arial"/>
        </w:rPr>
      </w:pPr>
    </w:p>
    <w:p w14:paraId="7F858CEC" w14:textId="7E62ECE9" w:rsidR="00B300D5" w:rsidRPr="00BD3FAD" w:rsidRDefault="00B300D5">
      <w:pPr>
        <w:spacing w:after="0" w:line="240" w:lineRule="auto"/>
        <w:rPr>
          <w:rFonts w:ascii="Arial" w:eastAsia="Helvetica Neue" w:hAnsi="Arial" w:cs="Arial"/>
        </w:rPr>
      </w:pPr>
      <w:r w:rsidRPr="00BD3FAD">
        <w:rPr>
          <w:rFonts w:ascii="Arial" w:eastAsia="Helvetica Neue" w:hAnsi="Arial" w:cs="Arial"/>
        </w:rPr>
        <w:br w:type="page"/>
      </w:r>
    </w:p>
    <w:p w14:paraId="70CCEB29" w14:textId="7C66B106" w:rsidR="00E30CA4" w:rsidRPr="00BD3FAD" w:rsidRDefault="00E30CA4" w:rsidP="00E3647B">
      <w:pPr>
        <w:pStyle w:val="Ttulo2"/>
        <w:ind w:left="851" w:hanging="425"/>
      </w:pPr>
      <w:bookmarkStart w:id="114" w:name="_Toc141433734"/>
      <w:r w:rsidRPr="00BD3FAD">
        <w:lastRenderedPageBreak/>
        <w:t xml:space="preserve">ANNEX 5. </w:t>
      </w:r>
      <w:r w:rsidR="002B1E73" w:rsidRPr="00BD3FAD">
        <w:t>REQUISITS D’INFORMACIÓ</w:t>
      </w:r>
      <w:r w:rsidR="00FF593B">
        <w:t xml:space="preserve"> A </w:t>
      </w:r>
      <w:r w:rsidR="002B1E73" w:rsidRPr="00BD3FAD">
        <w:t xml:space="preserve"> </w:t>
      </w:r>
      <w:r w:rsidR="00A12B3E" w:rsidRPr="00BD3FAD">
        <w:t>ATL</w:t>
      </w:r>
      <w:bookmarkEnd w:id="114"/>
    </w:p>
    <w:p w14:paraId="199F1269" w14:textId="2023D97D" w:rsidR="00A12B3E" w:rsidRPr="00BD3FAD" w:rsidRDefault="00202DEF" w:rsidP="00A12B3E">
      <w:pPr>
        <w:pStyle w:val="N2"/>
      </w:pPr>
      <w:r w:rsidRPr="00BD3FAD">
        <w:t xml:space="preserve">ATL </w:t>
      </w:r>
      <w:r w:rsidR="00380385" w:rsidRPr="00BD3FAD">
        <w:t>disposa</w:t>
      </w:r>
      <w:r w:rsidRPr="00BD3FAD">
        <w:t xml:space="preserve"> d’un document annex </w:t>
      </w:r>
      <w:r w:rsidR="00B56F4C" w:rsidRPr="00BD3FAD">
        <w:t xml:space="preserve">per a la definició dels </w:t>
      </w:r>
      <w:r w:rsidRPr="00BD3FAD">
        <w:t>requisits BIM</w:t>
      </w:r>
      <w:r w:rsidR="00380385" w:rsidRPr="00BD3FAD">
        <w:t>, el contingut del qual es desglossa en els següents apartats:</w:t>
      </w:r>
    </w:p>
    <w:p w14:paraId="3DA68657" w14:textId="11266ED8" w:rsidR="00380385" w:rsidRDefault="00ED0547" w:rsidP="00A12B3E">
      <w:pPr>
        <w:pStyle w:val="N2"/>
      </w:pPr>
      <w:r>
        <w:rPr>
          <w:noProof/>
          <w:lang w:val="es-ES" w:eastAsia="es-ES"/>
        </w:rPr>
        <w:drawing>
          <wp:inline distT="0" distB="0" distL="0" distR="0" wp14:anchorId="0A770254" wp14:editId="47146E15">
            <wp:extent cx="5327924" cy="4534133"/>
            <wp:effectExtent l="0" t="0" r="6350" b="0"/>
            <wp:docPr id="10"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8DC0E.tmp"/>
                    <pic:cNvPicPr/>
                  </pic:nvPicPr>
                  <pic:blipFill>
                    <a:blip r:embed="rId43">
                      <a:extLst>
                        <a:ext uri="{28A0092B-C50C-407E-A947-70E740481C1C}">
                          <a14:useLocalDpi xmlns:a14="http://schemas.microsoft.com/office/drawing/2010/main" val="0"/>
                        </a:ext>
                      </a:extLst>
                    </a:blip>
                    <a:stretch>
                      <a:fillRect/>
                    </a:stretch>
                  </pic:blipFill>
                  <pic:spPr>
                    <a:xfrm>
                      <a:off x="0" y="0"/>
                      <a:ext cx="5327924" cy="4534133"/>
                    </a:xfrm>
                    <a:prstGeom prst="rect">
                      <a:avLst/>
                    </a:prstGeom>
                  </pic:spPr>
                </pic:pic>
              </a:graphicData>
            </a:graphic>
          </wp:inline>
        </w:drawing>
      </w:r>
    </w:p>
    <w:p w14:paraId="44ACA90A" w14:textId="77777777" w:rsidR="008E1C7B" w:rsidRDefault="008E1C7B">
      <w:pPr>
        <w:spacing w:after="0" w:line="240" w:lineRule="auto"/>
        <w:jc w:val="left"/>
      </w:pPr>
    </w:p>
    <w:p w14:paraId="0841C703" w14:textId="77777777" w:rsidR="007B27D5" w:rsidRPr="00BD3FAD" w:rsidRDefault="007B27D5">
      <w:pPr>
        <w:spacing w:after="0" w:line="240" w:lineRule="auto"/>
        <w:jc w:val="left"/>
      </w:pPr>
    </w:p>
    <w:p w14:paraId="38793102" w14:textId="77777777" w:rsidR="009A016D" w:rsidRPr="00BD3FAD" w:rsidRDefault="009A016D">
      <w:pPr>
        <w:spacing w:after="0" w:line="240" w:lineRule="auto"/>
        <w:jc w:val="left"/>
      </w:pPr>
      <w:r w:rsidRPr="00BD3FAD">
        <w:t>El apartats que estan desenvolupats actualment i per tant, són aplicables a tots els models BIM, són:</w:t>
      </w:r>
    </w:p>
    <w:p w14:paraId="4091827B" w14:textId="77777777" w:rsidR="009A016D" w:rsidRPr="00BD3FAD" w:rsidRDefault="009A016D">
      <w:pPr>
        <w:spacing w:after="0" w:line="240" w:lineRule="auto"/>
        <w:jc w:val="left"/>
      </w:pPr>
    </w:p>
    <w:p w14:paraId="52B90A38" w14:textId="01C1E5EB" w:rsidR="008F61EA" w:rsidRPr="00BD3FAD" w:rsidRDefault="008F61EA" w:rsidP="002F7A50">
      <w:pPr>
        <w:pStyle w:val="Prrafodelista"/>
        <w:numPr>
          <w:ilvl w:val="0"/>
          <w:numId w:val="4"/>
        </w:numPr>
        <w:spacing w:after="0" w:line="240" w:lineRule="auto"/>
        <w:jc w:val="left"/>
      </w:pPr>
      <w:r w:rsidRPr="00BD3FAD">
        <w:t xml:space="preserve">Grup de propietas d’Identificació:   </w:t>
      </w:r>
      <w:r w:rsidRPr="00BD3FAD">
        <w:rPr>
          <w:b/>
          <w:bCs/>
        </w:rPr>
        <w:t>ATL_IDENTIFICACIO</w:t>
      </w:r>
    </w:p>
    <w:p w14:paraId="34DA9DB6" w14:textId="77777777" w:rsidR="009A016D" w:rsidRPr="00BD3FAD" w:rsidRDefault="009A016D">
      <w:pPr>
        <w:spacing w:after="0" w:line="240" w:lineRule="auto"/>
        <w:jc w:val="left"/>
      </w:pPr>
    </w:p>
    <w:p w14:paraId="72525A30" w14:textId="55068F94" w:rsidR="009A016D" w:rsidRPr="00BD3FAD" w:rsidRDefault="00D67906">
      <w:pPr>
        <w:spacing w:after="0" w:line="240" w:lineRule="auto"/>
        <w:jc w:val="left"/>
      </w:pPr>
      <w:r w:rsidRPr="00BD3FAD">
        <w:rPr>
          <w:noProof/>
          <w:lang w:val="es-ES" w:eastAsia="es-ES"/>
        </w:rPr>
        <w:drawing>
          <wp:inline distT="0" distB="0" distL="0" distR="0" wp14:anchorId="77BEF774" wp14:editId="4609884F">
            <wp:extent cx="6029960" cy="925195"/>
            <wp:effectExtent l="0" t="0" r="8890" b="8255"/>
            <wp:docPr id="3" name="Imagen 2">
              <a:extLst xmlns:a="http://schemas.openxmlformats.org/drawingml/2006/main">
                <a:ext uri="{FF2B5EF4-FFF2-40B4-BE49-F238E27FC236}">
                  <a16:creationId xmlns:a16="http://schemas.microsoft.com/office/drawing/2014/main" xmlns:a14="http://schemas.microsoft.com/office/drawing/2010/main" xmlns:pic="http://schemas.openxmlformats.org/drawingml/2006/picture"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7860556-18A8-9492-F12A-35EDE74892C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2">
                      <a:extLst>
                        <a:ext uri="{FF2B5EF4-FFF2-40B4-BE49-F238E27FC236}">
                          <a16:creationId xmlns:a16="http://schemas.microsoft.com/office/drawing/2014/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7860556-18A8-9492-F12A-35EDE74892CD}"/>
                        </a:ext>
                      </a:extLst>
                    </pic:cNvPr>
                    <pic:cNvPicPr>
                      <a:picLocks noChangeAspect="1"/>
                    </pic:cNvPicPr>
                  </pic:nvPicPr>
                  <pic:blipFill>
                    <a:blip r:embed="rId44"/>
                    <a:stretch>
                      <a:fillRect/>
                    </a:stretch>
                  </pic:blipFill>
                  <pic:spPr>
                    <a:xfrm>
                      <a:off x="0" y="0"/>
                      <a:ext cx="6029960" cy="925195"/>
                    </a:xfrm>
                    <a:prstGeom prst="rect">
                      <a:avLst/>
                    </a:prstGeom>
                  </pic:spPr>
                </pic:pic>
              </a:graphicData>
            </a:graphic>
          </wp:inline>
        </w:drawing>
      </w:r>
    </w:p>
    <w:p w14:paraId="22D0DF4D" w14:textId="77777777" w:rsidR="009A016D" w:rsidRPr="00BD3FAD" w:rsidRDefault="009A016D">
      <w:pPr>
        <w:spacing w:after="0" w:line="240" w:lineRule="auto"/>
        <w:jc w:val="left"/>
      </w:pPr>
    </w:p>
    <w:p w14:paraId="1CAA1178" w14:textId="77777777" w:rsidR="00D67906" w:rsidRPr="00BD3FAD" w:rsidRDefault="00D67906">
      <w:pPr>
        <w:spacing w:after="0" w:line="240" w:lineRule="auto"/>
        <w:jc w:val="left"/>
      </w:pPr>
    </w:p>
    <w:p w14:paraId="587EDA60" w14:textId="19EA6E10" w:rsidR="00D67906" w:rsidRPr="00BD3FAD" w:rsidRDefault="00D67906" w:rsidP="002F7A50">
      <w:pPr>
        <w:pStyle w:val="Prrafodelista"/>
        <w:numPr>
          <w:ilvl w:val="0"/>
          <w:numId w:val="4"/>
        </w:numPr>
        <w:spacing w:after="0" w:line="240" w:lineRule="auto"/>
        <w:jc w:val="left"/>
      </w:pPr>
      <w:r w:rsidRPr="00BD3FAD">
        <w:t xml:space="preserve">Grup de propietats per a equips: </w:t>
      </w:r>
      <w:r w:rsidRPr="00BD3FAD">
        <w:rPr>
          <w:b/>
          <w:bCs/>
        </w:rPr>
        <w:t>ATL_TECNIC-DESCRIPCIO</w:t>
      </w:r>
      <w:r w:rsidR="00BE0E88">
        <w:rPr>
          <w:b/>
          <w:bCs/>
        </w:rPr>
        <w:t xml:space="preserve">, </w:t>
      </w:r>
      <w:r w:rsidR="00ED0547">
        <w:rPr>
          <w:bCs/>
        </w:rPr>
        <w:t>com a exemple:</w:t>
      </w:r>
    </w:p>
    <w:p w14:paraId="4670C01A" w14:textId="539004D8" w:rsidR="00D67906" w:rsidRPr="00BD3FAD" w:rsidRDefault="00D67906" w:rsidP="00E13F87">
      <w:pPr>
        <w:spacing w:after="0" w:line="240" w:lineRule="auto"/>
        <w:ind w:firstLine="708"/>
        <w:jc w:val="left"/>
      </w:pPr>
      <w:r w:rsidRPr="00BD3FAD">
        <w:rPr>
          <w:noProof/>
          <w:lang w:val="es-ES" w:eastAsia="es-ES"/>
        </w:rPr>
        <w:lastRenderedPageBreak/>
        <w:drawing>
          <wp:inline distT="0" distB="0" distL="0" distR="0" wp14:anchorId="5716B79F" wp14:editId="01C57A4C">
            <wp:extent cx="5400000" cy="3044034"/>
            <wp:effectExtent l="0" t="0" r="0" b="4445"/>
            <wp:docPr id="4" name="Imagen 3">
              <a:extLst xmlns:a="http://schemas.openxmlformats.org/drawingml/2006/main">
                <a:ext uri="{FF2B5EF4-FFF2-40B4-BE49-F238E27FC236}">
                  <a16:creationId xmlns:a16="http://schemas.microsoft.com/office/drawing/2014/main" xmlns:a14="http://schemas.microsoft.com/office/drawing/2010/main" xmlns:pic="http://schemas.openxmlformats.org/drawingml/2006/picture"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060BD42-E485-07E5-E3FC-126C88E81C2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3">
                      <a:extLst>
                        <a:ext uri="{FF2B5EF4-FFF2-40B4-BE49-F238E27FC236}">
                          <a16:creationId xmlns:a16="http://schemas.microsoft.com/office/drawing/2014/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060BD42-E485-07E5-E3FC-126C88E81C28}"/>
                        </a:ext>
                      </a:extLst>
                    </pic:cNvPr>
                    <pic:cNvPicPr>
                      <a:picLocks noChangeAspect="1"/>
                    </pic:cNvPicPr>
                  </pic:nvPicPr>
                  <pic:blipFill>
                    <a:blip r:embed="rId45"/>
                    <a:stretch>
                      <a:fillRect/>
                    </a:stretch>
                  </pic:blipFill>
                  <pic:spPr>
                    <a:xfrm>
                      <a:off x="0" y="0"/>
                      <a:ext cx="5400000" cy="3044034"/>
                    </a:xfrm>
                    <a:prstGeom prst="rect">
                      <a:avLst/>
                    </a:prstGeom>
                  </pic:spPr>
                </pic:pic>
              </a:graphicData>
            </a:graphic>
          </wp:inline>
        </w:drawing>
      </w:r>
    </w:p>
    <w:p w14:paraId="25ADFDDE" w14:textId="518D234B" w:rsidR="00D67906" w:rsidRDefault="00ED0547">
      <w:pPr>
        <w:spacing w:after="0" w:line="240" w:lineRule="auto"/>
        <w:jc w:val="left"/>
      </w:pPr>
      <w:r>
        <w:tab/>
      </w:r>
    </w:p>
    <w:p w14:paraId="2E8FD907" w14:textId="2475FE30" w:rsidR="00ED0547" w:rsidRPr="00ED0547" w:rsidRDefault="00ED0547">
      <w:pPr>
        <w:spacing w:after="0" w:line="240" w:lineRule="auto"/>
        <w:jc w:val="left"/>
        <w:rPr>
          <w:b/>
        </w:rPr>
      </w:pPr>
      <w:r>
        <w:tab/>
      </w:r>
      <w:r w:rsidRPr="00ED0547">
        <w:rPr>
          <w:b/>
        </w:rPr>
        <w:t>...</w:t>
      </w:r>
    </w:p>
    <w:p w14:paraId="427FCD12" w14:textId="77777777" w:rsidR="00E13F87" w:rsidRPr="00BD3FAD" w:rsidRDefault="00E13F87">
      <w:pPr>
        <w:spacing w:after="0" w:line="240" w:lineRule="auto"/>
        <w:jc w:val="left"/>
      </w:pPr>
    </w:p>
    <w:p w14:paraId="521DF030" w14:textId="4CCF52C5" w:rsidR="00E13F87" w:rsidRPr="00BD3FAD" w:rsidRDefault="00E13F87" w:rsidP="002F7A50">
      <w:pPr>
        <w:pStyle w:val="Prrafodelista"/>
        <w:numPr>
          <w:ilvl w:val="0"/>
          <w:numId w:val="4"/>
        </w:numPr>
        <w:spacing w:after="0" w:line="240" w:lineRule="auto"/>
        <w:jc w:val="left"/>
      </w:pPr>
      <w:r w:rsidRPr="00BD3FAD">
        <w:t xml:space="preserve">Grup de propietats per equips subjectes a amortització: </w:t>
      </w:r>
      <w:r w:rsidRPr="00BD3FAD">
        <w:rPr>
          <w:b/>
          <w:bCs/>
        </w:rPr>
        <w:t>ATL_ECOFIN</w:t>
      </w:r>
    </w:p>
    <w:p w14:paraId="1F09BFF9" w14:textId="77777777" w:rsidR="00D67906" w:rsidRPr="00BD3FAD" w:rsidRDefault="00D67906">
      <w:pPr>
        <w:spacing w:after="0" w:line="240" w:lineRule="auto"/>
        <w:jc w:val="left"/>
      </w:pPr>
    </w:p>
    <w:p w14:paraId="7D93ECAB" w14:textId="38422542" w:rsidR="00D67906" w:rsidRPr="00BD3FAD" w:rsidRDefault="00E13F87" w:rsidP="00E13F87">
      <w:pPr>
        <w:spacing w:after="0" w:line="240" w:lineRule="auto"/>
        <w:ind w:firstLine="708"/>
        <w:jc w:val="left"/>
      </w:pPr>
      <w:r w:rsidRPr="00BD3FAD">
        <w:rPr>
          <w:noProof/>
          <w:lang w:val="es-ES" w:eastAsia="es-ES"/>
        </w:rPr>
        <w:drawing>
          <wp:inline distT="0" distB="0" distL="0" distR="0" wp14:anchorId="5C9C2FDD" wp14:editId="09E5AB23">
            <wp:extent cx="5400000" cy="1719629"/>
            <wp:effectExtent l="0" t="0" r="0" b="0"/>
            <wp:docPr id="2" name="Imagen 1">
              <a:extLst xmlns:a="http://schemas.openxmlformats.org/drawingml/2006/main">
                <a:ext uri="{FF2B5EF4-FFF2-40B4-BE49-F238E27FC236}">
                  <a16:creationId xmlns:a16="http://schemas.microsoft.com/office/drawing/2014/main" xmlns:a14="http://schemas.microsoft.com/office/drawing/2010/main" xmlns:pic="http://schemas.openxmlformats.org/drawingml/2006/picture"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FEC48E2-88D9-4BF5-8DD2-E03523E1DF1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1">
                      <a:extLst>
                        <a:ext uri="{FF2B5EF4-FFF2-40B4-BE49-F238E27FC236}">
                          <a16:creationId xmlns:a16="http://schemas.microsoft.com/office/drawing/2014/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FEC48E2-88D9-4BF5-8DD2-E03523E1DF15}"/>
                        </a:ext>
                      </a:extLst>
                    </pic:cNvPr>
                    <pic:cNvPicPr>
                      <a:picLocks noChangeAspect="1"/>
                    </pic:cNvPicPr>
                  </pic:nvPicPr>
                  <pic:blipFill>
                    <a:blip r:embed="rId46"/>
                    <a:stretch>
                      <a:fillRect/>
                    </a:stretch>
                  </pic:blipFill>
                  <pic:spPr>
                    <a:xfrm>
                      <a:off x="0" y="0"/>
                      <a:ext cx="5400000" cy="1719629"/>
                    </a:xfrm>
                    <a:prstGeom prst="rect">
                      <a:avLst/>
                    </a:prstGeom>
                  </pic:spPr>
                </pic:pic>
              </a:graphicData>
            </a:graphic>
          </wp:inline>
        </w:drawing>
      </w:r>
    </w:p>
    <w:p w14:paraId="1797BE96" w14:textId="77777777" w:rsidR="00D67906" w:rsidRPr="00BD3FAD" w:rsidRDefault="00D67906">
      <w:pPr>
        <w:spacing w:after="0" w:line="240" w:lineRule="auto"/>
        <w:jc w:val="left"/>
      </w:pPr>
    </w:p>
    <w:p w14:paraId="364FE83F" w14:textId="77777777" w:rsidR="009F0047" w:rsidRPr="00BD3FAD" w:rsidRDefault="009F0047" w:rsidP="009F0047">
      <w:pPr>
        <w:spacing w:after="0" w:line="240" w:lineRule="auto"/>
        <w:jc w:val="left"/>
      </w:pPr>
    </w:p>
    <w:p w14:paraId="328D99C5" w14:textId="01AB59DE" w:rsidR="009F0047" w:rsidRPr="00BD3FAD" w:rsidRDefault="009F0047" w:rsidP="002F7A50">
      <w:pPr>
        <w:pStyle w:val="Prrafodelista"/>
        <w:numPr>
          <w:ilvl w:val="0"/>
          <w:numId w:val="4"/>
        </w:numPr>
        <w:spacing w:after="0" w:line="240" w:lineRule="auto"/>
        <w:jc w:val="left"/>
      </w:pPr>
      <w:r w:rsidRPr="00BD3FAD">
        <w:t xml:space="preserve">Grup de propietats per </w:t>
      </w:r>
      <w:r w:rsidR="00034B20">
        <w:t>elements constructius d’enginyeria civil</w:t>
      </w:r>
      <w:r w:rsidRPr="00BD3FAD">
        <w:t xml:space="preserve">: </w:t>
      </w:r>
      <w:r w:rsidRPr="00BD3FAD">
        <w:rPr>
          <w:b/>
          <w:bCs/>
        </w:rPr>
        <w:t>ATL_</w:t>
      </w:r>
      <w:r w:rsidR="00CB092B">
        <w:rPr>
          <w:b/>
          <w:bCs/>
        </w:rPr>
        <w:t>CIVIL</w:t>
      </w:r>
    </w:p>
    <w:p w14:paraId="415B2ADA" w14:textId="77777777" w:rsidR="00BD3FAD" w:rsidRDefault="00BD3FAD">
      <w:pPr>
        <w:spacing w:after="0" w:line="240" w:lineRule="auto"/>
        <w:jc w:val="left"/>
      </w:pPr>
    </w:p>
    <w:p w14:paraId="3C2F098D" w14:textId="1B2F2AF2" w:rsidR="009F0047" w:rsidRDefault="000C7AAD" w:rsidP="000C7AAD">
      <w:pPr>
        <w:spacing w:after="0" w:line="240" w:lineRule="auto"/>
        <w:ind w:firstLine="708"/>
        <w:jc w:val="left"/>
      </w:pPr>
      <w:r>
        <w:rPr>
          <w:noProof/>
          <w:lang w:val="es-ES" w:eastAsia="es-ES"/>
        </w:rPr>
        <w:drawing>
          <wp:inline distT="0" distB="0" distL="0" distR="0" wp14:anchorId="7B8F4394" wp14:editId="0DEFE721">
            <wp:extent cx="5400000" cy="1194187"/>
            <wp:effectExtent l="0" t="0" r="0" b="6350"/>
            <wp:docPr id="1054113828"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4113828" name="Imagen 1" descr="Texto&#10;&#10;Descripción generada automáticamente con confianza media"/>
                    <pic:cNvPicPr/>
                  </pic:nvPicPr>
                  <pic:blipFill>
                    <a:blip r:embed="rId47"/>
                    <a:stretch>
                      <a:fillRect/>
                    </a:stretch>
                  </pic:blipFill>
                  <pic:spPr>
                    <a:xfrm>
                      <a:off x="0" y="0"/>
                      <a:ext cx="5400000" cy="1194187"/>
                    </a:xfrm>
                    <a:prstGeom prst="rect">
                      <a:avLst/>
                    </a:prstGeom>
                  </pic:spPr>
                </pic:pic>
              </a:graphicData>
            </a:graphic>
          </wp:inline>
        </w:drawing>
      </w:r>
    </w:p>
    <w:p w14:paraId="306AF7F2" w14:textId="77777777" w:rsidR="009F0047" w:rsidRDefault="009F0047">
      <w:pPr>
        <w:spacing w:after="0" w:line="240" w:lineRule="auto"/>
        <w:jc w:val="left"/>
      </w:pPr>
    </w:p>
    <w:p w14:paraId="01C3CBC0" w14:textId="77777777" w:rsidR="001768D7" w:rsidRPr="00BD3FAD" w:rsidRDefault="001768D7" w:rsidP="001768D7">
      <w:pPr>
        <w:spacing w:after="0" w:line="240" w:lineRule="auto"/>
        <w:jc w:val="left"/>
      </w:pPr>
    </w:p>
    <w:p w14:paraId="4F6C2CD6" w14:textId="0C714AD9" w:rsidR="001768D7" w:rsidRPr="00BD3FAD" w:rsidRDefault="001768D7" w:rsidP="002F7A50">
      <w:pPr>
        <w:pStyle w:val="Prrafodelista"/>
        <w:numPr>
          <w:ilvl w:val="0"/>
          <w:numId w:val="4"/>
        </w:numPr>
        <w:spacing w:after="0" w:line="240" w:lineRule="auto"/>
        <w:jc w:val="left"/>
      </w:pPr>
      <w:r w:rsidRPr="00BD3FAD">
        <w:t xml:space="preserve">Grup de propietats </w:t>
      </w:r>
      <w:r w:rsidR="00B43D2B">
        <w:t>relacionades amb pressupost</w:t>
      </w:r>
      <w:r w:rsidR="00D3102D">
        <w:t xml:space="preserve"> i certificació en fase obra: </w:t>
      </w:r>
      <w:r w:rsidRPr="00BD3FAD">
        <w:rPr>
          <w:b/>
          <w:bCs/>
        </w:rPr>
        <w:t>ATL_</w:t>
      </w:r>
      <w:r w:rsidR="00D3102D">
        <w:rPr>
          <w:b/>
          <w:bCs/>
        </w:rPr>
        <w:t>PRESSUPOST</w:t>
      </w:r>
    </w:p>
    <w:p w14:paraId="0400EE68" w14:textId="77777777" w:rsidR="001768D7" w:rsidRDefault="001768D7" w:rsidP="001768D7">
      <w:pPr>
        <w:spacing w:after="0" w:line="240" w:lineRule="auto"/>
        <w:jc w:val="left"/>
      </w:pPr>
    </w:p>
    <w:p w14:paraId="0B6138E4" w14:textId="77777777" w:rsidR="009F0047" w:rsidRDefault="009F0047">
      <w:pPr>
        <w:spacing w:after="0" w:line="240" w:lineRule="auto"/>
        <w:jc w:val="left"/>
      </w:pPr>
    </w:p>
    <w:p w14:paraId="7101BA80" w14:textId="54DFC3C8" w:rsidR="009F0047" w:rsidRDefault="001768D7">
      <w:pPr>
        <w:spacing w:after="0" w:line="240" w:lineRule="auto"/>
        <w:jc w:val="left"/>
      </w:pPr>
      <w:r w:rsidRPr="001768D7">
        <w:rPr>
          <w:noProof/>
          <w:lang w:val="es-ES" w:eastAsia="es-ES"/>
        </w:rPr>
        <w:drawing>
          <wp:inline distT="0" distB="0" distL="0" distR="0" wp14:anchorId="6C2870A8" wp14:editId="68FF886D">
            <wp:extent cx="5400000" cy="768260"/>
            <wp:effectExtent l="0" t="0" r="0" b="0"/>
            <wp:docPr id="587697774"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400000" cy="768260"/>
                    </a:xfrm>
                    <a:prstGeom prst="rect">
                      <a:avLst/>
                    </a:prstGeom>
                    <a:noFill/>
                    <a:ln>
                      <a:noFill/>
                    </a:ln>
                  </pic:spPr>
                </pic:pic>
              </a:graphicData>
            </a:graphic>
          </wp:inline>
        </w:drawing>
      </w:r>
    </w:p>
    <w:p w14:paraId="02681601" w14:textId="77777777" w:rsidR="009F0047" w:rsidRDefault="009F0047">
      <w:pPr>
        <w:spacing w:after="0" w:line="240" w:lineRule="auto"/>
        <w:jc w:val="left"/>
      </w:pPr>
    </w:p>
    <w:p w14:paraId="5F83D2C1" w14:textId="77777777" w:rsidR="001768D7" w:rsidRPr="00BD3FAD" w:rsidRDefault="001768D7">
      <w:pPr>
        <w:spacing w:after="0" w:line="240" w:lineRule="auto"/>
        <w:jc w:val="left"/>
      </w:pPr>
    </w:p>
    <w:p w14:paraId="3CC79857" w14:textId="6C457DFB" w:rsidR="00BD3FAD" w:rsidRPr="00BD3FAD" w:rsidRDefault="00BD3FAD" w:rsidP="002F7A50">
      <w:pPr>
        <w:pStyle w:val="Prrafodelista"/>
        <w:numPr>
          <w:ilvl w:val="0"/>
          <w:numId w:val="4"/>
        </w:numPr>
        <w:spacing w:after="0" w:line="240" w:lineRule="auto"/>
        <w:jc w:val="left"/>
      </w:pPr>
      <w:r w:rsidRPr="00BD3FAD">
        <w:t>Grup de propietats per</w:t>
      </w:r>
      <w:r w:rsidR="00ED0547">
        <w:t xml:space="preserve"> a visualitzacions tematitzades, per exemple</w:t>
      </w:r>
      <w:r w:rsidRPr="00BD3FAD">
        <w:t xml:space="preserve"> </w:t>
      </w:r>
      <w:r w:rsidRPr="00BD3FAD">
        <w:rPr>
          <w:b/>
          <w:bCs/>
        </w:rPr>
        <w:t>ZONA BIM</w:t>
      </w:r>
      <w:r w:rsidR="00ED0547">
        <w:rPr>
          <w:b/>
          <w:bCs/>
        </w:rPr>
        <w:t>:</w:t>
      </w:r>
      <w:bookmarkStart w:id="115" w:name="_GoBack"/>
      <w:bookmarkEnd w:id="115"/>
    </w:p>
    <w:p w14:paraId="1959C934" w14:textId="77777777" w:rsidR="00BD3FAD" w:rsidRDefault="00BD3FAD">
      <w:pPr>
        <w:spacing w:after="0" w:line="240" w:lineRule="auto"/>
        <w:jc w:val="left"/>
      </w:pPr>
    </w:p>
    <w:p w14:paraId="63CB892F" w14:textId="76D52C26" w:rsidR="00BD3FAD" w:rsidRDefault="00E65AD8">
      <w:pPr>
        <w:spacing w:after="0" w:line="240" w:lineRule="auto"/>
        <w:jc w:val="left"/>
      </w:pPr>
      <w:r>
        <w:rPr>
          <w:noProof/>
          <w:lang w:val="es-ES" w:eastAsia="es-ES"/>
        </w:rPr>
        <w:drawing>
          <wp:inline distT="0" distB="0" distL="0" distR="0" wp14:anchorId="6B0BAF34" wp14:editId="4C863048">
            <wp:extent cx="6029960" cy="1357630"/>
            <wp:effectExtent l="0" t="0" r="8890" b="0"/>
            <wp:docPr id="987101878" name="Imagen 987101878">
              <a:extLst xmlns:a="http://schemas.openxmlformats.org/drawingml/2006/main">
                <a:ext uri="{FF2B5EF4-FFF2-40B4-BE49-F238E27FC236}">
                  <a16:creationId xmlns:a16="http://schemas.microsoft.com/office/drawing/2014/main" xmlns:a14="http://schemas.microsoft.com/office/drawing/2010/main" xmlns:pic="http://schemas.openxmlformats.org/drawingml/2006/picture"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EF40527-A9D2-A0C1-6075-04A69F3F2E1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3">
                      <a:extLst>
                        <a:ext uri="{FF2B5EF4-FFF2-40B4-BE49-F238E27FC236}">
                          <a16:creationId xmlns:a16="http://schemas.microsoft.com/office/drawing/2014/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EF40527-A9D2-A0C1-6075-04A69F3F2E15}"/>
                        </a:ext>
                      </a:extLst>
                    </pic:cNvPr>
                    <pic:cNvPicPr>
                      <a:picLocks noChangeAspect="1"/>
                    </pic:cNvPicPr>
                  </pic:nvPicPr>
                  <pic:blipFill>
                    <a:blip r:embed="rId49"/>
                    <a:stretch>
                      <a:fillRect/>
                    </a:stretch>
                  </pic:blipFill>
                  <pic:spPr>
                    <a:xfrm>
                      <a:off x="0" y="0"/>
                      <a:ext cx="6029960" cy="1357630"/>
                    </a:xfrm>
                    <a:prstGeom prst="rect">
                      <a:avLst/>
                    </a:prstGeom>
                  </pic:spPr>
                </pic:pic>
              </a:graphicData>
            </a:graphic>
          </wp:inline>
        </w:drawing>
      </w:r>
    </w:p>
    <w:p w14:paraId="3E78B7E2" w14:textId="77777777" w:rsidR="00BE0E88" w:rsidRDefault="00BE0E88">
      <w:pPr>
        <w:spacing w:after="0" w:line="240" w:lineRule="auto"/>
        <w:jc w:val="left"/>
      </w:pPr>
    </w:p>
    <w:p w14:paraId="38332874" w14:textId="5DA52FA2" w:rsidR="00BE0E88" w:rsidRPr="00BE0E88" w:rsidRDefault="00BE0E88">
      <w:pPr>
        <w:spacing w:after="0" w:line="240" w:lineRule="auto"/>
        <w:jc w:val="left"/>
        <w:rPr>
          <w:b/>
          <w:color w:val="FF0000"/>
        </w:rPr>
      </w:pPr>
    </w:p>
    <w:p w14:paraId="151485B1" w14:textId="77777777" w:rsidR="00BD3FAD" w:rsidRDefault="00BD3FAD">
      <w:pPr>
        <w:spacing w:after="0" w:line="240" w:lineRule="auto"/>
        <w:jc w:val="left"/>
      </w:pPr>
    </w:p>
    <w:p w14:paraId="37E614B5" w14:textId="77777777" w:rsidR="00BD3FAD" w:rsidRDefault="00BD3FAD">
      <w:pPr>
        <w:spacing w:after="0" w:line="240" w:lineRule="auto"/>
        <w:jc w:val="left"/>
      </w:pPr>
    </w:p>
    <w:sectPr w:rsidR="00BD3FAD" w:rsidSect="00E05D07">
      <w:pgSz w:w="11906" w:h="16838" w:code="9"/>
      <w:pgMar w:top="1843" w:right="851" w:bottom="2268" w:left="1559" w:header="454" w:footer="22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11081CA" w14:textId="77777777" w:rsidR="002F7A50" w:rsidRDefault="002F7A50" w:rsidP="000D4D60">
      <w:r>
        <w:separator/>
      </w:r>
    </w:p>
    <w:p w14:paraId="314FFB40" w14:textId="77777777" w:rsidR="002F7A50" w:rsidRDefault="002F7A50"/>
    <w:p w14:paraId="64668A0F" w14:textId="77777777" w:rsidR="002F7A50" w:rsidRDefault="002F7A50" w:rsidP="00041C9F"/>
    <w:p w14:paraId="4CCB4A0C" w14:textId="77777777" w:rsidR="002F7A50" w:rsidRDefault="002F7A50" w:rsidP="00041C9F"/>
  </w:endnote>
  <w:endnote w:type="continuationSeparator" w:id="0">
    <w:p w14:paraId="36913870" w14:textId="77777777" w:rsidR="002F7A50" w:rsidRDefault="002F7A50" w:rsidP="000D4D60">
      <w:r>
        <w:continuationSeparator/>
      </w:r>
    </w:p>
    <w:p w14:paraId="7C2EEBFD" w14:textId="77777777" w:rsidR="002F7A50" w:rsidRDefault="002F7A50"/>
    <w:p w14:paraId="2F2037CE" w14:textId="77777777" w:rsidR="002F7A50" w:rsidRDefault="002F7A50" w:rsidP="00041C9F"/>
    <w:p w14:paraId="0209AD16" w14:textId="77777777" w:rsidR="002F7A50" w:rsidRDefault="002F7A50" w:rsidP="00041C9F"/>
  </w:endnote>
  <w:endnote w:type="continuationNotice" w:id="1">
    <w:p w14:paraId="1FF7F255" w14:textId="77777777" w:rsidR="002F7A50" w:rsidRDefault="002F7A5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1"/>
    <w:family w:val="roman"/>
    <w:notTrueType/>
    <w:pitch w:val="variable"/>
    <w:sig w:usb0="00002000" w:usb1="00000000" w:usb2="00000000" w:usb3="00000000" w:csb0="00000000" w:csb1="00000000"/>
  </w:font>
  <w:font w:name="Calibri Light">
    <w:panose1 w:val="020F0302020204030204"/>
    <w:charset w:val="00"/>
    <w:family w:val="swiss"/>
    <w:pitch w:val="variable"/>
    <w:sig w:usb0="E4002EFF" w:usb1="C000247B" w:usb2="00000009" w:usb3="00000000" w:csb0="000001FF" w:csb1="00000000"/>
  </w:font>
  <w:font w:name="Noto Sans Devanagari">
    <w:altName w:val="Nirmala UI"/>
    <w:charset w:val="00"/>
    <w:family w:val="swiss"/>
    <w:pitch w:val="variable"/>
    <w:sig w:usb0="80008023" w:usb1="00002046" w:usb2="00000000" w:usb3="00000000" w:csb0="00000001" w:csb1="00000000"/>
  </w:font>
  <w:font w:name="Helvetica Neue">
    <w:altName w:val="Times New Roman"/>
    <w:charset w:val="00"/>
    <w:family w:val="auto"/>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094F326" w14:textId="77777777" w:rsidR="000D2628" w:rsidRDefault="000D2628" w:rsidP="00C927F8">
    <w:pPr>
      <w:pStyle w:val="Piedepgina"/>
      <w:jc w:val="center"/>
    </w:pPr>
  </w:p>
  <w:p w14:paraId="0D40B786" w14:textId="77777777" w:rsidR="000D2628" w:rsidRDefault="000D2628"/>
  <w:p w14:paraId="058F2592" w14:textId="77777777" w:rsidR="000D2628" w:rsidRDefault="000D2628"/>
  <w:p w14:paraId="6C372BD9" w14:textId="77777777" w:rsidR="000D2628" w:rsidRDefault="000D2628"/>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aconcuadrcula"/>
      <w:tblW w:w="9361" w:type="dxa"/>
      <w:tblInd w:w="-5" w:type="dxa"/>
      <w:tblBorders>
        <w:top w:val="single" w:sz="4" w:space="0" w:color="808080" w:themeColor="background1" w:themeShade="80"/>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07"/>
      <w:gridCol w:w="5382"/>
      <w:gridCol w:w="572"/>
    </w:tblGrid>
    <w:tr w:rsidR="000D2628" w14:paraId="46B01ED4" w14:textId="77777777" w:rsidTr="0085372E">
      <w:trPr>
        <w:trHeight w:val="340"/>
      </w:trPr>
      <w:tc>
        <w:tcPr>
          <w:tcW w:w="8789" w:type="dxa"/>
          <w:gridSpan w:val="2"/>
          <w:tcBorders>
            <w:top w:val="single" w:sz="4" w:space="0" w:color="808080" w:themeColor="background1" w:themeShade="80"/>
            <w:bottom w:val="nil"/>
          </w:tcBorders>
          <w:vAlign w:val="bottom"/>
        </w:tcPr>
        <w:p w14:paraId="0BC70502" w14:textId="562F433D" w:rsidR="000D2628" w:rsidRDefault="000D2628" w:rsidP="004E1986">
          <w:pPr>
            <w:pStyle w:val="peupagina"/>
          </w:pPr>
          <w:r>
            <w:t xml:space="preserve"> </w:t>
          </w:r>
        </w:p>
      </w:tc>
      <w:tc>
        <w:tcPr>
          <w:tcW w:w="572" w:type="dxa"/>
          <w:tcBorders>
            <w:top w:val="single" w:sz="4" w:space="0" w:color="808080" w:themeColor="background1" w:themeShade="80"/>
            <w:bottom w:val="nil"/>
          </w:tcBorders>
          <w:vAlign w:val="bottom"/>
        </w:tcPr>
        <w:p w14:paraId="6D17D76B" w14:textId="77777777" w:rsidR="000D2628" w:rsidRPr="00564949" w:rsidRDefault="000D2628" w:rsidP="004E1986">
          <w:pPr>
            <w:pStyle w:val="Img1"/>
            <w:spacing w:before="0" w:after="0" w:line="240" w:lineRule="auto"/>
            <w:ind w:left="0"/>
            <w:jc w:val="right"/>
            <w:rPr>
              <w:b/>
              <w:sz w:val="18"/>
              <w:szCs w:val="18"/>
            </w:rPr>
          </w:pPr>
          <w:r w:rsidRPr="00564949">
            <w:rPr>
              <w:b/>
              <w:i w:val="0"/>
              <w:sz w:val="18"/>
              <w:szCs w:val="18"/>
            </w:rPr>
            <w:fldChar w:fldCharType="begin"/>
          </w:r>
          <w:r w:rsidRPr="00564949">
            <w:rPr>
              <w:b/>
              <w:i w:val="0"/>
              <w:sz w:val="18"/>
              <w:szCs w:val="18"/>
            </w:rPr>
            <w:instrText>PAGE   \* MERGEFORMAT</w:instrText>
          </w:r>
          <w:r w:rsidRPr="00564949">
            <w:rPr>
              <w:b/>
              <w:i w:val="0"/>
              <w:sz w:val="18"/>
              <w:szCs w:val="18"/>
            </w:rPr>
            <w:fldChar w:fldCharType="separate"/>
          </w:r>
          <w:r w:rsidR="007B24EA" w:rsidRPr="007B24EA">
            <w:rPr>
              <w:b/>
              <w:i w:val="0"/>
              <w:noProof/>
              <w:sz w:val="18"/>
              <w:szCs w:val="18"/>
              <w:lang w:val="es-ES"/>
            </w:rPr>
            <w:t>35</w:t>
          </w:r>
          <w:r w:rsidRPr="00564949">
            <w:rPr>
              <w:b/>
              <w:i w:val="0"/>
              <w:sz w:val="18"/>
              <w:szCs w:val="18"/>
            </w:rPr>
            <w:fldChar w:fldCharType="end"/>
          </w:r>
        </w:p>
      </w:tc>
    </w:tr>
    <w:tr w:rsidR="000D2628" w14:paraId="7ADE43AA" w14:textId="77777777" w:rsidTr="00A84F50">
      <w:trPr>
        <w:trHeight w:val="227"/>
      </w:trPr>
      <w:tc>
        <w:tcPr>
          <w:tcW w:w="3407" w:type="dxa"/>
          <w:tcBorders>
            <w:top w:val="nil"/>
            <w:right w:val="nil"/>
          </w:tcBorders>
          <w:vAlign w:val="bottom"/>
        </w:tcPr>
        <w:p w14:paraId="6D9B87B3" w14:textId="2C52323F" w:rsidR="000D2628" w:rsidRPr="008D4CE1" w:rsidRDefault="000D2628" w:rsidP="004E1986">
          <w:pPr>
            <w:pStyle w:val="peupagina"/>
          </w:pPr>
        </w:p>
      </w:tc>
      <w:tc>
        <w:tcPr>
          <w:tcW w:w="5954" w:type="dxa"/>
          <w:gridSpan w:val="2"/>
          <w:tcBorders>
            <w:top w:val="nil"/>
            <w:left w:val="nil"/>
          </w:tcBorders>
          <w:vAlign w:val="bottom"/>
        </w:tcPr>
        <w:p w14:paraId="02B1D252" w14:textId="5AFA91E4" w:rsidR="000D2628" w:rsidRPr="000B5022" w:rsidRDefault="000D2628" w:rsidP="001900FF">
          <w:pPr>
            <w:pStyle w:val="peupagina"/>
            <w:jc w:val="right"/>
            <w:rPr>
              <w:i/>
            </w:rPr>
          </w:pPr>
        </w:p>
      </w:tc>
    </w:tr>
  </w:tbl>
  <w:p w14:paraId="31531296" w14:textId="69F5E9B7" w:rsidR="000D2628" w:rsidRDefault="000D2628" w:rsidP="002638C7">
    <w:pPr>
      <w:tabs>
        <w:tab w:val="left" w:pos="3825"/>
      </w:tabs>
    </w:pPr>
    <w:r>
      <w:tab/>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aconcuadrcula"/>
      <w:tblW w:w="9361" w:type="dxa"/>
      <w:tblInd w:w="-5" w:type="dxa"/>
      <w:tblBorders>
        <w:top w:val="single" w:sz="4" w:space="0" w:color="808080" w:themeColor="background1" w:themeShade="80"/>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07"/>
      <w:gridCol w:w="5382"/>
      <w:gridCol w:w="572"/>
    </w:tblGrid>
    <w:tr w:rsidR="000D2628" w14:paraId="3FBABFEB" w14:textId="77777777">
      <w:trPr>
        <w:trHeight w:val="340"/>
      </w:trPr>
      <w:tc>
        <w:tcPr>
          <w:tcW w:w="8789" w:type="dxa"/>
          <w:gridSpan w:val="2"/>
          <w:tcBorders>
            <w:top w:val="single" w:sz="4" w:space="0" w:color="808080" w:themeColor="background1" w:themeShade="80"/>
            <w:bottom w:val="nil"/>
          </w:tcBorders>
          <w:vAlign w:val="bottom"/>
        </w:tcPr>
        <w:p w14:paraId="49A51C7D" w14:textId="77777777" w:rsidR="000D2628" w:rsidRDefault="000D2628" w:rsidP="00D62100">
          <w:pPr>
            <w:pStyle w:val="peupagina"/>
          </w:pPr>
          <w:r>
            <w:t>UTE SEYS – EiPM</w:t>
          </w:r>
        </w:p>
      </w:tc>
      <w:tc>
        <w:tcPr>
          <w:tcW w:w="572" w:type="dxa"/>
          <w:tcBorders>
            <w:top w:val="single" w:sz="4" w:space="0" w:color="808080" w:themeColor="background1" w:themeShade="80"/>
            <w:bottom w:val="nil"/>
          </w:tcBorders>
          <w:vAlign w:val="bottom"/>
        </w:tcPr>
        <w:p w14:paraId="5E42B230" w14:textId="77777777" w:rsidR="000D2628" w:rsidRPr="00564949" w:rsidRDefault="000D2628" w:rsidP="00D62100">
          <w:pPr>
            <w:pStyle w:val="Img1"/>
            <w:spacing w:before="0" w:after="0" w:line="240" w:lineRule="auto"/>
            <w:ind w:left="0"/>
            <w:jc w:val="right"/>
            <w:rPr>
              <w:b/>
              <w:sz w:val="18"/>
              <w:szCs w:val="18"/>
            </w:rPr>
          </w:pPr>
          <w:r w:rsidRPr="00564949">
            <w:rPr>
              <w:b/>
              <w:i w:val="0"/>
              <w:sz w:val="18"/>
              <w:szCs w:val="18"/>
            </w:rPr>
            <w:fldChar w:fldCharType="begin"/>
          </w:r>
          <w:r w:rsidRPr="00564949">
            <w:rPr>
              <w:b/>
              <w:i w:val="0"/>
              <w:sz w:val="18"/>
              <w:szCs w:val="18"/>
            </w:rPr>
            <w:instrText>PAGE   \* MERGEFORMAT</w:instrText>
          </w:r>
          <w:r w:rsidRPr="00564949">
            <w:rPr>
              <w:b/>
              <w:i w:val="0"/>
              <w:sz w:val="18"/>
              <w:szCs w:val="18"/>
            </w:rPr>
            <w:fldChar w:fldCharType="separate"/>
          </w:r>
          <w:r w:rsidR="005047B8">
            <w:rPr>
              <w:b/>
              <w:i w:val="0"/>
              <w:noProof/>
              <w:sz w:val="18"/>
              <w:szCs w:val="18"/>
            </w:rPr>
            <w:t>1</w:t>
          </w:r>
          <w:r w:rsidRPr="00564949">
            <w:rPr>
              <w:b/>
              <w:i w:val="0"/>
              <w:sz w:val="18"/>
              <w:szCs w:val="18"/>
            </w:rPr>
            <w:fldChar w:fldCharType="end"/>
          </w:r>
        </w:p>
      </w:tc>
    </w:tr>
    <w:tr w:rsidR="000D2628" w14:paraId="044BBADC" w14:textId="77777777">
      <w:trPr>
        <w:trHeight w:val="227"/>
      </w:trPr>
      <w:tc>
        <w:tcPr>
          <w:tcW w:w="3407" w:type="dxa"/>
          <w:tcBorders>
            <w:top w:val="nil"/>
            <w:right w:val="nil"/>
          </w:tcBorders>
          <w:vAlign w:val="bottom"/>
        </w:tcPr>
        <w:p w14:paraId="7A616419" w14:textId="77777777" w:rsidR="000D2628" w:rsidRPr="008D4CE1" w:rsidRDefault="000D2628" w:rsidP="00D62100">
          <w:pPr>
            <w:pStyle w:val="peupagina"/>
          </w:pPr>
        </w:p>
      </w:tc>
      <w:tc>
        <w:tcPr>
          <w:tcW w:w="5954" w:type="dxa"/>
          <w:gridSpan w:val="2"/>
          <w:tcBorders>
            <w:top w:val="nil"/>
            <w:left w:val="nil"/>
          </w:tcBorders>
          <w:vAlign w:val="bottom"/>
        </w:tcPr>
        <w:p w14:paraId="054A0919" w14:textId="77777777" w:rsidR="000D2628" w:rsidRPr="000B5022" w:rsidRDefault="000D2628" w:rsidP="00D62100">
          <w:pPr>
            <w:pStyle w:val="peupagina"/>
            <w:jc w:val="right"/>
            <w:rPr>
              <w:i/>
            </w:rPr>
          </w:pPr>
        </w:p>
      </w:tc>
    </w:tr>
  </w:tbl>
  <w:p w14:paraId="3634DCAA" w14:textId="77777777" w:rsidR="000D2628" w:rsidRDefault="000D2628" w:rsidP="000E5E09">
    <w:pPr>
      <w:tabs>
        <w:tab w:val="left" w:pos="3825"/>
      </w:tabs>
    </w:pPr>
    <w:r>
      <w:tab/>
    </w:r>
  </w:p>
  <w:p w14:paraId="7BEAFB70" w14:textId="66C17D24" w:rsidR="000D2628" w:rsidRDefault="000D2628" w:rsidP="000E5E09">
    <w:pPr>
      <w:tabs>
        <w:tab w:val="left" w:pos="3825"/>
      </w:tabs>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32610E8" w14:textId="77777777" w:rsidR="000D2628" w:rsidRDefault="000D2628" w:rsidP="00C927F8">
    <w:pPr>
      <w:pStyle w:val="Piedepgina"/>
      <w:jc w:val="center"/>
    </w:pPr>
  </w:p>
  <w:p w14:paraId="66634A01" w14:textId="77777777" w:rsidR="000D2628" w:rsidRDefault="000D2628"/>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aconcuadrcula"/>
      <w:tblW w:w="9361" w:type="dxa"/>
      <w:tblInd w:w="-5" w:type="dxa"/>
      <w:tblBorders>
        <w:top w:val="single" w:sz="4" w:space="0" w:color="808080" w:themeColor="background1" w:themeShade="80"/>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07"/>
      <w:gridCol w:w="5382"/>
      <w:gridCol w:w="572"/>
    </w:tblGrid>
    <w:tr w:rsidR="000D2628" w14:paraId="37CB2B96" w14:textId="77777777" w:rsidTr="0085372E">
      <w:trPr>
        <w:trHeight w:val="340"/>
      </w:trPr>
      <w:tc>
        <w:tcPr>
          <w:tcW w:w="8789" w:type="dxa"/>
          <w:gridSpan w:val="2"/>
          <w:tcBorders>
            <w:top w:val="single" w:sz="4" w:space="0" w:color="808080" w:themeColor="background1" w:themeShade="80"/>
            <w:bottom w:val="nil"/>
          </w:tcBorders>
          <w:vAlign w:val="bottom"/>
        </w:tcPr>
        <w:p w14:paraId="45C09DEB" w14:textId="77777777" w:rsidR="000D2628" w:rsidRDefault="000D2628" w:rsidP="004E1986">
          <w:pPr>
            <w:pStyle w:val="peupagina"/>
          </w:pPr>
          <w:r>
            <w:t>UTE SEYS – EiPM</w:t>
          </w:r>
        </w:p>
      </w:tc>
      <w:tc>
        <w:tcPr>
          <w:tcW w:w="572" w:type="dxa"/>
          <w:tcBorders>
            <w:top w:val="single" w:sz="4" w:space="0" w:color="808080" w:themeColor="background1" w:themeShade="80"/>
            <w:bottom w:val="nil"/>
          </w:tcBorders>
          <w:vAlign w:val="bottom"/>
        </w:tcPr>
        <w:p w14:paraId="097710C6" w14:textId="77777777" w:rsidR="000D2628" w:rsidRPr="00564949" w:rsidRDefault="000D2628" w:rsidP="004E1986">
          <w:pPr>
            <w:pStyle w:val="Img1"/>
            <w:spacing w:before="0" w:after="0" w:line="240" w:lineRule="auto"/>
            <w:ind w:left="0"/>
            <w:jc w:val="right"/>
            <w:rPr>
              <w:b/>
              <w:sz w:val="18"/>
              <w:szCs w:val="18"/>
            </w:rPr>
          </w:pPr>
          <w:r w:rsidRPr="00564949">
            <w:rPr>
              <w:b/>
              <w:i w:val="0"/>
              <w:sz w:val="18"/>
              <w:szCs w:val="18"/>
            </w:rPr>
            <w:fldChar w:fldCharType="begin"/>
          </w:r>
          <w:r w:rsidRPr="00564949">
            <w:rPr>
              <w:b/>
              <w:i w:val="0"/>
              <w:sz w:val="18"/>
              <w:szCs w:val="18"/>
            </w:rPr>
            <w:instrText>PAGE   \* MERGEFORMAT</w:instrText>
          </w:r>
          <w:r w:rsidRPr="00564949">
            <w:rPr>
              <w:b/>
              <w:i w:val="0"/>
              <w:sz w:val="18"/>
              <w:szCs w:val="18"/>
            </w:rPr>
            <w:fldChar w:fldCharType="separate"/>
          </w:r>
          <w:r w:rsidR="00A66529" w:rsidRPr="00A66529">
            <w:rPr>
              <w:b/>
              <w:i w:val="0"/>
              <w:noProof/>
              <w:sz w:val="18"/>
              <w:szCs w:val="18"/>
              <w:lang w:val="es-ES"/>
            </w:rPr>
            <w:t>52</w:t>
          </w:r>
          <w:r w:rsidRPr="00564949">
            <w:rPr>
              <w:b/>
              <w:i w:val="0"/>
              <w:sz w:val="18"/>
              <w:szCs w:val="18"/>
            </w:rPr>
            <w:fldChar w:fldCharType="end"/>
          </w:r>
        </w:p>
      </w:tc>
    </w:tr>
    <w:tr w:rsidR="000D2628" w14:paraId="74B26E4A" w14:textId="77777777" w:rsidTr="00A84F50">
      <w:trPr>
        <w:trHeight w:val="227"/>
      </w:trPr>
      <w:tc>
        <w:tcPr>
          <w:tcW w:w="3407" w:type="dxa"/>
          <w:tcBorders>
            <w:top w:val="nil"/>
            <w:right w:val="nil"/>
          </w:tcBorders>
          <w:vAlign w:val="bottom"/>
        </w:tcPr>
        <w:p w14:paraId="0853E10D" w14:textId="77777777" w:rsidR="000D2628" w:rsidRPr="008D4CE1" w:rsidRDefault="000D2628" w:rsidP="004E1986">
          <w:pPr>
            <w:pStyle w:val="peupagina"/>
          </w:pPr>
        </w:p>
      </w:tc>
      <w:tc>
        <w:tcPr>
          <w:tcW w:w="5954" w:type="dxa"/>
          <w:gridSpan w:val="2"/>
          <w:tcBorders>
            <w:top w:val="nil"/>
            <w:left w:val="nil"/>
          </w:tcBorders>
          <w:vAlign w:val="bottom"/>
        </w:tcPr>
        <w:p w14:paraId="14ED751C" w14:textId="77777777" w:rsidR="000D2628" w:rsidRPr="000B5022" w:rsidRDefault="000D2628" w:rsidP="001900FF">
          <w:pPr>
            <w:pStyle w:val="peupagina"/>
            <w:jc w:val="right"/>
            <w:rPr>
              <w:i/>
            </w:rPr>
          </w:pPr>
        </w:p>
      </w:tc>
    </w:tr>
  </w:tbl>
  <w:p w14:paraId="7C3DF2C8" w14:textId="77777777" w:rsidR="000D2628" w:rsidRPr="00C45191" w:rsidRDefault="000D2628" w:rsidP="004E1986">
    <w:pPr>
      <w:spacing w:after="0"/>
      <w:rPr>
        <w:rFonts w:ascii="Times New Roman" w:eastAsia="SimSun" w:hAnsi="Times New Roman"/>
        <w:b/>
        <w:bCs/>
        <w:sz w:val="18"/>
        <w:szCs w:val="18"/>
        <w:lang w:val="es-ES" w:eastAsia="es-ES"/>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aconcuadrcula"/>
      <w:tblW w:w="9361" w:type="dxa"/>
      <w:tblInd w:w="-5" w:type="dxa"/>
      <w:tblBorders>
        <w:top w:val="single" w:sz="4" w:space="0" w:color="808080" w:themeColor="background1" w:themeShade="80"/>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07"/>
      <w:gridCol w:w="5382"/>
      <w:gridCol w:w="572"/>
    </w:tblGrid>
    <w:tr w:rsidR="000D2628" w14:paraId="6AD374A9" w14:textId="77777777">
      <w:trPr>
        <w:trHeight w:val="340"/>
      </w:trPr>
      <w:tc>
        <w:tcPr>
          <w:tcW w:w="8789" w:type="dxa"/>
          <w:gridSpan w:val="2"/>
          <w:tcBorders>
            <w:top w:val="single" w:sz="4" w:space="0" w:color="808080" w:themeColor="background1" w:themeShade="80"/>
            <w:bottom w:val="nil"/>
          </w:tcBorders>
          <w:vAlign w:val="bottom"/>
        </w:tcPr>
        <w:p w14:paraId="1E2E2D20" w14:textId="77777777" w:rsidR="000D2628" w:rsidRDefault="000D2628">
          <w:pPr>
            <w:pStyle w:val="peupagina"/>
          </w:pPr>
          <w:r>
            <w:t>UTE SEYS – EiPM</w:t>
          </w:r>
        </w:p>
      </w:tc>
      <w:tc>
        <w:tcPr>
          <w:tcW w:w="572" w:type="dxa"/>
          <w:tcBorders>
            <w:top w:val="single" w:sz="4" w:space="0" w:color="808080" w:themeColor="background1" w:themeShade="80"/>
            <w:bottom w:val="nil"/>
          </w:tcBorders>
          <w:vAlign w:val="bottom"/>
        </w:tcPr>
        <w:p w14:paraId="6C85F9F7" w14:textId="77777777" w:rsidR="000D2628" w:rsidRPr="00564949" w:rsidRDefault="000D2628">
          <w:pPr>
            <w:pStyle w:val="Img1"/>
            <w:spacing w:before="0" w:after="0" w:line="240" w:lineRule="auto"/>
            <w:ind w:left="0"/>
            <w:jc w:val="right"/>
            <w:rPr>
              <w:b/>
              <w:sz w:val="18"/>
              <w:szCs w:val="18"/>
            </w:rPr>
          </w:pPr>
          <w:r w:rsidRPr="00564949">
            <w:rPr>
              <w:b/>
              <w:i w:val="0"/>
              <w:sz w:val="18"/>
              <w:szCs w:val="18"/>
            </w:rPr>
            <w:fldChar w:fldCharType="begin"/>
          </w:r>
          <w:r w:rsidRPr="00564949">
            <w:rPr>
              <w:b/>
              <w:i w:val="0"/>
              <w:sz w:val="18"/>
              <w:szCs w:val="18"/>
            </w:rPr>
            <w:instrText>PAGE   \* MERGEFORMAT</w:instrText>
          </w:r>
          <w:r w:rsidRPr="00564949">
            <w:rPr>
              <w:b/>
              <w:i w:val="0"/>
              <w:sz w:val="18"/>
              <w:szCs w:val="18"/>
            </w:rPr>
            <w:fldChar w:fldCharType="separate"/>
          </w:r>
          <w:r w:rsidR="00A66529">
            <w:rPr>
              <w:b/>
              <w:i w:val="0"/>
              <w:noProof/>
              <w:sz w:val="18"/>
              <w:szCs w:val="18"/>
            </w:rPr>
            <w:t>37</w:t>
          </w:r>
          <w:r w:rsidRPr="00564949">
            <w:rPr>
              <w:b/>
              <w:i w:val="0"/>
              <w:sz w:val="18"/>
              <w:szCs w:val="18"/>
            </w:rPr>
            <w:fldChar w:fldCharType="end"/>
          </w:r>
        </w:p>
      </w:tc>
    </w:tr>
    <w:tr w:rsidR="000D2628" w14:paraId="2458285D" w14:textId="77777777">
      <w:trPr>
        <w:trHeight w:val="227"/>
      </w:trPr>
      <w:tc>
        <w:tcPr>
          <w:tcW w:w="3407" w:type="dxa"/>
          <w:tcBorders>
            <w:top w:val="nil"/>
            <w:right w:val="nil"/>
          </w:tcBorders>
          <w:vAlign w:val="bottom"/>
        </w:tcPr>
        <w:p w14:paraId="4D2F6204" w14:textId="77777777" w:rsidR="000D2628" w:rsidRPr="008D4CE1" w:rsidRDefault="000D2628">
          <w:pPr>
            <w:pStyle w:val="peupagina"/>
          </w:pPr>
        </w:p>
      </w:tc>
      <w:tc>
        <w:tcPr>
          <w:tcW w:w="5954" w:type="dxa"/>
          <w:gridSpan w:val="2"/>
          <w:tcBorders>
            <w:top w:val="nil"/>
            <w:left w:val="nil"/>
          </w:tcBorders>
          <w:vAlign w:val="bottom"/>
        </w:tcPr>
        <w:p w14:paraId="2DD01F93" w14:textId="77777777" w:rsidR="000D2628" w:rsidRPr="000B5022" w:rsidRDefault="000D2628">
          <w:pPr>
            <w:pStyle w:val="peupagina"/>
            <w:jc w:val="right"/>
            <w:rPr>
              <w:i/>
            </w:rPr>
          </w:pPr>
        </w:p>
      </w:tc>
    </w:tr>
  </w:tbl>
  <w:p w14:paraId="65114915" w14:textId="77777777" w:rsidR="000D2628" w:rsidRPr="008F4984" w:rsidRDefault="000D2628">
    <w:pPr>
      <w:pStyle w:val="Piedepgina"/>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aconcuadrcula"/>
      <w:tblW w:w="9361" w:type="dxa"/>
      <w:tblInd w:w="-5" w:type="dxa"/>
      <w:tblBorders>
        <w:top w:val="single" w:sz="4" w:space="0" w:color="808080" w:themeColor="background1" w:themeShade="80"/>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07"/>
      <w:gridCol w:w="5382"/>
      <w:gridCol w:w="572"/>
    </w:tblGrid>
    <w:tr w:rsidR="000D2628" w14:paraId="614DB573" w14:textId="77777777" w:rsidTr="0085372E">
      <w:trPr>
        <w:trHeight w:val="340"/>
      </w:trPr>
      <w:tc>
        <w:tcPr>
          <w:tcW w:w="8789" w:type="dxa"/>
          <w:gridSpan w:val="2"/>
          <w:tcBorders>
            <w:top w:val="single" w:sz="4" w:space="0" w:color="808080" w:themeColor="background1" w:themeShade="80"/>
            <w:bottom w:val="nil"/>
          </w:tcBorders>
          <w:vAlign w:val="bottom"/>
        </w:tcPr>
        <w:p w14:paraId="7A51FEAF" w14:textId="77777777" w:rsidR="000D2628" w:rsidRDefault="000D2628" w:rsidP="004E1986">
          <w:pPr>
            <w:pStyle w:val="peupagina"/>
          </w:pPr>
          <w:r>
            <w:t>UTE SEYS – EiPM</w:t>
          </w:r>
        </w:p>
      </w:tc>
      <w:tc>
        <w:tcPr>
          <w:tcW w:w="572" w:type="dxa"/>
          <w:tcBorders>
            <w:top w:val="single" w:sz="4" w:space="0" w:color="808080" w:themeColor="background1" w:themeShade="80"/>
            <w:bottom w:val="nil"/>
          </w:tcBorders>
          <w:vAlign w:val="bottom"/>
        </w:tcPr>
        <w:p w14:paraId="36A489F8" w14:textId="77777777" w:rsidR="000D2628" w:rsidRPr="00564949" w:rsidRDefault="000D2628" w:rsidP="004E1986">
          <w:pPr>
            <w:pStyle w:val="Img1"/>
            <w:spacing w:before="0" w:after="0" w:line="240" w:lineRule="auto"/>
            <w:ind w:left="0"/>
            <w:jc w:val="right"/>
            <w:rPr>
              <w:b/>
              <w:sz w:val="18"/>
              <w:szCs w:val="18"/>
            </w:rPr>
          </w:pPr>
          <w:r w:rsidRPr="00564949">
            <w:rPr>
              <w:b/>
              <w:i w:val="0"/>
              <w:sz w:val="18"/>
              <w:szCs w:val="18"/>
            </w:rPr>
            <w:fldChar w:fldCharType="begin"/>
          </w:r>
          <w:r w:rsidRPr="00564949">
            <w:rPr>
              <w:b/>
              <w:i w:val="0"/>
              <w:sz w:val="18"/>
              <w:szCs w:val="18"/>
            </w:rPr>
            <w:instrText>PAGE   \* MERGEFORMAT</w:instrText>
          </w:r>
          <w:r w:rsidRPr="00564949">
            <w:rPr>
              <w:b/>
              <w:i w:val="0"/>
              <w:sz w:val="18"/>
              <w:szCs w:val="18"/>
            </w:rPr>
            <w:fldChar w:fldCharType="separate"/>
          </w:r>
          <w:r w:rsidR="00ED0547" w:rsidRPr="00ED0547">
            <w:rPr>
              <w:b/>
              <w:i w:val="0"/>
              <w:noProof/>
              <w:sz w:val="18"/>
              <w:szCs w:val="18"/>
              <w:lang w:val="es-ES"/>
            </w:rPr>
            <w:t>60</w:t>
          </w:r>
          <w:r w:rsidRPr="00564949">
            <w:rPr>
              <w:b/>
              <w:i w:val="0"/>
              <w:sz w:val="18"/>
              <w:szCs w:val="18"/>
            </w:rPr>
            <w:fldChar w:fldCharType="end"/>
          </w:r>
        </w:p>
      </w:tc>
    </w:tr>
    <w:tr w:rsidR="000D2628" w14:paraId="79286B9F" w14:textId="77777777" w:rsidTr="00A84F50">
      <w:trPr>
        <w:trHeight w:val="227"/>
      </w:trPr>
      <w:tc>
        <w:tcPr>
          <w:tcW w:w="3407" w:type="dxa"/>
          <w:tcBorders>
            <w:top w:val="nil"/>
            <w:right w:val="nil"/>
          </w:tcBorders>
          <w:vAlign w:val="bottom"/>
        </w:tcPr>
        <w:p w14:paraId="7D36EC1E" w14:textId="77777777" w:rsidR="000D2628" w:rsidRPr="008D4CE1" w:rsidRDefault="000D2628" w:rsidP="004E1986">
          <w:pPr>
            <w:pStyle w:val="peupagina"/>
          </w:pPr>
        </w:p>
      </w:tc>
      <w:tc>
        <w:tcPr>
          <w:tcW w:w="5954" w:type="dxa"/>
          <w:gridSpan w:val="2"/>
          <w:tcBorders>
            <w:top w:val="nil"/>
            <w:left w:val="nil"/>
          </w:tcBorders>
          <w:vAlign w:val="bottom"/>
        </w:tcPr>
        <w:p w14:paraId="3F0D37F4" w14:textId="77777777" w:rsidR="000D2628" w:rsidRPr="000B5022" w:rsidRDefault="000D2628" w:rsidP="001900FF">
          <w:pPr>
            <w:pStyle w:val="peupagina"/>
            <w:jc w:val="right"/>
            <w:rPr>
              <w:i/>
            </w:rPr>
          </w:pPr>
        </w:p>
      </w:tc>
    </w:tr>
  </w:tbl>
  <w:p w14:paraId="1EB5A6C1" w14:textId="77777777" w:rsidR="000D2628" w:rsidRDefault="000D2628" w:rsidP="002638C7">
    <w:pPr>
      <w:tabs>
        <w:tab w:val="left" w:pos="3825"/>
      </w:tabs>
    </w:pPr>
    <w: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D7BCB24" w14:textId="77777777" w:rsidR="002F7A50" w:rsidRDefault="002F7A50" w:rsidP="000D4D60">
      <w:bookmarkStart w:id="0" w:name="_Hlk139540256"/>
      <w:bookmarkEnd w:id="0"/>
      <w:r>
        <w:separator/>
      </w:r>
    </w:p>
    <w:p w14:paraId="012CFA79" w14:textId="77777777" w:rsidR="002F7A50" w:rsidRDefault="002F7A50"/>
    <w:p w14:paraId="3591B7FE" w14:textId="77777777" w:rsidR="002F7A50" w:rsidRDefault="002F7A50" w:rsidP="00041C9F"/>
    <w:p w14:paraId="324C626B" w14:textId="77777777" w:rsidR="002F7A50" w:rsidRDefault="002F7A50" w:rsidP="00041C9F"/>
  </w:footnote>
  <w:footnote w:type="continuationSeparator" w:id="0">
    <w:p w14:paraId="3BEA41CB" w14:textId="77777777" w:rsidR="002F7A50" w:rsidRDefault="002F7A50" w:rsidP="000D4D60">
      <w:r>
        <w:continuationSeparator/>
      </w:r>
    </w:p>
    <w:p w14:paraId="24EADF24" w14:textId="77777777" w:rsidR="002F7A50" w:rsidRDefault="002F7A50"/>
    <w:p w14:paraId="617F2C1C" w14:textId="77777777" w:rsidR="002F7A50" w:rsidRDefault="002F7A50" w:rsidP="00041C9F"/>
    <w:p w14:paraId="66CC2BAD" w14:textId="77777777" w:rsidR="002F7A50" w:rsidRDefault="002F7A50" w:rsidP="00041C9F"/>
  </w:footnote>
  <w:footnote w:type="continuationNotice" w:id="1">
    <w:p w14:paraId="421AF22F" w14:textId="77777777" w:rsidR="002F7A50" w:rsidRDefault="002F7A50">
      <w:pPr>
        <w:spacing w:after="0"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7D57C7B" w14:textId="75776CAC" w:rsidR="000D2628" w:rsidRDefault="000D2628" w:rsidP="005056D9">
    <w:pPr>
      <w:pStyle w:val="Encabezado"/>
    </w:pPr>
    <w:r>
      <w:rPr>
        <w:rFonts w:cs="Arial"/>
        <w:noProof/>
        <w:lang w:val="es-ES" w:eastAsia="es-ES"/>
      </w:rPr>
      <w:drawing>
        <wp:anchor distT="0" distB="0" distL="114300" distR="114300" simplePos="0" relativeHeight="251658752" behindDoc="0" locked="0" layoutInCell="1" allowOverlap="1" wp14:anchorId="782EC7EE" wp14:editId="6E2D8FD7">
          <wp:simplePos x="0" y="0"/>
          <wp:positionH relativeFrom="column">
            <wp:posOffset>-82550</wp:posOffset>
          </wp:positionH>
          <wp:positionV relativeFrom="paragraph">
            <wp:posOffset>-95885</wp:posOffset>
          </wp:positionV>
          <wp:extent cx="1647825" cy="731520"/>
          <wp:effectExtent l="0" t="0" r="9525" b="0"/>
          <wp:wrapNone/>
          <wp:docPr id="1637451925" name="Imagen 1637451925"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7" descr="Texto&#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47825" cy="7315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D0DAF16" w14:textId="1E892710" w:rsidR="000D2628" w:rsidRDefault="000D2628"/>
  <w:p w14:paraId="4669B91D" w14:textId="77777777" w:rsidR="000D2628" w:rsidRDefault="000D2628"/>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4EDB7F2" w14:textId="77777777" w:rsidR="000D2628" w:rsidRDefault="000D2628" w:rsidP="00D62100"/>
  <w:p w14:paraId="6EB6A663" w14:textId="77777777" w:rsidR="000D2628" w:rsidRDefault="000D2628" w:rsidP="00D62100"/>
  <w:p w14:paraId="28B781EB" w14:textId="084BAA26" w:rsidR="000D2628" w:rsidRDefault="000D2628" w:rsidP="007D5056">
    <w:pPr>
      <w:pStyle w:val="Encabezado"/>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AE515C1" w14:textId="44778E33" w:rsidR="000D2628" w:rsidRDefault="000D2628" w:rsidP="005056D9">
    <w:pPr>
      <w:pStyle w:val="Encabezado"/>
    </w:pPr>
    <w:r>
      <w:rPr>
        <w:rFonts w:cs="Arial"/>
        <w:noProof/>
        <w:lang w:val="es-ES" w:eastAsia="es-ES"/>
      </w:rPr>
      <w:drawing>
        <wp:inline distT="0" distB="0" distL="0" distR="0" wp14:anchorId="39972620" wp14:editId="769E6D2B">
          <wp:extent cx="1647825" cy="731860"/>
          <wp:effectExtent l="0" t="0" r="0" b="0"/>
          <wp:docPr id="1549119609" name="Imagen 1549119609"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7" descr="Texto&#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51931" cy="733684"/>
                  </a:xfrm>
                  <a:prstGeom prst="rect">
                    <a:avLst/>
                  </a:prstGeom>
                  <a:noFill/>
                  <a:ln>
                    <a:noFill/>
                  </a:ln>
                </pic:spPr>
              </pic:pic>
            </a:graphicData>
          </a:graphic>
        </wp:inline>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eNormal1"/>
      <w:tblpPr w:leftFromText="141" w:rightFromText="141" w:vertAnchor="text" w:tblpXSpec="right" w:tblpY="1"/>
      <w:tblOverlap w:val="never"/>
      <w:tblW w:w="10325" w:type="dxa"/>
      <w:tblLayout w:type="fixed"/>
      <w:tblLook w:val="01E0" w:firstRow="1" w:lastRow="1" w:firstColumn="1" w:lastColumn="1" w:noHBand="0" w:noVBand="0"/>
    </w:tblPr>
    <w:tblGrid>
      <w:gridCol w:w="4395"/>
      <w:gridCol w:w="2126"/>
      <w:gridCol w:w="854"/>
      <w:gridCol w:w="1020"/>
      <w:gridCol w:w="340"/>
      <w:gridCol w:w="340"/>
      <w:gridCol w:w="340"/>
      <w:gridCol w:w="910"/>
    </w:tblGrid>
    <w:tr w:rsidR="000D2628" w14:paraId="74574D4F" w14:textId="77777777">
      <w:trPr>
        <w:trHeight w:hRule="exact" w:val="227"/>
      </w:trPr>
      <w:tc>
        <w:tcPr>
          <w:tcW w:w="4395" w:type="dxa"/>
          <w:vMerge w:val="restart"/>
          <w:tcBorders>
            <w:right w:val="single" w:sz="4" w:space="0" w:color="auto"/>
          </w:tcBorders>
          <w:vAlign w:val="center"/>
        </w:tcPr>
        <w:p w14:paraId="3114E19A" w14:textId="30373F7D" w:rsidR="000D2628" w:rsidRDefault="000D2628">
          <w:pPr>
            <w:spacing w:after="0"/>
            <w:rPr>
              <w:b/>
              <w:szCs w:val="24"/>
            </w:rPr>
          </w:pPr>
        </w:p>
      </w:tc>
      <w:tc>
        <w:tcPr>
          <w:tcW w:w="2126" w:type="dxa"/>
          <w:vMerge w:val="restart"/>
          <w:tcBorders>
            <w:top w:val="single" w:sz="4" w:space="0" w:color="auto"/>
            <w:left w:val="single" w:sz="4" w:space="0" w:color="auto"/>
            <w:bottom w:val="single" w:sz="4" w:space="0" w:color="auto"/>
            <w:right w:val="single" w:sz="4" w:space="0" w:color="auto"/>
          </w:tcBorders>
          <w:vAlign w:val="center"/>
        </w:tcPr>
        <w:p w14:paraId="091F95CF" w14:textId="77777777" w:rsidR="000D2628" w:rsidRDefault="000D2628">
          <w:pPr>
            <w:spacing w:after="0"/>
            <w:jc w:val="center"/>
            <w:rPr>
              <w:b/>
              <w:szCs w:val="24"/>
            </w:rPr>
          </w:pPr>
          <w:r>
            <w:rPr>
              <w:b/>
              <w:szCs w:val="24"/>
            </w:rPr>
            <w:t>MANUAL BIM</w:t>
          </w:r>
        </w:p>
        <w:p w14:paraId="1BC2D6E8" w14:textId="77777777" w:rsidR="000D2628" w:rsidRDefault="000D2628">
          <w:pPr>
            <w:spacing w:after="0"/>
            <w:jc w:val="center"/>
            <w:rPr>
              <w:sz w:val="16"/>
              <w:szCs w:val="18"/>
            </w:rPr>
          </w:pPr>
          <w:r>
            <w:rPr>
              <w:b/>
              <w:szCs w:val="24"/>
            </w:rPr>
            <w:t>D’ATL</w:t>
          </w:r>
        </w:p>
      </w:tc>
      <w:tc>
        <w:tcPr>
          <w:tcW w:w="854" w:type="dxa"/>
          <w:tcBorders>
            <w:top w:val="single" w:sz="2" w:space="0" w:color="auto"/>
            <w:left w:val="single" w:sz="4" w:space="0" w:color="auto"/>
            <w:bottom w:val="single" w:sz="4" w:space="0" w:color="A6A6A6" w:themeColor="background1" w:themeShade="A6"/>
          </w:tcBorders>
        </w:tcPr>
        <w:p w14:paraId="1CBB384F" w14:textId="77777777" w:rsidR="000D2628" w:rsidRDefault="000D2628">
          <w:pPr>
            <w:spacing w:after="0"/>
            <w:jc w:val="center"/>
            <w:rPr>
              <w:sz w:val="16"/>
              <w:szCs w:val="18"/>
            </w:rPr>
          </w:pPr>
          <w:r>
            <w:rPr>
              <w:sz w:val="16"/>
              <w:szCs w:val="18"/>
            </w:rPr>
            <w:t>Type</w:t>
          </w:r>
        </w:p>
      </w:tc>
      <w:tc>
        <w:tcPr>
          <w:tcW w:w="1020" w:type="dxa"/>
          <w:tcBorders>
            <w:top w:val="single" w:sz="2" w:space="0" w:color="auto"/>
            <w:bottom w:val="single" w:sz="4" w:space="0" w:color="A6A6A6" w:themeColor="background1" w:themeShade="A6"/>
          </w:tcBorders>
        </w:tcPr>
        <w:p w14:paraId="556BE0C0" w14:textId="77777777" w:rsidR="000D2628" w:rsidRPr="001F57F6" w:rsidRDefault="000D2628">
          <w:pPr>
            <w:widowControl/>
            <w:spacing w:after="0"/>
            <w:jc w:val="center"/>
            <w:rPr>
              <w:rFonts w:eastAsia="Calibri" w:cs="Times New Roman"/>
              <w:sz w:val="16"/>
              <w:szCs w:val="18"/>
            </w:rPr>
          </w:pPr>
          <w:r>
            <w:rPr>
              <w:sz w:val="16"/>
              <w:szCs w:val="18"/>
            </w:rPr>
            <w:t>Project Number</w:t>
          </w:r>
        </w:p>
      </w:tc>
      <w:tc>
        <w:tcPr>
          <w:tcW w:w="340" w:type="dxa"/>
          <w:tcBorders>
            <w:top w:val="single" w:sz="2" w:space="0" w:color="auto"/>
            <w:bottom w:val="single" w:sz="4" w:space="0" w:color="A6A6A6" w:themeColor="background1" w:themeShade="A6"/>
          </w:tcBorders>
        </w:tcPr>
        <w:p w14:paraId="269A0C7B" w14:textId="77777777" w:rsidR="000D2628" w:rsidRPr="001F57F6" w:rsidRDefault="000D2628">
          <w:pPr>
            <w:widowControl/>
            <w:spacing w:after="0"/>
            <w:ind w:right="1"/>
            <w:jc w:val="center"/>
            <w:rPr>
              <w:rFonts w:eastAsia="Calibri" w:cs="Times New Roman"/>
              <w:sz w:val="16"/>
              <w:szCs w:val="18"/>
            </w:rPr>
          </w:pPr>
          <w:r w:rsidRPr="001F57F6">
            <w:rPr>
              <w:sz w:val="16"/>
              <w:szCs w:val="18"/>
            </w:rPr>
            <w:t>Ut</w:t>
          </w:r>
        </w:p>
      </w:tc>
      <w:tc>
        <w:tcPr>
          <w:tcW w:w="340" w:type="dxa"/>
          <w:tcBorders>
            <w:top w:val="single" w:sz="2" w:space="0" w:color="auto"/>
            <w:bottom w:val="single" w:sz="4" w:space="0" w:color="A6A6A6" w:themeColor="background1" w:themeShade="A6"/>
          </w:tcBorders>
        </w:tcPr>
        <w:p w14:paraId="7EDD7F48" w14:textId="77777777" w:rsidR="000D2628" w:rsidRPr="001F57F6" w:rsidRDefault="000D2628">
          <w:pPr>
            <w:widowControl/>
            <w:spacing w:after="0"/>
            <w:jc w:val="center"/>
            <w:rPr>
              <w:rFonts w:eastAsia="Calibri" w:cs="Times New Roman"/>
              <w:sz w:val="16"/>
              <w:szCs w:val="18"/>
            </w:rPr>
          </w:pPr>
          <w:r>
            <w:rPr>
              <w:sz w:val="16"/>
              <w:szCs w:val="18"/>
            </w:rPr>
            <w:t>Ph</w:t>
          </w:r>
        </w:p>
      </w:tc>
      <w:tc>
        <w:tcPr>
          <w:tcW w:w="340" w:type="dxa"/>
          <w:tcBorders>
            <w:top w:val="single" w:sz="2" w:space="0" w:color="auto"/>
            <w:bottom w:val="single" w:sz="4" w:space="0" w:color="A6A6A6" w:themeColor="background1" w:themeShade="A6"/>
          </w:tcBorders>
        </w:tcPr>
        <w:p w14:paraId="1268DAA1" w14:textId="77777777" w:rsidR="000D2628" w:rsidRPr="001F57F6" w:rsidRDefault="000D2628">
          <w:pPr>
            <w:widowControl/>
            <w:spacing w:after="0"/>
            <w:jc w:val="center"/>
            <w:rPr>
              <w:rFonts w:eastAsia="Calibri" w:cs="Times New Roman"/>
              <w:sz w:val="16"/>
              <w:szCs w:val="18"/>
            </w:rPr>
          </w:pPr>
          <w:r w:rsidRPr="001F57F6">
            <w:rPr>
              <w:sz w:val="16"/>
              <w:szCs w:val="18"/>
            </w:rPr>
            <w:t>Rev</w:t>
          </w:r>
        </w:p>
      </w:tc>
      <w:tc>
        <w:tcPr>
          <w:tcW w:w="910" w:type="dxa"/>
          <w:tcBorders>
            <w:top w:val="single" w:sz="2" w:space="0" w:color="auto"/>
            <w:bottom w:val="single" w:sz="4" w:space="0" w:color="A6A6A6" w:themeColor="background1" w:themeShade="A6"/>
            <w:right w:val="single" w:sz="2" w:space="0" w:color="auto"/>
          </w:tcBorders>
        </w:tcPr>
        <w:p w14:paraId="5B981480" w14:textId="77777777" w:rsidR="000D2628" w:rsidRPr="001F57F6" w:rsidRDefault="000D2628">
          <w:pPr>
            <w:spacing w:after="0"/>
            <w:jc w:val="center"/>
            <w:rPr>
              <w:sz w:val="16"/>
              <w:szCs w:val="18"/>
            </w:rPr>
          </w:pPr>
          <w:r>
            <w:rPr>
              <w:sz w:val="16"/>
              <w:szCs w:val="18"/>
            </w:rPr>
            <w:t>Date</w:t>
          </w:r>
        </w:p>
      </w:tc>
    </w:tr>
    <w:tr w:rsidR="000D2628" w14:paraId="5DE929C7" w14:textId="77777777">
      <w:trPr>
        <w:trHeight w:hRule="exact" w:val="397"/>
      </w:trPr>
      <w:tc>
        <w:tcPr>
          <w:tcW w:w="4395" w:type="dxa"/>
          <w:vMerge/>
          <w:tcBorders>
            <w:right w:val="single" w:sz="4" w:space="0" w:color="auto"/>
          </w:tcBorders>
        </w:tcPr>
        <w:p w14:paraId="543DD598" w14:textId="77777777" w:rsidR="000D2628" w:rsidRDefault="000D2628">
          <w:pPr>
            <w:spacing w:after="0"/>
            <w:jc w:val="center"/>
            <w:rPr>
              <w:b/>
              <w:szCs w:val="18"/>
            </w:rPr>
          </w:pPr>
        </w:p>
      </w:tc>
      <w:tc>
        <w:tcPr>
          <w:tcW w:w="2126" w:type="dxa"/>
          <w:vMerge/>
          <w:tcBorders>
            <w:left w:val="single" w:sz="4" w:space="0" w:color="auto"/>
            <w:bottom w:val="single" w:sz="4" w:space="0" w:color="auto"/>
            <w:right w:val="single" w:sz="4" w:space="0" w:color="auto"/>
          </w:tcBorders>
        </w:tcPr>
        <w:p w14:paraId="633818D6" w14:textId="77777777" w:rsidR="000D2628" w:rsidRDefault="000D2628">
          <w:pPr>
            <w:spacing w:after="0"/>
            <w:jc w:val="center"/>
            <w:rPr>
              <w:b/>
              <w:szCs w:val="18"/>
            </w:rPr>
          </w:pPr>
        </w:p>
      </w:tc>
      <w:tc>
        <w:tcPr>
          <w:tcW w:w="854" w:type="dxa"/>
          <w:tcBorders>
            <w:top w:val="single" w:sz="4" w:space="0" w:color="A6A6A6" w:themeColor="background1" w:themeShade="A6"/>
            <w:left w:val="single" w:sz="4" w:space="0" w:color="auto"/>
            <w:bottom w:val="single" w:sz="2" w:space="0" w:color="auto"/>
            <w:right w:val="single" w:sz="4" w:space="0" w:color="A6A6A6" w:themeColor="background1" w:themeShade="A6"/>
          </w:tcBorders>
          <w:vAlign w:val="center"/>
        </w:tcPr>
        <w:p w14:paraId="7A1DA3CE" w14:textId="77777777" w:rsidR="000D2628" w:rsidRDefault="000D2628">
          <w:pPr>
            <w:spacing w:after="0"/>
            <w:jc w:val="center"/>
            <w:rPr>
              <w:b/>
              <w:szCs w:val="18"/>
            </w:rPr>
          </w:pPr>
          <w:r>
            <w:rPr>
              <w:b/>
              <w:sz w:val="20"/>
              <w:szCs w:val="18"/>
            </w:rPr>
            <w:t>INF</w:t>
          </w:r>
        </w:p>
      </w:tc>
      <w:tc>
        <w:tcPr>
          <w:tcW w:w="1020" w:type="dxa"/>
          <w:tcBorders>
            <w:top w:val="single" w:sz="4" w:space="0" w:color="A6A6A6" w:themeColor="background1" w:themeShade="A6"/>
            <w:left w:val="single" w:sz="4" w:space="0" w:color="A6A6A6" w:themeColor="background1" w:themeShade="A6"/>
            <w:bottom w:val="single" w:sz="4" w:space="0" w:color="auto"/>
            <w:right w:val="single" w:sz="4" w:space="0" w:color="A6A6A6" w:themeColor="background1" w:themeShade="A6"/>
          </w:tcBorders>
          <w:vAlign w:val="center"/>
        </w:tcPr>
        <w:p w14:paraId="5E21FC69" w14:textId="77777777" w:rsidR="000D2628" w:rsidRPr="00332647" w:rsidRDefault="000D2628">
          <w:pPr>
            <w:widowControl/>
            <w:spacing w:after="0"/>
            <w:jc w:val="center"/>
            <w:rPr>
              <w:rFonts w:eastAsia="Calibri" w:cs="Times New Roman"/>
              <w:b/>
              <w:sz w:val="20"/>
              <w:szCs w:val="18"/>
            </w:rPr>
          </w:pPr>
          <w:r>
            <w:rPr>
              <w:b/>
              <w:sz w:val="20"/>
              <w:szCs w:val="18"/>
            </w:rPr>
            <w:t>EC20/00113</w:t>
          </w:r>
        </w:p>
      </w:tc>
      <w:tc>
        <w:tcPr>
          <w:tcW w:w="340" w:type="dxa"/>
          <w:tcBorders>
            <w:top w:val="single" w:sz="4" w:space="0" w:color="A6A6A6" w:themeColor="background1" w:themeShade="A6"/>
            <w:left w:val="single" w:sz="4" w:space="0" w:color="A6A6A6" w:themeColor="background1" w:themeShade="A6"/>
            <w:bottom w:val="single" w:sz="4" w:space="0" w:color="auto"/>
            <w:right w:val="single" w:sz="4" w:space="0" w:color="A6A6A6" w:themeColor="background1" w:themeShade="A6"/>
          </w:tcBorders>
          <w:vAlign w:val="center"/>
        </w:tcPr>
        <w:p w14:paraId="58DD3B9C" w14:textId="77777777" w:rsidR="000D2628" w:rsidRPr="00332647" w:rsidRDefault="000D2628">
          <w:pPr>
            <w:widowControl/>
            <w:spacing w:after="0"/>
            <w:jc w:val="center"/>
            <w:rPr>
              <w:rFonts w:eastAsia="Calibri" w:cs="Times New Roman"/>
              <w:b/>
              <w:sz w:val="20"/>
              <w:szCs w:val="18"/>
            </w:rPr>
          </w:pPr>
          <w:r>
            <w:rPr>
              <w:b/>
              <w:sz w:val="20"/>
              <w:szCs w:val="18"/>
            </w:rPr>
            <w:t>001</w:t>
          </w:r>
        </w:p>
      </w:tc>
      <w:tc>
        <w:tcPr>
          <w:tcW w:w="340" w:type="dxa"/>
          <w:tcBorders>
            <w:top w:val="single" w:sz="4" w:space="0" w:color="A6A6A6" w:themeColor="background1" w:themeShade="A6"/>
            <w:left w:val="single" w:sz="4" w:space="0" w:color="A6A6A6" w:themeColor="background1" w:themeShade="A6"/>
            <w:bottom w:val="single" w:sz="4" w:space="0" w:color="auto"/>
            <w:right w:val="single" w:sz="4" w:space="0" w:color="A6A6A6" w:themeColor="background1" w:themeShade="A6"/>
          </w:tcBorders>
          <w:vAlign w:val="center"/>
        </w:tcPr>
        <w:p w14:paraId="3A44A5FD" w14:textId="77777777" w:rsidR="000D2628" w:rsidRPr="00332647" w:rsidRDefault="000D2628">
          <w:pPr>
            <w:widowControl/>
            <w:spacing w:after="0"/>
            <w:jc w:val="center"/>
            <w:rPr>
              <w:rFonts w:eastAsia="Calibri" w:cs="Times New Roman"/>
              <w:b/>
              <w:sz w:val="20"/>
              <w:szCs w:val="18"/>
            </w:rPr>
          </w:pPr>
          <w:r>
            <w:rPr>
              <w:b/>
              <w:sz w:val="20"/>
              <w:szCs w:val="18"/>
            </w:rPr>
            <w:t>001</w:t>
          </w:r>
        </w:p>
      </w:tc>
      <w:tc>
        <w:tcPr>
          <w:tcW w:w="340" w:type="dxa"/>
          <w:tcBorders>
            <w:top w:val="single" w:sz="4" w:space="0" w:color="A6A6A6" w:themeColor="background1" w:themeShade="A6"/>
            <w:left w:val="single" w:sz="4" w:space="0" w:color="A6A6A6" w:themeColor="background1" w:themeShade="A6"/>
            <w:bottom w:val="single" w:sz="4" w:space="0" w:color="auto"/>
            <w:right w:val="single" w:sz="4" w:space="0" w:color="A6A6A6" w:themeColor="background1" w:themeShade="A6"/>
          </w:tcBorders>
          <w:vAlign w:val="center"/>
        </w:tcPr>
        <w:p w14:paraId="76A0BE56" w14:textId="77777777" w:rsidR="000D2628" w:rsidRPr="00332647" w:rsidRDefault="000D2628">
          <w:pPr>
            <w:widowControl/>
            <w:spacing w:after="0"/>
            <w:jc w:val="center"/>
            <w:rPr>
              <w:rFonts w:eastAsia="Calibri" w:cs="Times New Roman"/>
              <w:b/>
              <w:sz w:val="20"/>
              <w:szCs w:val="18"/>
            </w:rPr>
          </w:pPr>
          <w:r>
            <w:rPr>
              <w:b/>
              <w:sz w:val="20"/>
              <w:szCs w:val="18"/>
            </w:rPr>
            <w:t>P01</w:t>
          </w:r>
        </w:p>
      </w:tc>
      <w:tc>
        <w:tcPr>
          <w:tcW w:w="910" w:type="dxa"/>
          <w:tcBorders>
            <w:top w:val="single" w:sz="4" w:space="0" w:color="A6A6A6" w:themeColor="background1" w:themeShade="A6"/>
            <w:left w:val="single" w:sz="4" w:space="0" w:color="A6A6A6" w:themeColor="background1" w:themeShade="A6"/>
            <w:bottom w:val="single" w:sz="4" w:space="0" w:color="auto"/>
            <w:right w:val="single" w:sz="2" w:space="0" w:color="auto"/>
          </w:tcBorders>
          <w:vAlign w:val="center"/>
        </w:tcPr>
        <w:p w14:paraId="0FB2EADF" w14:textId="77777777" w:rsidR="000D2628" w:rsidRPr="00332647" w:rsidRDefault="000D2628">
          <w:pPr>
            <w:spacing w:after="0"/>
            <w:jc w:val="center"/>
            <w:rPr>
              <w:b/>
              <w:szCs w:val="18"/>
            </w:rPr>
          </w:pPr>
          <w:r w:rsidRPr="001900FF">
            <w:rPr>
              <w:b/>
              <w:sz w:val="20"/>
              <w:szCs w:val="18"/>
            </w:rPr>
            <w:t>20</w:t>
          </w:r>
          <w:r>
            <w:rPr>
              <w:b/>
              <w:sz w:val="20"/>
              <w:szCs w:val="18"/>
            </w:rPr>
            <w:t>23</w:t>
          </w:r>
          <w:r w:rsidRPr="001900FF">
            <w:rPr>
              <w:b/>
              <w:sz w:val="20"/>
              <w:szCs w:val="18"/>
            </w:rPr>
            <w:t>-0</w:t>
          </w:r>
          <w:r>
            <w:rPr>
              <w:b/>
              <w:sz w:val="20"/>
              <w:szCs w:val="18"/>
            </w:rPr>
            <w:t>6</w:t>
          </w:r>
          <w:r w:rsidRPr="001900FF">
            <w:rPr>
              <w:b/>
              <w:sz w:val="20"/>
              <w:szCs w:val="18"/>
            </w:rPr>
            <w:t>-</w:t>
          </w:r>
          <w:r>
            <w:rPr>
              <w:b/>
              <w:sz w:val="20"/>
              <w:szCs w:val="18"/>
            </w:rPr>
            <w:t>08</w:t>
          </w:r>
        </w:p>
      </w:tc>
    </w:tr>
    <w:tr w:rsidR="000D2628" w14:paraId="53C27181" w14:textId="77777777">
      <w:trPr>
        <w:trHeight w:hRule="exact" w:val="283"/>
      </w:trPr>
      <w:tc>
        <w:tcPr>
          <w:tcW w:w="4395" w:type="dxa"/>
          <w:vMerge/>
          <w:tcBorders>
            <w:right w:val="single" w:sz="4" w:space="0" w:color="auto"/>
          </w:tcBorders>
          <w:vAlign w:val="center"/>
        </w:tcPr>
        <w:p w14:paraId="54F49D0B" w14:textId="77777777" w:rsidR="000D2628" w:rsidRPr="002727F7" w:rsidRDefault="000D2628">
          <w:pPr>
            <w:spacing w:after="0" w:line="240" w:lineRule="auto"/>
            <w:rPr>
              <w:b/>
              <w:sz w:val="20"/>
              <w:szCs w:val="20"/>
            </w:rPr>
          </w:pPr>
        </w:p>
      </w:tc>
      <w:tc>
        <w:tcPr>
          <w:tcW w:w="2126" w:type="dxa"/>
          <w:tcBorders>
            <w:top w:val="single" w:sz="4" w:space="0" w:color="auto"/>
            <w:left w:val="single" w:sz="4" w:space="0" w:color="auto"/>
            <w:bottom w:val="single" w:sz="4" w:space="0" w:color="auto"/>
            <w:right w:val="single" w:sz="4" w:space="0" w:color="A6A6A6" w:themeColor="background1" w:themeShade="A6"/>
          </w:tcBorders>
          <w:vAlign w:val="center"/>
        </w:tcPr>
        <w:p w14:paraId="4739A276" w14:textId="77777777" w:rsidR="000D2628" w:rsidRPr="006F2103" w:rsidRDefault="000D2628">
          <w:pPr>
            <w:spacing w:after="0" w:line="240" w:lineRule="auto"/>
            <w:rPr>
              <w:b/>
              <w:sz w:val="18"/>
              <w:szCs w:val="20"/>
            </w:rPr>
          </w:pPr>
          <w:r w:rsidRPr="006718BE">
            <w:rPr>
              <w:bCs/>
              <w:sz w:val="18"/>
              <w:szCs w:val="20"/>
            </w:rPr>
            <w:t>Client</w:t>
          </w:r>
          <w:r>
            <w:rPr>
              <w:bCs/>
              <w:sz w:val="18"/>
              <w:szCs w:val="20"/>
            </w:rPr>
            <w:t xml:space="preserve">: </w:t>
          </w:r>
          <w:r>
            <w:rPr>
              <w:b/>
              <w:sz w:val="18"/>
              <w:szCs w:val="20"/>
            </w:rPr>
            <w:t>ATL</w:t>
          </w:r>
        </w:p>
      </w:tc>
      <w:tc>
        <w:tcPr>
          <w:tcW w:w="3804" w:type="dxa"/>
          <w:gridSpan w:val="6"/>
          <w:tcBorders>
            <w:top w:val="single" w:sz="4" w:space="0" w:color="auto"/>
            <w:bottom w:val="single" w:sz="4" w:space="0" w:color="auto"/>
            <w:right w:val="single" w:sz="4" w:space="0" w:color="auto"/>
          </w:tcBorders>
        </w:tcPr>
        <w:p w14:paraId="091A5F30" w14:textId="77777777" w:rsidR="000D2628" w:rsidRPr="006718BE" w:rsidRDefault="000D2628">
          <w:pPr>
            <w:pStyle w:val="Listaconvietas"/>
            <w:numPr>
              <w:ilvl w:val="0"/>
              <w:numId w:val="0"/>
            </w:numPr>
            <w:ind w:left="360" w:hanging="360"/>
            <w:rPr>
              <w:b/>
              <w:bCs/>
              <w:sz w:val="20"/>
              <w:szCs w:val="20"/>
            </w:rPr>
          </w:pPr>
          <w:r>
            <w:t xml:space="preserve"> </w:t>
          </w:r>
          <w:r w:rsidRPr="006718BE">
            <w:rPr>
              <w:b/>
              <w:bCs/>
              <w:sz w:val="20"/>
              <w:szCs w:val="20"/>
            </w:rPr>
            <w:t>Implementació del BIM</w:t>
          </w:r>
        </w:p>
      </w:tc>
    </w:tr>
  </w:tbl>
  <w:p w14:paraId="65893D20" w14:textId="600DCC1D" w:rsidR="000D2628" w:rsidRDefault="000D2628" w:rsidP="007D5056">
    <w:pPr>
      <w:pStyle w:val="Encabezado"/>
    </w:pPr>
    <w:r>
      <w:rPr>
        <w:rFonts w:cs="Arial"/>
        <w:noProof/>
        <w:lang w:val="es-ES" w:eastAsia="es-ES"/>
      </w:rPr>
      <w:drawing>
        <wp:inline distT="0" distB="0" distL="0" distR="0" wp14:anchorId="0C5C6DEC" wp14:editId="50F1B41A">
          <wp:extent cx="1647825" cy="731860"/>
          <wp:effectExtent l="0" t="0" r="0" b="0"/>
          <wp:docPr id="947547369" name="Imagen 947547369"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7" descr="Texto&#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51931" cy="733684"/>
                  </a:xfrm>
                  <a:prstGeom prst="rect">
                    <a:avLst/>
                  </a:prstGeom>
                  <a:noFill/>
                  <a:ln>
                    <a:noFill/>
                  </a:ln>
                </pic:spPr>
              </pic:pic>
            </a:graphicData>
          </a:graphic>
        </wp:inline>
      </w:drawing>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eNormal1"/>
      <w:tblpPr w:leftFromText="141" w:rightFromText="141" w:vertAnchor="text" w:tblpXSpec="right" w:tblpY="1"/>
      <w:tblOverlap w:val="never"/>
      <w:tblW w:w="10325" w:type="dxa"/>
      <w:tblLayout w:type="fixed"/>
      <w:tblLook w:val="01E0" w:firstRow="1" w:lastRow="1" w:firstColumn="1" w:lastColumn="1" w:noHBand="0" w:noVBand="0"/>
    </w:tblPr>
    <w:tblGrid>
      <w:gridCol w:w="4395"/>
      <w:gridCol w:w="2126"/>
      <w:gridCol w:w="854"/>
      <w:gridCol w:w="1020"/>
      <w:gridCol w:w="340"/>
      <w:gridCol w:w="340"/>
      <w:gridCol w:w="340"/>
      <w:gridCol w:w="910"/>
    </w:tblGrid>
    <w:tr w:rsidR="000D2628" w14:paraId="301C9901" w14:textId="77777777">
      <w:trPr>
        <w:trHeight w:hRule="exact" w:val="227"/>
      </w:trPr>
      <w:tc>
        <w:tcPr>
          <w:tcW w:w="4395" w:type="dxa"/>
          <w:vMerge w:val="restart"/>
          <w:tcBorders>
            <w:right w:val="single" w:sz="4" w:space="0" w:color="auto"/>
          </w:tcBorders>
          <w:vAlign w:val="center"/>
        </w:tcPr>
        <w:p w14:paraId="64E81C43" w14:textId="77777777" w:rsidR="000D2628" w:rsidRDefault="000D2628" w:rsidP="00915153">
          <w:pPr>
            <w:spacing w:after="0"/>
            <w:rPr>
              <w:b/>
              <w:szCs w:val="24"/>
            </w:rPr>
          </w:pPr>
          <w:r>
            <w:rPr>
              <w:rFonts w:cs="Arial"/>
              <w:noProof/>
              <w:lang w:val="es-ES" w:eastAsia="es-ES"/>
            </w:rPr>
            <w:drawing>
              <wp:inline distT="0" distB="0" distL="0" distR="0" wp14:anchorId="5396AA23" wp14:editId="5609DDDA">
                <wp:extent cx="1647825" cy="731860"/>
                <wp:effectExtent l="0" t="0" r="0" b="0"/>
                <wp:docPr id="699920540" name="Imagen 699920540"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7" descr="Texto&#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51931" cy="733684"/>
                        </a:xfrm>
                        <a:prstGeom prst="rect">
                          <a:avLst/>
                        </a:prstGeom>
                        <a:noFill/>
                        <a:ln>
                          <a:noFill/>
                        </a:ln>
                      </pic:spPr>
                    </pic:pic>
                  </a:graphicData>
                </a:graphic>
              </wp:inline>
            </w:drawing>
          </w:r>
        </w:p>
      </w:tc>
      <w:tc>
        <w:tcPr>
          <w:tcW w:w="2126" w:type="dxa"/>
          <w:vMerge w:val="restart"/>
          <w:tcBorders>
            <w:top w:val="single" w:sz="4" w:space="0" w:color="auto"/>
            <w:left w:val="single" w:sz="4" w:space="0" w:color="auto"/>
            <w:bottom w:val="single" w:sz="4" w:space="0" w:color="auto"/>
            <w:right w:val="single" w:sz="4" w:space="0" w:color="auto"/>
          </w:tcBorders>
          <w:vAlign w:val="center"/>
        </w:tcPr>
        <w:p w14:paraId="379125FC" w14:textId="77777777" w:rsidR="000D2628" w:rsidRDefault="000D2628" w:rsidP="00915153">
          <w:pPr>
            <w:spacing w:after="0"/>
            <w:jc w:val="center"/>
            <w:rPr>
              <w:b/>
              <w:szCs w:val="24"/>
            </w:rPr>
          </w:pPr>
          <w:r>
            <w:rPr>
              <w:b/>
              <w:szCs w:val="24"/>
            </w:rPr>
            <w:t>MANUAL BIM</w:t>
          </w:r>
        </w:p>
        <w:p w14:paraId="566B00BF" w14:textId="77777777" w:rsidR="000D2628" w:rsidRDefault="000D2628" w:rsidP="00915153">
          <w:pPr>
            <w:spacing w:after="0"/>
            <w:jc w:val="center"/>
            <w:rPr>
              <w:sz w:val="16"/>
              <w:szCs w:val="18"/>
            </w:rPr>
          </w:pPr>
          <w:r>
            <w:rPr>
              <w:b/>
              <w:szCs w:val="24"/>
            </w:rPr>
            <w:t>D’ATL</w:t>
          </w:r>
        </w:p>
      </w:tc>
      <w:tc>
        <w:tcPr>
          <w:tcW w:w="854" w:type="dxa"/>
          <w:tcBorders>
            <w:top w:val="single" w:sz="2" w:space="0" w:color="auto"/>
            <w:left w:val="single" w:sz="4" w:space="0" w:color="auto"/>
            <w:bottom w:val="single" w:sz="4" w:space="0" w:color="A6A6A6" w:themeColor="background1" w:themeShade="A6"/>
          </w:tcBorders>
        </w:tcPr>
        <w:p w14:paraId="6208952C" w14:textId="77777777" w:rsidR="000D2628" w:rsidRDefault="000D2628" w:rsidP="00915153">
          <w:pPr>
            <w:spacing w:after="0"/>
            <w:jc w:val="center"/>
            <w:rPr>
              <w:sz w:val="16"/>
              <w:szCs w:val="18"/>
            </w:rPr>
          </w:pPr>
          <w:r>
            <w:rPr>
              <w:sz w:val="16"/>
              <w:szCs w:val="18"/>
            </w:rPr>
            <w:t>Type</w:t>
          </w:r>
        </w:p>
      </w:tc>
      <w:tc>
        <w:tcPr>
          <w:tcW w:w="1020" w:type="dxa"/>
          <w:tcBorders>
            <w:top w:val="single" w:sz="2" w:space="0" w:color="auto"/>
            <w:bottom w:val="single" w:sz="4" w:space="0" w:color="A6A6A6" w:themeColor="background1" w:themeShade="A6"/>
          </w:tcBorders>
        </w:tcPr>
        <w:p w14:paraId="7E4FA780" w14:textId="77777777" w:rsidR="000D2628" w:rsidRPr="001F57F6" w:rsidRDefault="000D2628" w:rsidP="00915153">
          <w:pPr>
            <w:widowControl/>
            <w:spacing w:after="0"/>
            <w:jc w:val="center"/>
            <w:rPr>
              <w:rFonts w:eastAsia="Calibri" w:cs="Times New Roman"/>
              <w:sz w:val="16"/>
              <w:szCs w:val="18"/>
            </w:rPr>
          </w:pPr>
          <w:r>
            <w:rPr>
              <w:sz w:val="16"/>
              <w:szCs w:val="18"/>
            </w:rPr>
            <w:t>Project Number</w:t>
          </w:r>
        </w:p>
      </w:tc>
      <w:tc>
        <w:tcPr>
          <w:tcW w:w="340" w:type="dxa"/>
          <w:tcBorders>
            <w:top w:val="single" w:sz="2" w:space="0" w:color="auto"/>
            <w:bottom w:val="single" w:sz="4" w:space="0" w:color="A6A6A6" w:themeColor="background1" w:themeShade="A6"/>
          </w:tcBorders>
        </w:tcPr>
        <w:p w14:paraId="50D9D6A1" w14:textId="77777777" w:rsidR="000D2628" w:rsidRPr="001F57F6" w:rsidRDefault="000D2628" w:rsidP="00915153">
          <w:pPr>
            <w:widowControl/>
            <w:spacing w:after="0"/>
            <w:ind w:right="1"/>
            <w:jc w:val="center"/>
            <w:rPr>
              <w:rFonts w:eastAsia="Calibri" w:cs="Times New Roman"/>
              <w:sz w:val="16"/>
              <w:szCs w:val="18"/>
            </w:rPr>
          </w:pPr>
          <w:r w:rsidRPr="001F57F6">
            <w:rPr>
              <w:sz w:val="16"/>
              <w:szCs w:val="18"/>
            </w:rPr>
            <w:t>Ut</w:t>
          </w:r>
        </w:p>
      </w:tc>
      <w:tc>
        <w:tcPr>
          <w:tcW w:w="340" w:type="dxa"/>
          <w:tcBorders>
            <w:top w:val="single" w:sz="2" w:space="0" w:color="auto"/>
            <w:bottom w:val="single" w:sz="4" w:space="0" w:color="A6A6A6" w:themeColor="background1" w:themeShade="A6"/>
          </w:tcBorders>
        </w:tcPr>
        <w:p w14:paraId="500BC584" w14:textId="77777777" w:rsidR="000D2628" w:rsidRPr="001F57F6" w:rsidRDefault="000D2628" w:rsidP="00915153">
          <w:pPr>
            <w:widowControl/>
            <w:spacing w:after="0"/>
            <w:jc w:val="center"/>
            <w:rPr>
              <w:rFonts w:eastAsia="Calibri" w:cs="Times New Roman"/>
              <w:sz w:val="16"/>
              <w:szCs w:val="18"/>
            </w:rPr>
          </w:pPr>
          <w:r>
            <w:rPr>
              <w:sz w:val="16"/>
              <w:szCs w:val="18"/>
            </w:rPr>
            <w:t>Ph</w:t>
          </w:r>
        </w:p>
      </w:tc>
      <w:tc>
        <w:tcPr>
          <w:tcW w:w="340" w:type="dxa"/>
          <w:tcBorders>
            <w:top w:val="single" w:sz="2" w:space="0" w:color="auto"/>
            <w:bottom w:val="single" w:sz="4" w:space="0" w:color="A6A6A6" w:themeColor="background1" w:themeShade="A6"/>
          </w:tcBorders>
        </w:tcPr>
        <w:p w14:paraId="6EA5296C" w14:textId="77777777" w:rsidR="000D2628" w:rsidRPr="001F57F6" w:rsidRDefault="000D2628" w:rsidP="00915153">
          <w:pPr>
            <w:widowControl/>
            <w:spacing w:after="0"/>
            <w:jc w:val="center"/>
            <w:rPr>
              <w:rFonts w:eastAsia="Calibri" w:cs="Times New Roman"/>
              <w:sz w:val="16"/>
              <w:szCs w:val="18"/>
            </w:rPr>
          </w:pPr>
          <w:r w:rsidRPr="001F57F6">
            <w:rPr>
              <w:sz w:val="16"/>
              <w:szCs w:val="18"/>
            </w:rPr>
            <w:t>Rev</w:t>
          </w:r>
        </w:p>
      </w:tc>
      <w:tc>
        <w:tcPr>
          <w:tcW w:w="910" w:type="dxa"/>
          <w:tcBorders>
            <w:top w:val="single" w:sz="2" w:space="0" w:color="auto"/>
            <w:bottom w:val="single" w:sz="4" w:space="0" w:color="A6A6A6" w:themeColor="background1" w:themeShade="A6"/>
            <w:right w:val="single" w:sz="2" w:space="0" w:color="auto"/>
          </w:tcBorders>
        </w:tcPr>
        <w:p w14:paraId="51331795" w14:textId="77777777" w:rsidR="000D2628" w:rsidRPr="001F57F6" w:rsidRDefault="000D2628" w:rsidP="00915153">
          <w:pPr>
            <w:spacing w:after="0"/>
            <w:jc w:val="center"/>
            <w:rPr>
              <w:sz w:val="16"/>
              <w:szCs w:val="18"/>
            </w:rPr>
          </w:pPr>
          <w:r>
            <w:rPr>
              <w:sz w:val="16"/>
              <w:szCs w:val="18"/>
            </w:rPr>
            <w:t>Date</w:t>
          </w:r>
        </w:p>
      </w:tc>
    </w:tr>
    <w:tr w:rsidR="000D2628" w14:paraId="5A0BCD66" w14:textId="77777777">
      <w:trPr>
        <w:trHeight w:hRule="exact" w:val="397"/>
      </w:trPr>
      <w:tc>
        <w:tcPr>
          <w:tcW w:w="4395" w:type="dxa"/>
          <w:vMerge/>
          <w:tcBorders>
            <w:right w:val="single" w:sz="4" w:space="0" w:color="auto"/>
          </w:tcBorders>
        </w:tcPr>
        <w:p w14:paraId="54268817" w14:textId="77777777" w:rsidR="000D2628" w:rsidRDefault="000D2628" w:rsidP="00915153">
          <w:pPr>
            <w:spacing w:after="0"/>
            <w:jc w:val="center"/>
            <w:rPr>
              <w:b/>
              <w:szCs w:val="18"/>
            </w:rPr>
          </w:pPr>
        </w:p>
      </w:tc>
      <w:tc>
        <w:tcPr>
          <w:tcW w:w="2126" w:type="dxa"/>
          <w:vMerge/>
          <w:tcBorders>
            <w:left w:val="single" w:sz="4" w:space="0" w:color="auto"/>
            <w:bottom w:val="single" w:sz="4" w:space="0" w:color="auto"/>
            <w:right w:val="single" w:sz="4" w:space="0" w:color="auto"/>
          </w:tcBorders>
        </w:tcPr>
        <w:p w14:paraId="653FB431" w14:textId="77777777" w:rsidR="000D2628" w:rsidRDefault="000D2628" w:rsidP="00915153">
          <w:pPr>
            <w:spacing w:after="0"/>
            <w:jc w:val="center"/>
            <w:rPr>
              <w:b/>
              <w:szCs w:val="18"/>
            </w:rPr>
          </w:pPr>
        </w:p>
      </w:tc>
      <w:tc>
        <w:tcPr>
          <w:tcW w:w="854" w:type="dxa"/>
          <w:tcBorders>
            <w:top w:val="single" w:sz="4" w:space="0" w:color="A6A6A6" w:themeColor="background1" w:themeShade="A6"/>
            <w:left w:val="single" w:sz="4" w:space="0" w:color="auto"/>
            <w:bottom w:val="single" w:sz="2" w:space="0" w:color="auto"/>
            <w:right w:val="single" w:sz="4" w:space="0" w:color="A6A6A6" w:themeColor="background1" w:themeShade="A6"/>
          </w:tcBorders>
          <w:vAlign w:val="center"/>
        </w:tcPr>
        <w:p w14:paraId="57F0B3D6" w14:textId="77777777" w:rsidR="000D2628" w:rsidRDefault="000D2628" w:rsidP="00915153">
          <w:pPr>
            <w:spacing w:after="0"/>
            <w:jc w:val="center"/>
            <w:rPr>
              <w:b/>
              <w:szCs w:val="18"/>
            </w:rPr>
          </w:pPr>
          <w:r>
            <w:rPr>
              <w:b/>
              <w:sz w:val="20"/>
              <w:szCs w:val="18"/>
            </w:rPr>
            <w:t>INF</w:t>
          </w:r>
        </w:p>
      </w:tc>
      <w:tc>
        <w:tcPr>
          <w:tcW w:w="1020" w:type="dxa"/>
          <w:tcBorders>
            <w:top w:val="single" w:sz="4" w:space="0" w:color="A6A6A6" w:themeColor="background1" w:themeShade="A6"/>
            <w:left w:val="single" w:sz="4" w:space="0" w:color="A6A6A6" w:themeColor="background1" w:themeShade="A6"/>
            <w:bottom w:val="single" w:sz="4" w:space="0" w:color="auto"/>
            <w:right w:val="single" w:sz="4" w:space="0" w:color="A6A6A6" w:themeColor="background1" w:themeShade="A6"/>
          </w:tcBorders>
          <w:vAlign w:val="center"/>
        </w:tcPr>
        <w:p w14:paraId="482FF222" w14:textId="77777777" w:rsidR="000D2628" w:rsidRPr="00332647" w:rsidRDefault="000D2628" w:rsidP="00915153">
          <w:pPr>
            <w:widowControl/>
            <w:spacing w:after="0"/>
            <w:jc w:val="center"/>
            <w:rPr>
              <w:rFonts w:eastAsia="Calibri" w:cs="Times New Roman"/>
              <w:b/>
              <w:sz w:val="20"/>
              <w:szCs w:val="18"/>
            </w:rPr>
          </w:pPr>
          <w:r>
            <w:rPr>
              <w:b/>
              <w:sz w:val="20"/>
              <w:szCs w:val="18"/>
            </w:rPr>
            <w:t>EC20/00113</w:t>
          </w:r>
        </w:p>
      </w:tc>
      <w:tc>
        <w:tcPr>
          <w:tcW w:w="340" w:type="dxa"/>
          <w:tcBorders>
            <w:top w:val="single" w:sz="4" w:space="0" w:color="A6A6A6" w:themeColor="background1" w:themeShade="A6"/>
            <w:left w:val="single" w:sz="4" w:space="0" w:color="A6A6A6" w:themeColor="background1" w:themeShade="A6"/>
            <w:bottom w:val="single" w:sz="4" w:space="0" w:color="auto"/>
            <w:right w:val="single" w:sz="4" w:space="0" w:color="A6A6A6" w:themeColor="background1" w:themeShade="A6"/>
          </w:tcBorders>
          <w:vAlign w:val="center"/>
        </w:tcPr>
        <w:p w14:paraId="7268D093" w14:textId="77777777" w:rsidR="000D2628" w:rsidRPr="00332647" w:rsidRDefault="000D2628" w:rsidP="00915153">
          <w:pPr>
            <w:widowControl/>
            <w:spacing w:after="0"/>
            <w:jc w:val="center"/>
            <w:rPr>
              <w:rFonts w:eastAsia="Calibri" w:cs="Times New Roman"/>
              <w:b/>
              <w:sz w:val="20"/>
              <w:szCs w:val="18"/>
            </w:rPr>
          </w:pPr>
          <w:r>
            <w:rPr>
              <w:b/>
              <w:sz w:val="20"/>
              <w:szCs w:val="18"/>
            </w:rPr>
            <w:t>001</w:t>
          </w:r>
        </w:p>
      </w:tc>
      <w:tc>
        <w:tcPr>
          <w:tcW w:w="340" w:type="dxa"/>
          <w:tcBorders>
            <w:top w:val="single" w:sz="4" w:space="0" w:color="A6A6A6" w:themeColor="background1" w:themeShade="A6"/>
            <w:left w:val="single" w:sz="4" w:space="0" w:color="A6A6A6" w:themeColor="background1" w:themeShade="A6"/>
            <w:bottom w:val="single" w:sz="4" w:space="0" w:color="auto"/>
            <w:right w:val="single" w:sz="4" w:space="0" w:color="A6A6A6" w:themeColor="background1" w:themeShade="A6"/>
          </w:tcBorders>
          <w:vAlign w:val="center"/>
        </w:tcPr>
        <w:p w14:paraId="3A168985" w14:textId="77777777" w:rsidR="000D2628" w:rsidRPr="00332647" w:rsidRDefault="000D2628" w:rsidP="00915153">
          <w:pPr>
            <w:widowControl/>
            <w:spacing w:after="0"/>
            <w:jc w:val="center"/>
            <w:rPr>
              <w:rFonts w:eastAsia="Calibri" w:cs="Times New Roman"/>
              <w:b/>
              <w:sz w:val="20"/>
              <w:szCs w:val="18"/>
            </w:rPr>
          </w:pPr>
          <w:r>
            <w:rPr>
              <w:b/>
              <w:sz w:val="20"/>
              <w:szCs w:val="18"/>
            </w:rPr>
            <w:t>001</w:t>
          </w:r>
        </w:p>
      </w:tc>
      <w:tc>
        <w:tcPr>
          <w:tcW w:w="340" w:type="dxa"/>
          <w:tcBorders>
            <w:top w:val="single" w:sz="4" w:space="0" w:color="A6A6A6" w:themeColor="background1" w:themeShade="A6"/>
            <w:left w:val="single" w:sz="4" w:space="0" w:color="A6A6A6" w:themeColor="background1" w:themeShade="A6"/>
            <w:bottom w:val="single" w:sz="4" w:space="0" w:color="auto"/>
            <w:right w:val="single" w:sz="4" w:space="0" w:color="A6A6A6" w:themeColor="background1" w:themeShade="A6"/>
          </w:tcBorders>
          <w:vAlign w:val="center"/>
        </w:tcPr>
        <w:p w14:paraId="0DA67F5F" w14:textId="77777777" w:rsidR="000D2628" w:rsidRPr="00332647" w:rsidRDefault="000D2628" w:rsidP="00915153">
          <w:pPr>
            <w:widowControl/>
            <w:spacing w:after="0"/>
            <w:jc w:val="center"/>
            <w:rPr>
              <w:rFonts w:eastAsia="Calibri" w:cs="Times New Roman"/>
              <w:b/>
              <w:sz w:val="20"/>
              <w:szCs w:val="18"/>
            </w:rPr>
          </w:pPr>
          <w:r>
            <w:rPr>
              <w:b/>
              <w:sz w:val="20"/>
              <w:szCs w:val="18"/>
            </w:rPr>
            <w:t>P01</w:t>
          </w:r>
        </w:p>
      </w:tc>
      <w:tc>
        <w:tcPr>
          <w:tcW w:w="910" w:type="dxa"/>
          <w:tcBorders>
            <w:top w:val="single" w:sz="4" w:space="0" w:color="A6A6A6" w:themeColor="background1" w:themeShade="A6"/>
            <w:left w:val="single" w:sz="4" w:space="0" w:color="A6A6A6" w:themeColor="background1" w:themeShade="A6"/>
            <w:bottom w:val="single" w:sz="4" w:space="0" w:color="auto"/>
            <w:right w:val="single" w:sz="2" w:space="0" w:color="auto"/>
          </w:tcBorders>
          <w:vAlign w:val="center"/>
        </w:tcPr>
        <w:p w14:paraId="47712100" w14:textId="77777777" w:rsidR="000D2628" w:rsidRPr="00332647" w:rsidRDefault="000D2628" w:rsidP="00915153">
          <w:pPr>
            <w:spacing w:after="0"/>
            <w:jc w:val="center"/>
            <w:rPr>
              <w:b/>
              <w:szCs w:val="18"/>
            </w:rPr>
          </w:pPr>
          <w:r w:rsidRPr="001900FF">
            <w:rPr>
              <w:b/>
              <w:sz w:val="20"/>
              <w:szCs w:val="18"/>
            </w:rPr>
            <w:t>20</w:t>
          </w:r>
          <w:r>
            <w:rPr>
              <w:b/>
              <w:sz w:val="20"/>
              <w:szCs w:val="18"/>
            </w:rPr>
            <w:t>23</w:t>
          </w:r>
          <w:r w:rsidRPr="001900FF">
            <w:rPr>
              <w:b/>
              <w:sz w:val="20"/>
              <w:szCs w:val="18"/>
            </w:rPr>
            <w:t>-0</w:t>
          </w:r>
          <w:r>
            <w:rPr>
              <w:b/>
              <w:sz w:val="20"/>
              <w:szCs w:val="18"/>
            </w:rPr>
            <w:t>6</w:t>
          </w:r>
          <w:r w:rsidRPr="001900FF">
            <w:rPr>
              <w:b/>
              <w:sz w:val="20"/>
              <w:szCs w:val="18"/>
            </w:rPr>
            <w:t>-</w:t>
          </w:r>
          <w:r>
            <w:rPr>
              <w:b/>
              <w:sz w:val="20"/>
              <w:szCs w:val="18"/>
            </w:rPr>
            <w:t>08</w:t>
          </w:r>
        </w:p>
      </w:tc>
    </w:tr>
    <w:tr w:rsidR="000D2628" w14:paraId="12A534E2" w14:textId="77777777">
      <w:trPr>
        <w:trHeight w:hRule="exact" w:val="283"/>
      </w:trPr>
      <w:tc>
        <w:tcPr>
          <w:tcW w:w="4395" w:type="dxa"/>
          <w:vMerge/>
          <w:tcBorders>
            <w:right w:val="single" w:sz="4" w:space="0" w:color="auto"/>
          </w:tcBorders>
          <w:vAlign w:val="center"/>
        </w:tcPr>
        <w:p w14:paraId="11D39813" w14:textId="77777777" w:rsidR="000D2628" w:rsidRPr="002727F7" w:rsidRDefault="000D2628" w:rsidP="00915153">
          <w:pPr>
            <w:spacing w:after="0" w:line="240" w:lineRule="auto"/>
            <w:rPr>
              <w:b/>
              <w:sz w:val="20"/>
              <w:szCs w:val="20"/>
            </w:rPr>
          </w:pPr>
        </w:p>
      </w:tc>
      <w:tc>
        <w:tcPr>
          <w:tcW w:w="2126" w:type="dxa"/>
          <w:tcBorders>
            <w:top w:val="single" w:sz="4" w:space="0" w:color="auto"/>
            <w:left w:val="single" w:sz="4" w:space="0" w:color="auto"/>
            <w:bottom w:val="single" w:sz="4" w:space="0" w:color="auto"/>
            <w:right w:val="single" w:sz="4" w:space="0" w:color="A6A6A6" w:themeColor="background1" w:themeShade="A6"/>
          </w:tcBorders>
          <w:vAlign w:val="center"/>
        </w:tcPr>
        <w:p w14:paraId="7D7DD875" w14:textId="77777777" w:rsidR="000D2628" w:rsidRPr="006F2103" w:rsidRDefault="000D2628" w:rsidP="00915153">
          <w:pPr>
            <w:spacing w:after="0" w:line="240" w:lineRule="auto"/>
            <w:rPr>
              <w:b/>
              <w:sz w:val="18"/>
              <w:szCs w:val="20"/>
            </w:rPr>
          </w:pPr>
          <w:r w:rsidRPr="006718BE">
            <w:rPr>
              <w:bCs/>
              <w:sz w:val="18"/>
              <w:szCs w:val="20"/>
            </w:rPr>
            <w:t>Client</w:t>
          </w:r>
          <w:r>
            <w:rPr>
              <w:bCs/>
              <w:sz w:val="18"/>
              <w:szCs w:val="20"/>
            </w:rPr>
            <w:t xml:space="preserve">: </w:t>
          </w:r>
          <w:r>
            <w:rPr>
              <w:b/>
              <w:sz w:val="18"/>
              <w:szCs w:val="20"/>
            </w:rPr>
            <w:t>ATL</w:t>
          </w:r>
        </w:p>
      </w:tc>
      <w:tc>
        <w:tcPr>
          <w:tcW w:w="3804" w:type="dxa"/>
          <w:gridSpan w:val="6"/>
          <w:tcBorders>
            <w:top w:val="single" w:sz="4" w:space="0" w:color="auto"/>
            <w:bottom w:val="single" w:sz="4" w:space="0" w:color="auto"/>
            <w:right w:val="single" w:sz="4" w:space="0" w:color="auto"/>
          </w:tcBorders>
        </w:tcPr>
        <w:p w14:paraId="5FE5EC40" w14:textId="77777777" w:rsidR="000D2628" w:rsidRPr="006718BE" w:rsidRDefault="000D2628" w:rsidP="00915153">
          <w:pPr>
            <w:pStyle w:val="Listaconvietas"/>
            <w:numPr>
              <w:ilvl w:val="0"/>
              <w:numId w:val="0"/>
            </w:numPr>
            <w:ind w:left="360" w:hanging="360"/>
            <w:rPr>
              <w:b/>
              <w:bCs/>
              <w:sz w:val="20"/>
              <w:szCs w:val="20"/>
            </w:rPr>
          </w:pPr>
          <w:r>
            <w:t xml:space="preserve"> </w:t>
          </w:r>
          <w:r w:rsidRPr="006718BE">
            <w:rPr>
              <w:b/>
              <w:bCs/>
              <w:sz w:val="20"/>
              <w:szCs w:val="20"/>
            </w:rPr>
            <w:t>Implementació del BIM</w:t>
          </w:r>
        </w:p>
      </w:tc>
    </w:tr>
  </w:tbl>
  <w:p w14:paraId="66EA8F93" w14:textId="77777777" w:rsidR="000D2628" w:rsidRDefault="000D2628" w:rsidP="00915153">
    <w:pPr>
      <w:pStyle w:val="Encabezado"/>
    </w:pPr>
  </w:p>
  <w:p w14:paraId="34645DB1" w14:textId="4F92F390" w:rsidR="000D2628" w:rsidRDefault="000D2628" w:rsidP="007D5056">
    <w:pPr>
      <w:pStyle w:val="Encabezado"/>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203FEED" w14:textId="096B1690" w:rsidR="000D2628" w:rsidRDefault="000D2628" w:rsidP="00CC4EEF">
    <w:pPr>
      <w:pStyle w:val="Encabezado"/>
    </w:pPr>
    <w:r>
      <w:rPr>
        <w:rFonts w:cs="Arial"/>
        <w:noProof/>
        <w:lang w:val="es-ES" w:eastAsia="es-ES"/>
      </w:rPr>
      <w:drawing>
        <wp:anchor distT="0" distB="0" distL="114300" distR="114300" simplePos="0" relativeHeight="251656192" behindDoc="0" locked="0" layoutInCell="1" allowOverlap="1" wp14:anchorId="7888A191" wp14:editId="2CAB2D9D">
          <wp:simplePos x="0" y="0"/>
          <wp:positionH relativeFrom="column">
            <wp:posOffset>-615950</wp:posOffset>
          </wp:positionH>
          <wp:positionV relativeFrom="paragraph">
            <wp:posOffset>-95885</wp:posOffset>
          </wp:positionV>
          <wp:extent cx="1647825" cy="731520"/>
          <wp:effectExtent l="0" t="0" r="9525" b="0"/>
          <wp:wrapNone/>
          <wp:docPr id="765192987" name="Imagen 765192987"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7" descr="Texto&#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47825" cy="7315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FF4857F" w14:textId="77777777" w:rsidR="000D2628" w:rsidRDefault="000D2628" w:rsidP="000E5E09"/>
  <w:p w14:paraId="187A3C95" w14:textId="77777777" w:rsidR="000D2628" w:rsidRDefault="000D2628" w:rsidP="000E5E09"/>
  <w:p w14:paraId="7AC5D221" w14:textId="77777777" w:rsidR="000D2628" w:rsidRDefault="000D2628" w:rsidP="00CC4EEF">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14742204"/>
    <w:lvl w:ilvl="0">
      <w:start w:val="1"/>
      <w:numFmt w:val="bullet"/>
      <w:pStyle w:val="Listaconvietas"/>
      <w:lvlText w:val=""/>
      <w:lvlJc w:val="left"/>
      <w:pPr>
        <w:tabs>
          <w:tab w:val="num" w:pos="360"/>
        </w:tabs>
        <w:ind w:left="360" w:hanging="360"/>
      </w:pPr>
      <w:rPr>
        <w:rFonts w:ascii="Symbol" w:hAnsi="Symbol" w:hint="default"/>
      </w:rPr>
    </w:lvl>
  </w:abstractNum>
  <w:abstractNum w:abstractNumId="1">
    <w:nsid w:val="00E324AF"/>
    <w:multiLevelType w:val="multilevel"/>
    <w:tmpl w:val="93744456"/>
    <w:lvl w:ilvl="0">
      <w:start w:val="6"/>
      <w:numFmt w:val="decimal"/>
      <w:lvlText w:val="%1"/>
      <w:lvlJc w:val="left"/>
      <w:pPr>
        <w:ind w:left="660" w:hanging="660"/>
      </w:pPr>
      <w:rPr>
        <w:rFonts w:hint="default"/>
      </w:rPr>
    </w:lvl>
    <w:lvl w:ilvl="1">
      <w:start w:val="1"/>
      <w:numFmt w:val="decimal"/>
      <w:lvlText w:val="%1.%2"/>
      <w:lvlJc w:val="left"/>
      <w:pPr>
        <w:ind w:left="660" w:hanging="660"/>
      </w:pPr>
      <w:rPr>
        <w:rFonts w:hint="default"/>
      </w:rPr>
    </w:lvl>
    <w:lvl w:ilvl="2">
      <w:start w:val="6"/>
      <w:numFmt w:val="decimal"/>
      <w:pStyle w:val="Estilo5"/>
      <w:lvlText w:val="8.%3"/>
      <w:lvlJc w:val="left"/>
      <w:pPr>
        <w:ind w:left="360" w:hanging="360"/>
      </w:pPr>
      <w:rPr>
        <w:rFonts w:ascii="Arial Narrow" w:eastAsia="Times New Roman" w:hAnsi="Arial Narrow" w:cs="Arial" w:hint="default"/>
        <w:b/>
        <w:bCs w:val="0"/>
        <w:sz w:val="22"/>
        <w:szCs w:val="22"/>
      </w:rPr>
    </w:lvl>
    <w:lvl w:ilvl="3">
      <w:start w:val="1"/>
      <w:numFmt w:val="decimal"/>
      <w:lvlText w:val="1.%4"/>
      <w:lvlJc w:val="left"/>
      <w:pPr>
        <w:ind w:left="360" w:hanging="360"/>
      </w:pPr>
      <w:rPr>
        <w:rFonts w:ascii="Arial" w:eastAsia="Times New Roman" w:hAnsi="Arial" w:cs="Arial" w:hint="default"/>
        <w:b/>
        <w:bCs w:val="0"/>
        <w:sz w:val="22"/>
        <w:szCs w:val="22"/>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nsid w:val="00EA46C1"/>
    <w:multiLevelType w:val="hybridMultilevel"/>
    <w:tmpl w:val="AD202186"/>
    <w:lvl w:ilvl="0" w:tplc="04030001">
      <w:start w:val="1"/>
      <w:numFmt w:val="bullet"/>
      <w:lvlText w:val=""/>
      <w:lvlJc w:val="left"/>
      <w:pPr>
        <w:ind w:left="1426" w:hanging="360"/>
      </w:pPr>
      <w:rPr>
        <w:rFonts w:ascii="Symbol" w:hAnsi="Symbol" w:hint="default"/>
      </w:rPr>
    </w:lvl>
    <w:lvl w:ilvl="1" w:tplc="04030003" w:tentative="1">
      <w:start w:val="1"/>
      <w:numFmt w:val="bullet"/>
      <w:lvlText w:val="o"/>
      <w:lvlJc w:val="left"/>
      <w:pPr>
        <w:ind w:left="2146" w:hanging="360"/>
      </w:pPr>
      <w:rPr>
        <w:rFonts w:ascii="Courier New" w:hAnsi="Courier New" w:cs="Courier New" w:hint="default"/>
      </w:rPr>
    </w:lvl>
    <w:lvl w:ilvl="2" w:tplc="04030005" w:tentative="1">
      <w:start w:val="1"/>
      <w:numFmt w:val="bullet"/>
      <w:lvlText w:val=""/>
      <w:lvlJc w:val="left"/>
      <w:pPr>
        <w:ind w:left="2866" w:hanging="360"/>
      </w:pPr>
      <w:rPr>
        <w:rFonts w:ascii="Wingdings" w:hAnsi="Wingdings" w:hint="default"/>
      </w:rPr>
    </w:lvl>
    <w:lvl w:ilvl="3" w:tplc="04030001" w:tentative="1">
      <w:start w:val="1"/>
      <w:numFmt w:val="bullet"/>
      <w:lvlText w:val=""/>
      <w:lvlJc w:val="left"/>
      <w:pPr>
        <w:ind w:left="3586" w:hanging="360"/>
      </w:pPr>
      <w:rPr>
        <w:rFonts w:ascii="Symbol" w:hAnsi="Symbol" w:hint="default"/>
      </w:rPr>
    </w:lvl>
    <w:lvl w:ilvl="4" w:tplc="04030003" w:tentative="1">
      <w:start w:val="1"/>
      <w:numFmt w:val="bullet"/>
      <w:lvlText w:val="o"/>
      <w:lvlJc w:val="left"/>
      <w:pPr>
        <w:ind w:left="4306" w:hanging="360"/>
      </w:pPr>
      <w:rPr>
        <w:rFonts w:ascii="Courier New" w:hAnsi="Courier New" w:cs="Courier New" w:hint="default"/>
      </w:rPr>
    </w:lvl>
    <w:lvl w:ilvl="5" w:tplc="04030005" w:tentative="1">
      <w:start w:val="1"/>
      <w:numFmt w:val="bullet"/>
      <w:lvlText w:val=""/>
      <w:lvlJc w:val="left"/>
      <w:pPr>
        <w:ind w:left="5026" w:hanging="360"/>
      </w:pPr>
      <w:rPr>
        <w:rFonts w:ascii="Wingdings" w:hAnsi="Wingdings" w:hint="default"/>
      </w:rPr>
    </w:lvl>
    <w:lvl w:ilvl="6" w:tplc="04030001" w:tentative="1">
      <w:start w:val="1"/>
      <w:numFmt w:val="bullet"/>
      <w:lvlText w:val=""/>
      <w:lvlJc w:val="left"/>
      <w:pPr>
        <w:ind w:left="5746" w:hanging="360"/>
      </w:pPr>
      <w:rPr>
        <w:rFonts w:ascii="Symbol" w:hAnsi="Symbol" w:hint="default"/>
      </w:rPr>
    </w:lvl>
    <w:lvl w:ilvl="7" w:tplc="04030003" w:tentative="1">
      <w:start w:val="1"/>
      <w:numFmt w:val="bullet"/>
      <w:lvlText w:val="o"/>
      <w:lvlJc w:val="left"/>
      <w:pPr>
        <w:ind w:left="6466" w:hanging="360"/>
      </w:pPr>
      <w:rPr>
        <w:rFonts w:ascii="Courier New" w:hAnsi="Courier New" w:cs="Courier New" w:hint="default"/>
      </w:rPr>
    </w:lvl>
    <w:lvl w:ilvl="8" w:tplc="04030005" w:tentative="1">
      <w:start w:val="1"/>
      <w:numFmt w:val="bullet"/>
      <w:lvlText w:val=""/>
      <w:lvlJc w:val="left"/>
      <w:pPr>
        <w:ind w:left="7186" w:hanging="360"/>
      </w:pPr>
      <w:rPr>
        <w:rFonts w:ascii="Wingdings" w:hAnsi="Wingdings" w:hint="default"/>
      </w:rPr>
    </w:lvl>
  </w:abstractNum>
  <w:abstractNum w:abstractNumId="3">
    <w:nsid w:val="03EE6982"/>
    <w:multiLevelType w:val="hybridMultilevel"/>
    <w:tmpl w:val="CD5E43B6"/>
    <w:lvl w:ilvl="0" w:tplc="04030001">
      <w:start w:val="1"/>
      <w:numFmt w:val="bullet"/>
      <w:lvlText w:val=""/>
      <w:lvlJc w:val="left"/>
      <w:pPr>
        <w:ind w:left="720" w:hanging="360"/>
      </w:pPr>
      <w:rPr>
        <w:rFonts w:ascii="Symbol" w:hAnsi="Symbol" w:hint="default"/>
      </w:rPr>
    </w:lvl>
    <w:lvl w:ilvl="1" w:tplc="04030003" w:tentative="1">
      <w:start w:val="1"/>
      <w:numFmt w:val="bullet"/>
      <w:lvlText w:val="o"/>
      <w:lvlJc w:val="left"/>
      <w:pPr>
        <w:ind w:left="1440" w:hanging="360"/>
      </w:pPr>
      <w:rPr>
        <w:rFonts w:ascii="Courier New" w:hAnsi="Courier New" w:cs="Courier New" w:hint="default"/>
      </w:rPr>
    </w:lvl>
    <w:lvl w:ilvl="2" w:tplc="04030005" w:tentative="1">
      <w:start w:val="1"/>
      <w:numFmt w:val="bullet"/>
      <w:lvlText w:val=""/>
      <w:lvlJc w:val="left"/>
      <w:pPr>
        <w:ind w:left="2160" w:hanging="360"/>
      </w:pPr>
      <w:rPr>
        <w:rFonts w:ascii="Wingdings" w:hAnsi="Wingdings" w:hint="default"/>
      </w:rPr>
    </w:lvl>
    <w:lvl w:ilvl="3" w:tplc="04030001" w:tentative="1">
      <w:start w:val="1"/>
      <w:numFmt w:val="bullet"/>
      <w:lvlText w:val=""/>
      <w:lvlJc w:val="left"/>
      <w:pPr>
        <w:ind w:left="2880" w:hanging="360"/>
      </w:pPr>
      <w:rPr>
        <w:rFonts w:ascii="Symbol" w:hAnsi="Symbol" w:hint="default"/>
      </w:rPr>
    </w:lvl>
    <w:lvl w:ilvl="4" w:tplc="04030003" w:tentative="1">
      <w:start w:val="1"/>
      <w:numFmt w:val="bullet"/>
      <w:lvlText w:val="o"/>
      <w:lvlJc w:val="left"/>
      <w:pPr>
        <w:ind w:left="3600" w:hanging="360"/>
      </w:pPr>
      <w:rPr>
        <w:rFonts w:ascii="Courier New" w:hAnsi="Courier New" w:cs="Courier New" w:hint="default"/>
      </w:rPr>
    </w:lvl>
    <w:lvl w:ilvl="5" w:tplc="04030005" w:tentative="1">
      <w:start w:val="1"/>
      <w:numFmt w:val="bullet"/>
      <w:lvlText w:val=""/>
      <w:lvlJc w:val="left"/>
      <w:pPr>
        <w:ind w:left="4320" w:hanging="360"/>
      </w:pPr>
      <w:rPr>
        <w:rFonts w:ascii="Wingdings" w:hAnsi="Wingdings" w:hint="default"/>
      </w:rPr>
    </w:lvl>
    <w:lvl w:ilvl="6" w:tplc="04030001" w:tentative="1">
      <w:start w:val="1"/>
      <w:numFmt w:val="bullet"/>
      <w:lvlText w:val=""/>
      <w:lvlJc w:val="left"/>
      <w:pPr>
        <w:ind w:left="5040" w:hanging="360"/>
      </w:pPr>
      <w:rPr>
        <w:rFonts w:ascii="Symbol" w:hAnsi="Symbol" w:hint="default"/>
      </w:rPr>
    </w:lvl>
    <w:lvl w:ilvl="7" w:tplc="04030003" w:tentative="1">
      <w:start w:val="1"/>
      <w:numFmt w:val="bullet"/>
      <w:lvlText w:val="o"/>
      <w:lvlJc w:val="left"/>
      <w:pPr>
        <w:ind w:left="5760" w:hanging="360"/>
      </w:pPr>
      <w:rPr>
        <w:rFonts w:ascii="Courier New" w:hAnsi="Courier New" w:cs="Courier New" w:hint="default"/>
      </w:rPr>
    </w:lvl>
    <w:lvl w:ilvl="8" w:tplc="04030005" w:tentative="1">
      <w:start w:val="1"/>
      <w:numFmt w:val="bullet"/>
      <w:lvlText w:val=""/>
      <w:lvlJc w:val="left"/>
      <w:pPr>
        <w:ind w:left="6480" w:hanging="360"/>
      </w:pPr>
      <w:rPr>
        <w:rFonts w:ascii="Wingdings" w:hAnsi="Wingdings" w:hint="default"/>
      </w:rPr>
    </w:lvl>
  </w:abstractNum>
  <w:abstractNum w:abstractNumId="4">
    <w:nsid w:val="078C2C14"/>
    <w:multiLevelType w:val="hybridMultilevel"/>
    <w:tmpl w:val="8B82A21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nsid w:val="0DD440F8"/>
    <w:multiLevelType w:val="hybridMultilevel"/>
    <w:tmpl w:val="949C98DA"/>
    <w:lvl w:ilvl="0" w:tplc="0C0A0005">
      <w:start w:val="1"/>
      <w:numFmt w:val="bullet"/>
      <w:lvlText w:val=""/>
      <w:lvlJc w:val="left"/>
      <w:pPr>
        <w:ind w:left="1426" w:hanging="360"/>
      </w:pPr>
      <w:rPr>
        <w:rFonts w:ascii="Wingdings" w:hAnsi="Wingdings" w:hint="default"/>
      </w:rPr>
    </w:lvl>
    <w:lvl w:ilvl="1" w:tplc="FFFFFFFF" w:tentative="1">
      <w:start w:val="1"/>
      <w:numFmt w:val="bullet"/>
      <w:lvlText w:val="o"/>
      <w:lvlJc w:val="left"/>
      <w:pPr>
        <w:ind w:left="2146" w:hanging="360"/>
      </w:pPr>
      <w:rPr>
        <w:rFonts w:ascii="Courier New" w:hAnsi="Courier New" w:cs="Courier New" w:hint="default"/>
      </w:rPr>
    </w:lvl>
    <w:lvl w:ilvl="2" w:tplc="FFFFFFFF" w:tentative="1">
      <w:start w:val="1"/>
      <w:numFmt w:val="bullet"/>
      <w:lvlText w:val=""/>
      <w:lvlJc w:val="left"/>
      <w:pPr>
        <w:ind w:left="2866" w:hanging="360"/>
      </w:pPr>
      <w:rPr>
        <w:rFonts w:ascii="Wingdings" w:hAnsi="Wingdings" w:hint="default"/>
      </w:rPr>
    </w:lvl>
    <w:lvl w:ilvl="3" w:tplc="FFFFFFFF" w:tentative="1">
      <w:start w:val="1"/>
      <w:numFmt w:val="bullet"/>
      <w:lvlText w:val=""/>
      <w:lvlJc w:val="left"/>
      <w:pPr>
        <w:ind w:left="3586" w:hanging="360"/>
      </w:pPr>
      <w:rPr>
        <w:rFonts w:ascii="Symbol" w:hAnsi="Symbol" w:hint="default"/>
      </w:rPr>
    </w:lvl>
    <w:lvl w:ilvl="4" w:tplc="FFFFFFFF" w:tentative="1">
      <w:start w:val="1"/>
      <w:numFmt w:val="bullet"/>
      <w:lvlText w:val="o"/>
      <w:lvlJc w:val="left"/>
      <w:pPr>
        <w:ind w:left="4306" w:hanging="360"/>
      </w:pPr>
      <w:rPr>
        <w:rFonts w:ascii="Courier New" w:hAnsi="Courier New" w:cs="Courier New" w:hint="default"/>
      </w:rPr>
    </w:lvl>
    <w:lvl w:ilvl="5" w:tplc="FFFFFFFF" w:tentative="1">
      <w:start w:val="1"/>
      <w:numFmt w:val="bullet"/>
      <w:lvlText w:val=""/>
      <w:lvlJc w:val="left"/>
      <w:pPr>
        <w:ind w:left="5026" w:hanging="360"/>
      </w:pPr>
      <w:rPr>
        <w:rFonts w:ascii="Wingdings" w:hAnsi="Wingdings" w:hint="default"/>
      </w:rPr>
    </w:lvl>
    <w:lvl w:ilvl="6" w:tplc="FFFFFFFF" w:tentative="1">
      <w:start w:val="1"/>
      <w:numFmt w:val="bullet"/>
      <w:lvlText w:val=""/>
      <w:lvlJc w:val="left"/>
      <w:pPr>
        <w:ind w:left="5746" w:hanging="360"/>
      </w:pPr>
      <w:rPr>
        <w:rFonts w:ascii="Symbol" w:hAnsi="Symbol" w:hint="default"/>
      </w:rPr>
    </w:lvl>
    <w:lvl w:ilvl="7" w:tplc="FFFFFFFF" w:tentative="1">
      <w:start w:val="1"/>
      <w:numFmt w:val="bullet"/>
      <w:lvlText w:val="o"/>
      <w:lvlJc w:val="left"/>
      <w:pPr>
        <w:ind w:left="6466" w:hanging="360"/>
      </w:pPr>
      <w:rPr>
        <w:rFonts w:ascii="Courier New" w:hAnsi="Courier New" w:cs="Courier New" w:hint="default"/>
      </w:rPr>
    </w:lvl>
    <w:lvl w:ilvl="8" w:tplc="FFFFFFFF" w:tentative="1">
      <w:start w:val="1"/>
      <w:numFmt w:val="bullet"/>
      <w:lvlText w:val=""/>
      <w:lvlJc w:val="left"/>
      <w:pPr>
        <w:ind w:left="7186" w:hanging="360"/>
      </w:pPr>
      <w:rPr>
        <w:rFonts w:ascii="Wingdings" w:hAnsi="Wingdings" w:hint="default"/>
      </w:rPr>
    </w:lvl>
  </w:abstractNum>
  <w:abstractNum w:abstractNumId="6">
    <w:nsid w:val="13C22970"/>
    <w:multiLevelType w:val="hybridMultilevel"/>
    <w:tmpl w:val="20142594"/>
    <w:lvl w:ilvl="0" w:tplc="0C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
    <w:nsid w:val="13E458DB"/>
    <w:multiLevelType w:val="hybridMultilevel"/>
    <w:tmpl w:val="0C50D03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nsid w:val="14F05DF9"/>
    <w:multiLevelType w:val="hybridMultilevel"/>
    <w:tmpl w:val="67E41784"/>
    <w:lvl w:ilvl="0" w:tplc="65469146">
      <w:start w:val="1"/>
      <w:numFmt w:val="lowerLetter"/>
      <w:lvlText w:val="%1."/>
      <w:lvlJc w:val="left"/>
      <w:pPr>
        <w:ind w:left="2280" w:hanging="360"/>
      </w:pPr>
      <w:rPr>
        <w:rFonts w:ascii="Arial" w:eastAsia="Times New Roman" w:hAnsi="Arial" w:cs="Arial" w:hint="default"/>
        <w:b/>
        <w:bCs w:val="0"/>
      </w:rPr>
    </w:lvl>
    <w:lvl w:ilvl="1" w:tplc="04030019">
      <w:start w:val="1"/>
      <w:numFmt w:val="lowerLetter"/>
      <w:lvlText w:val="%2."/>
      <w:lvlJc w:val="left"/>
      <w:pPr>
        <w:ind w:left="3000" w:hanging="360"/>
      </w:pPr>
    </w:lvl>
    <w:lvl w:ilvl="2" w:tplc="0403001B" w:tentative="1">
      <w:start w:val="1"/>
      <w:numFmt w:val="lowerRoman"/>
      <w:lvlText w:val="%3."/>
      <w:lvlJc w:val="right"/>
      <w:pPr>
        <w:ind w:left="3720" w:hanging="180"/>
      </w:pPr>
    </w:lvl>
    <w:lvl w:ilvl="3" w:tplc="0403000F" w:tentative="1">
      <w:start w:val="1"/>
      <w:numFmt w:val="decimal"/>
      <w:lvlText w:val="%4."/>
      <w:lvlJc w:val="left"/>
      <w:pPr>
        <w:ind w:left="4440" w:hanging="360"/>
      </w:pPr>
    </w:lvl>
    <w:lvl w:ilvl="4" w:tplc="04030019" w:tentative="1">
      <w:start w:val="1"/>
      <w:numFmt w:val="lowerLetter"/>
      <w:lvlText w:val="%5."/>
      <w:lvlJc w:val="left"/>
      <w:pPr>
        <w:ind w:left="5160" w:hanging="360"/>
      </w:pPr>
    </w:lvl>
    <w:lvl w:ilvl="5" w:tplc="0403001B" w:tentative="1">
      <w:start w:val="1"/>
      <w:numFmt w:val="lowerRoman"/>
      <w:lvlText w:val="%6."/>
      <w:lvlJc w:val="right"/>
      <w:pPr>
        <w:ind w:left="5880" w:hanging="180"/>
      </w:pPr>
    </w:lvl>
    <w:lvl w:ilvl="6" w:tplc="0403000F" w:tentative="1">
      <w:start w:val="1"/>
      <w:numFmt w:val="decimal"/>
      <w:lvlText w:val="%7."/>
      <w:lvlJc w:val="left"/>
      <w:pPr>
        <w:ind w:left="6600" w:hanging="360"/>
      </w:pPr>
    </w:lvl>
    <w:lvl w:ilvl="7" w:tplc="04030019" w:tentative="1">
      <w:start w:val="1"/>
      <w:numFmt w:val="lowerLetter"/>
      <w:lvlText w:val="%8."/>
      <w:lvlJc w:val="left"/>
      <w:pPr>
        <w:ind w:left="7320" w:hanging="360"/>
      </w:pPr>
    </w:lvl>
    <w:lvl w:ilvl="8" w:tplc="0403001B" w:tentative="1">
      <w:start w:val="1"/>
      <w:numFmt w:val="lowerRoman"/>
      <w:lvlText w:val="%9."/>
      <w:lvlJc w:val="right"/>
      <w:pPr>
        <w:ind w:left="8040" w:hanging="180"/>
      </w:pPr>
    </w:lvl>
  </w:abstractNum>
  <w:abstractNum w:abstractNumId="9">
    <w:nsid w:val="161A1420"/>
    <w:multiLevelType w:val="hybridMultilevel"/>
    <w:tmpl w:val="011E41CA"/>
    <w:lvl w:ilvl="0" w:tplc="BB901A66">
      <w:start w:val="8970"/>
      <w:numFmt w:val="bullet"/>
      <w:lvlText w:val="-"/>
      <w:lvlJc w:val="left"/>
      <w:pPr>
        <w:ind w:left="720" w:hanging="360"/>
      </w:pPr>
      <w:rPr>
        <w:rFonts w:ascii="Arial" w:eastAsia="Calibri" w:hAnsi="Arial" w:cs="Arial" w:hint="default"/>
      </w:rPr>
    </w:lvl>
    <w:lvl w:ilvl="1" w:tplc="04030003">
      <w:start w:val="1"/>
      <w:numFmt w:val="bullet"/>
      <w:lvlText w:val="o"/>
      <w:lvlJc w:val="left"/>
      <w:pPr>
        <w:ind w:left="1440" w:hanging="360"/>
      </w:pPr>
      <w:rPr>
        <w:rFonts w:ascii="Courier New" w:hAnsi="Courier New" w:cs="Courier New" w:hint="default"/>
      </w:rPr>
    </w:lvl>
    <w:lvl w:ilvl="2" w:tplc="04030005">
      <w:start w:val="1"/>
      <w:numFmt w:val="bullet"/>
      <w:lvlText w:val=""/>
      <w:lvlJc w:val="left"/>
      <w:pPr>
        <w:ind w:left="2160" w:hanging="360"/>
      </w:pPr>
      <w:rPr>
        <w:rFonts w:ascii="Wingdings" w:hAnsi="Wingdings" w:hint="default"/>
      </w:rPr>
    </w:lvl>
    <w:lvl w:ilvl="3" w:tplc="04030001">
      <w:start w:val="1"/>
      <w:numFmt w:val="bullet"/>
      <w:lvlText w:val=""/>
      <w:lvlJc w:val="left"/>
      <w:pPr>
        <w:ind w:left="2880" w:hanging="360"/>
      </w:pPr>
      <w:rPr>
        <w:rFonts w:ascii="Symbol" w:hAnsi="Symbol" w:hint="default"/>
      </w:rPr>
    </w:lvl>
    <w:lvl w:ilvl="4" w:tplc="04030003" w:tentative="1">
      <w:start w:val="1"/>
      <w:numFmt w:val="bullet"/>
      <w:lvlText w:val="o"/>
      <w:lvlJc w:val="left"/>
      <w:pPr>
        <w:ind w:left="3600" w:hanging="360"/>
      </w:pPr>
      <w:rPr>
        <w:rFonts w:ascii="Courier New" w:hAnsi="Courier New" w:cs="Courier New" w:hint="default"/>
      </w:rPr>
    </w:lvl>
    <w:lvl w:ilvl="5" w:tplc="04030005" w:tentative="1">
      <w:start w:val="1"/>
      <w:numFmt w:val="bullet"/>
      <w:lvlText w:val=""/>
      <w:lvlJc w:val="left"/>
      <w:pPr>
        <w:ind w:left="4320" w:hanging="360"/>
      </w:pPr>
      <w:rPr>
        <w:rFonts w:ascii="Wingdings" w:hAnsi="Wingdings" w:hint="default"/>
      </w:rPr>
    </w:lvl>
    <w:lvl w:ilvl="6" w:tplc="04030001" w:tentative="1">
      <w:start w:val="1"/>
      <w:numFmt w:val="bullet"/>
      <w:lvlText w:val=""/>
      <w:lvlJc w:val="left"/>
      <w:pPr>
        <w:ind w:left="5040" w:hanging="360"/>
      </w:pPr>
      <w:rPr>
        <w:rFonts w:ascii="Symbol" w:hAnsi="Symbol" w:hint="default"/>
      </w:rPr>
    </w:lvl>
    <w:lvl w:ilvl="7" w:tplc="04030003" w:tentative="1">
      <w:start w:val="1"/>
      <w:numFmt w:val="bullet"/>
      <w:lvlText w:val="o"/>
      <w:lvlJc w:val="left"/>
      <w:pPr>
        <w:ind w:left="5760" w:hanging="360"/>
      </w:pPr>
      <w:rPr>
        <w:rFonts w:ascii="Courier New" w:hAnsi="Courier New" w:cs="Courier New" w:hint="default"/>
      </w:rPr>
    </w:lvl>
    <w:lvl w:ilvl="8" w:tplc="04030005" w:tentative="1">
      <w:start w:val="1"/>
      <w:numFmt w:val="bullet"/>
      <w:lvlText w:val=""/>
      <w:lvlJc w:val="left"/>
      <w:pPr>
        <w:ind w:left="6480" w:hanging="360"/>
      </w:pPr>
      <w:rPr>
        <w:rFonts w:ascii="Wingdings" w:hAnsi="Wingdings" w:hint="default"/>
      </w:rPr>
    </w:lvl>
  </w:abstractNum>
  <w:abstractNum w:abstractNumId="10">
    <w:nsid w:val="19417FAB"/>
    <w:multiLevelType w:val="hybridMultilevel"/>
    <w:tmpl w:val="0D500D12"/>
    <w:lvl w:ilvl="0" w:tplc="0C0A0001">
      <w:start w:val="1"/>
      <w:numFmt w:val="bullet"/>
      <w:lvlText w:val=""/>
      <w:lvlJc w:val="left"/>
      <w:pPr>
        <w:ind w:left="2136" w:hanging="360"/>
      </w:pPr>
      <w:rPr>
        <w:rFonts w:ascii="Symbol" w:hAnsi="Symbol" w:hint="default"/>
      </w:rPr>
    </w:lvl>
    <w:lvl w:ilvl="1" w:tplc="0C0A0003" w:tentative="1">
      <w:start w:val="1"/>
      <w:numFmt w:val="bullet"/>
      <w:lvlText w:val="o"/>
      <w:lvlJc w:val="left"/>
      <w:pPr>
        <w:ind w:left="2856" w:hanging="360"/>
      </w:pPr>
      <w:rPr>
        <w:rFonts w:ascii="Courier New" w:hAnsi="Courier New" w:cs="Courier New" w:hint="default"/>
      </w:rPr>
    </w:lvl>
    <w:lvl w:ilvl="2" w:tplc="0C0A0005" w:tentative="1">
      <w:start w:val="1"/>
      <w:numFmt w:val="bullet"/>
      <w:lvlText w:val=""/>
      <w:lvlJc w:val="left"/>
      <w:pPr>
        <w:ind w:left="3576" w:hanging="360"/>
      </w:pPr>
      <w:rPr>
        <w:rFonts w:ascii="Wingdings" w:hAnsi="Wingdings" w:hint="default"/>
      </w:rPr>
    </w:lvl>
    <w:lvl w:ilvl="3" w:tplc="0C0A0001" w:tentative="1">
      <w:start w:val="1"/>
      <w:numFmt w:val="bullet"/>
      <w:lvlText w:val=""/>
      <w:lvlJc w:val="left"/>
      <w:pPr>
        <w:ind w:left="4296" w:hanging="360"/>
      </w:pPr>
      <w:rPr>
        <w:rFonts w:ascii="Symbol" w:hAnsi="Symbol" w:hint="default"/>
      </w:rPr>
    </w:lvl>
    <w:lvl w:ilvl="4" w:tplc="0C0A0003" w:tentative="1">
      <w:start w:val="1"/>
      <w:numFmt w:val="bullet"/>
      <w:lvlText w:val="o"/>
      <w:lvlJc w:val="left"/>
      <w:pPr>
        <w:ind w:left="5016" w:hanging="360"/>
      </w:pPr>
      <w:rPr>
        <w:rFonts w:ascii="Courier New" w:hAnsi="Courier New" w:cs="Courier New" w:hint="default"/>
      </w:rPr>
    </w:lvl>
    <w:lvl w:ilvl="5" w:tplc="0C0A0005" w:tentative="1">
      <w:start w:val="1"/>
      <w:numFmt w:val="bullet"/>
      <w:lvlText w:val=""/>
      <w:lvlJc w:val="left"/>
      <w:pPr>
        <w:ind w:left="5736" w:hanging="360"/>
      </w:pPr>
      <w:rPr>
        <w:rFonts w:ascii="Wingdings" w:hAnsi="Wingdings" w:hint="default"/>
      </w:rPr>
    </w:lvl>
    <w:lvl w:ilvl="6" w:tplc="0C0A0001" w:tentative="1">
      <w:start w:val="1"/>
      <w:numFmt w:val="bullet"/>
      <w:lvlText w:val=""/>
      <w:lvlJc w:val="left"/>
      <w:pPr>
        <w:ind w:left="6456" w:hanging="360"/>
      </w:pPr>
      <w:rPr>
        <w:rFonts w:ascii="Symbol" w:hAnsi="Symbol" w:hint="default"/>
      </w:rPr>
    </w:lvl>
    <w:lvl w:ilvl="7" w:tplc="0C0A0003" w:tentative="1">
      <w:start w:val="1"/>
      <w:numFmt w:val="bullet"/>
      <w:lvlText w:val="o"/>
      <w:lvlJc w:val="left"/>
      <w:pPr>
        <w:ind w:left="7176" w:hanging="360"/>
      </w:pPr>
      <w:rPr>
        <w:rFonts w:ascii="Courier New" w:hAnsi="Courier New" w:cs="Courier New" w:hint="default"/>
      </w:rPr>
    </w:lvl>
    <w:lvl w:ilvl="8" w:tplc="0C0A0005" w:tentative="1">
      <w:start w:val="1"/>
      <w:numFmt w:val="bullet"/>
      <w:lvlText w:val=""/>
      <w:lvlJc w:val="left"/>
      <w:pPr>
        <w:ind w:left="7896" w:hanging="360"/>
      </w:pPr>
      <w:rPr>
        <w:rFonts w:ascii="Wingdings" w:hAnsi="Wingdings" w:hint="default"/>
      </w:rPr>
    </w:lvl>
  </w:abstractNum>
  <w:abstractNum w:abstractNumId="11">
    <w:nsid w:val="1E50237D"/>
    <w:multiLevelType w:val="hybridMultilevel"/>
    <w:tmpl w:val="EAB47C38"/>
    <w:lvl w:ilvl="0" w:tplc="04030003">
      <w:start w:val="1"/>
      <w:numFmt w:val="bullet"/>
      <w:lvlText w:val="o"/>
      <w:lvlJc w:val="left"/>
      <w:pPr>
        <w:ind w:left="720" w:hanging="360"/>
      </w:pPr>
      <w:rPr>
        <w:rFonts w:ascii="Courier New" w:hAnsi="Courier New" w:cs="Courier New" w:hint="default"/>
      </w:rPr>
    </w:lvl>
    <w:lvl w:ilvl="1" w:tplc="04030001">
      <w:start w:val="1"/>
      <w:numFmt w:val="bullet"/>
      <w:lvlText w:val=""/>
      <w:lvlJc w:val="left"/>
      <w:pPr>
        <w:ind w:left="1440" w:hanging="360"/>
      </w:pPr>
      <w:rPr>
        <w:rFonts w:ascii="Symbol" w:hAnsi="Symbol" w:hint="default"/>
      </w:rPr>
    </w:lvl>
    <w:lvl w:ilvl="2" w:tplc="0403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4030003" w:tentative="1">
      <w:start w:val="1"/>
      <w:numFmt w:val="bullet"/>
      <w:lvlText w:val="o"/>
      <w:lvlJc w:val="left"/>
      <w:pPr>
        <w:ind w:left="3600" w:hanging="360"/>
      </w:pPr>
      <w:rPr>
        <w:rFonts w:ascii="Courier New" w:hAnsi="Courier New" w:cs="Courier New" w:hint="default"/>
      </w:rPr>
    </w:lvl>
    <w:lvl w:ilvl="5" w:tplc="04030005" w:tentative="1">
      <w:start w:val="1"/>
      <w:numFmt w:val="bullet"/>
      <w:lvlText w:val=""/>
      <w:lvlJc w:val="left"/>
      <w:pPr>
        <w:ind w:left="4320" w:hanging="360"/>
      </w:pPr>
      <w:rPr>
        <w:rFonts w:ascii="Wingdings" w:hAnsi="Wingdings" w:hint="default"/>
      </w:rPr>
    </w:lvl>
    <w:lvl w:ilvl="6" w:tplc="04030001" w:tentative="1">
      <w:start w:val="1"/>
      <w:numFmt w:val="bullet"/>
      <w:lvlText w:val=""/>
      <w:lvlJc w:val="left"/>
      <w:pPr>
        <w:ind w:left="5040" w:hanging="360"/>
      </w:pPr>
      <w:rPr>
        <w:rFonts w:ascii="Symbol" w:hAnsi="Symbol" w:hint="default"/>
      </w:rPr>
    </w:lvl>
    <w:lvl w:ilvl="7" w:tplc="04030003" w:tentative="1">
      <w:start w:val="1"/>
      <w:numFmt w:val="bullet"/>
      <w:lvlText w:val="o"/>
      <w:lvlJc w:val="left"/>
      <w:pPr>
        <w:ind w:left="5760" w:hanging="360"/>
      </w:pPr>
      <w:rPr>
        <w:rFonts w:ascii="Courier New" w:hAnsi="Courier New" w:cs="Courier New" w:hint="default"/>
      </w:rPr>
    </w:lvl>
    <w:lvl w:ilvl="8" w:tplc="04030005" w:tentative="1">
      <w:start w:val="1"/>
      <w:numFmt w:val="bullet"/>
      <w:lvlText w:val=""/>
      <w:lvlJc w:val="left"/>
      <w:pPr>
        <w:ind w:left="6480" w:hanging="360"/>
      </w:pPr>
      <w:rPr>
        <w:rFonts w:ascii="Wingdings" w:hAnsi="Wingdings" w:hint="default"/>
      </w:rPr>
    </w:lvl>
  </w:abstractNum>
  <w:abstractNum w:abstractNumId="12">
    <w:nsid w:val="206F6CA2"/>
    <w:multiLevelType w:val="hybridMultilevel"/>
    <w:tmpl w:val="ADEA8476"/>
    <w:lvl w:ilvl="0" w:tplc="0C0A0005">
      <w:start w:val="1"/>
      <w:numFmt w:val="bullet"/>
      <w:lvlText w:val=""/>
      <w:lvlJc w:val="left"/>
      <w:pPr>
        <w:ind w:left="720" w:hanging="360"/>
      </w:pPr>
      <w:rPr>
        <w:rFonts w:ascii="Wingdings" w:hAnsi="Wingdings"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3">
    <w:nsid w:val="241C10DA"/>
    <w:multiLevelType w:val="hybridMultilevel"/>
    <w:tmpl w:val="7CDA2664"/>
    <w:lvl w:ilvl="0" w:tplc="0C0A001B">
      <w:start w:val="1"/>
      <w:numFmt w:val="lowerRoman"/>
      <w:lvlText w:val="%1."/>
      <w:lvlJc w:val="right"/>
      <w:pPr>
        <w:ind w:left="2194" w:hanging="360"/>
      </w:pPr>
      <w:rPr>
        <w:rFonts w:hint="default"/>
      </w:rPr>
    </w:lvl>
    <w:lvl w:ilvl="1" w:tplc="0C0A0003" w:tentative="1">
      <w:start w:val="1"/>
      <w:numFmt w:val="bullet"/>
      <w:lvlText w:val="o"/>
      <w:lvlJc w:val="left"/>
      <w:pPr>
        <w:ind w:left="2914" w:hanging="360"/>
      </w:pPr>
      <w:rPr>
        <w:rFonts w:ascii="Courier New" w:hAnsi="Courier New" w:cs="Courier New" w:hint="default"/>
      </w:rPr>
    </w:lvl>
    <w:lvl w:ilvl="2" w:tplc="0C0A0005" w:tentative="1">
      <w:start w:val="1"/>
      <w:numFmt w:val="bullet"/>
      <w:lvlText w:val=""/>
      <w:lvlJc w:val="left"/>
      <w:pPr>
        <w:ind w:left="3634" w:hanging="360"/>
      </w:pPr>
      <w:rPr>
        <w:rFonts w:ascii="Wingdings" w:hAnsi="Wingdings" w:hint="default"/>
      </w:rPr>
    </w:lvl>
    <w:lvl w:ilvl="3" w:tplc="0C0A0001" w:tentative="1">
      <w:start w:val="1"/>
      <w:numFmt w:val="bullet"/>
      <w:lvlText w:val=""/>
      <w:lvlJc w:val="left"/>
      <w:pPr>
        <w:ind w:left="4354" w:hanging="360"/>
      </w:pPr>
      <w:rPr>
        <w:rFonts w:ascii="Symbol" w:hAnsi="Symbol" w:hint="default"/>
      </w:rPr>
    </w:lvl>
    <w:lvl w:ilvl="4" w:tplc="0C0A0003" w:tentative="1">
      <w:start w:val="1"/>
      <w:numFmt w:val="bullet"/>
      <w:lvlText w:val="o"/>
      <w:lvlJc w:val="left"/>
      <w:pPr>
        <w:ind w:left="5074" w:hanging="360"/>
      </w:pPr>
      <w:rPr>
        <w:rFonts w:ascii="Courier New" w:hAnsi="Courier New" w:cs="Courier New" w:hint="default"/>
      </w:rPr>
    </w:lvl>
    <w:lvl w:ilvl="5" w:tplc="0C0A0005" w:tentative="1">
      <w:start w:val="1"/>
      <w:numFmt w:val="bullet"/>
      <w:lvlText w:val=""/>
      <w:lvlJc w:val="left"/>
      <w:pPr>
        <w:ind w:left="5794" w:hanging="360"/>
      </w:pPr>
      <w:rPr>
        <w:rFonts w:ascii="Wingdings" w:hAnsi="Wingdings" w:hint="default"/>
      </w:rPr>
    </w:lvl>
    <w:lvl w:ilvl="6" w:tplc="0C0A0001" w:tentative="1">
      <w:start w:val="1"/>
      <w:numFmt w:val="bullet"/>
      <w:lvlText w:val=""/>
      <w:lvlJc w:val="left"/>
      <w:pPr>
        <w:ind w:left="6514" w:hanging="360"/>
      </w:pPr>
      <w:rPr>
        <w:rFonts w:ascii="Symbol" w:hAnsi="Symbol" w:hint="default"/>
      </w:rPr>
    </w:lvl>
    <w:lvl w:ilvl="7" w:tplc="0C0A0003" w:tentative="1">
      <w:start w:val="1"/>
      <w:numFmt w:val="bullet"/>
      <w:lvlText w:val="o"/>
      <w:lvlJc w:val="left"/>
      <w:pPr>
        <w:ind w:left="7234" w:hanging="360"/>
      </w:pPr>
      <w:rPr>
        <w:rFonts w:ascii="Courier New" w:hAnsi="Courier New" w:cs="Courier New" w:hint="default"/>
      </w:rPr>
    </w:lvl>
    <w:lvl w:ilvl="8" w:tplc="0C0A0005" w:tentative="1">
      <w:start w:val="1"/>
      <w:numFmt w:val="bullet"/>
      <w:lvlText w:val=""/>
      <w:lvlJc w:val="left"/>
      <w:pPr>
        <w:ind w:left="7954" w:hanging="360"/>
      </w:pPr>
      <w:rPr>
        <w:rFonts w:ascii="Wingdings" w:hAnsi="Wingdings" w:hint="default"/>
      </w:rPr>
    </w:lvl>
  </w:abstractNum>
  <w:abstractNum w:abstractNumId="14">
    <w:nsid w:val="25672286"/>
    <w:multiLevelType w:val="hybridMultilevel"/>
    <w:tmpl w:val="338289B2"/>
    <w:lvl w:ilvl="0" w:tplc="74F2026C">
      <w:start w:val="1"/>
      <w:numFmt w:val="decimal"/>
      <w:pStyle w:val="Estilo4"/>
      <w:lvlText w:val="4.4.%1"/>
      <w:lvlJc w:val="left"/>
      <w:pPr>
        <w:ind w:left="1068" w:hanging="360"/>
      </w:pPr>
      <w:rPr>
        <w:rFonts w:ascii="Arial" w:eastAsia="Times New Roman" w:hAnsi="Arial" w:cs="Arial" w:hint="default"/>
        <w:b/>
        <w:bCs w:val="0"/>
        <w:sz w:val="22"/>
        <w:szCs w:val="22"/>
      </w:rPr>
    </w:lvl>
    <w:lvl w:ilvl="1" w:tplc="04030019" w:tentative="1">
      <w:start w:val="1"/>
      <w:numFmt w:val="lowerLetter"/>
      <w:lvlText w:val="%2."/>
      <w:lvlJc w:val="left"/>
      <w:pPr>
        <w:ind w:left="1788" w:hanging="360"/>
      </w:pPr>
    </w:lvl>
    <w:lvl w:ilvl="2" w:tplc="0403001B" w:tentative="1">
      <w:start w:val="1"/>
      <w:numFmt w:val="lowerRoman"/>
      <w:lvlText w:val="%3."/>
      <w:lvlJc w:val="right"/>
      <w:pPr>
        <w:ind w:left="2508" w:hanging="180"/>
      </w:pPr>
    </w:lvl>
    <w:lvl w:ilvl="3" w:tplc="0403000F" w:tentative="1">
      <w:start w:val="1"/>
      <w:numFmt w:val="decimal"/>
      <w:lvlText w:val="%4."/>
      <w:lvlJc w:val="left"/>
      <w:pPr>
        <w:ind w:left="3228" w:hanging="360"/>
      </w:pPr>
    </w:lvl>
    <w:lvl w:ilvl="4" w:tplc="04030019" w:tentative="1">
      <w:start w:val="1"/>
      <w:numFmt w:val="lowerLetter"/>
      <w:lvlText w:val="%5."/>
      <w:lvlJc w:val="left"/>
      <w:pPr>
        <w:ind w:left="3948" w:hanging="360"/>
      </w:pPr>
    </w:lvl>
    <w:lvl w:ilvl="5" w:tplc="0403001B" w:tentative="1">
      <w:start w:val="1"/>
      <w:numFmt w:val="lowerRoman"/>
      <w:lvlText w:val="%6."/>
      <w:lvlJc w:val="right"/>
      <w:pPr>
        <w:ind w:left="4668" w:hanging="180"/>
      </w:pPr>
    </w:lvl>
    <w:lvl w:ilvl="6" w:tplc="0403000F" w:tentative="1">
      <w:start w:val="1"/>
      <w:numFmt w:val="decimal"/>
      <w:lvlText w:val="%7."/>
      <w:lvlJc w:val="left"/>
      <w:pPr>
        <w:ind w:left="5388" w:hanging="360"/>
      </w:pPr>
    </w:lvl>
    <w:lvl w:ilvl="7" w:tplc="04030019" w:tentative="1">
      <w:start w:val="1"/>
      <w:numFmt w:val="lowerLetter"/>
      <w:lvlText w:val="%8."/>
      <w:lvlJc w:val="left"/>
      <w:pPr>
        <w:ind w:left="6108" w:hanging="360"/>
      </w:pPr>
    </w:lvl>
    <w:lvl w:ilvl="8" w:tplc="0403001B" w:tentative="1">
      <w:start w:val="1"/>
      <w:numFmt w:val="lowerRoman"/>
      <w:lvlText w:val="%9."/>
      <w:lvlJc w:val="right"/>
      <w:pPr>
        <w:ind w:left="6828" w:hanging="180"/>
      </w:pPr>
    </w:lvl>
  </w:abstractNum>
  <w:abstractNum w:abstractNumId="15">
    <w:nsid w:val="275E6E94"/>
    <w:multiLevelType w:val="hybridMultilevel"/>
    <w:tmpl w:val="C2E2DAB0"/>
    <w:lvl w:ilvl="0" w:tplc="04030001">
      <w:start w:val="1"/>
      <w:numFmt w:val="bullet"/>
      <w:lvlText w:val=""/>
      <w:lvlJc w:val="left"/>
      <w:pPr>
        <w:ind w:left="1428" w:hanging="360"/>
      </w:pPr>
      <w:rPr>
        <w:rFonts w:ascii="Symbol" w:hAnsi="Symbol" w:hint="default"/>
      </w:rPr>
    </w:lvl>
    <w:lvl w:ilvl="1" w:tplc="04030003" w:tentative="1">
      <w:start w:val="1"/>
      <w:numFmt w:val="bullet"/>
      <w:lvlText w:val="o"/>
      <w:lvlJc w:val="left"/>
      <w:pPr>
        <w:ind w:left="2148" w:hanging="360"/>
      </w:pPr>
      <w:rPr>
        <w:rFonts w:ascii="Courier New" w:hAnsi="Courier New" w:cs="Courier New" w:hint="default"/>
      </w:rPr>
    </w:lvl>
    <w:lvl w:ilvl="2" w:tplc="04030005" w:tentative="1">
      <w:start w:val="1"/>
      <w:numFmt w:val="bullet"/>
      <w:lvlText w:val=""/>
      <w:lvlJc w:val="left"/>
      <w:pPr>
        <w:ind w:left="2868" w:hanging="360"/>
      </w:pPr>
      <w:rPr>
        <w:rFonts w:ascii="Wingdings" w:hAnsi="Wingdings" w:hint="default"/>
      </w:rPr>
    </w:lvl>
    <w:lvl w:ilvl="3" w:tplc="04030001" w:tentative="1">
      <w:start w:val="1"/>
      <w:numFmt w:val="bullet"/>
      <w:lvlText w:val=""/>
      <w:lvlJc w:val="left"/>
      <w:pPr>
        <w:ind w:left="3588" w:hanging="360"/>
      </w:pPr>
      <w:rPr>
        <w:rFonts w:ascii="Symbol" w:hAnsi="Symbol" w:hint="default"/>
      </w:rPr>
    </w:lvl>
    <w:lvl w:ilvl="4" w:tplc="04030003" w:tentative="1">
      <w:start w:val="1"/>
      <w:numFmt w:val="bullet"/>
      <w:lvlText w:val="o"/>
      <w:lvlJc w:val="left"/>
      <w:pPr>
        <w:ind w:left="4308" w:hanging="360"/>
      </w:pPr>
      <w:rPr>
        <w:rFonts w:ascii="Courier New" w:hAnsi="Courier New" w:cs="Courier New" w:hint="default"/>
      </w:rPr>
    </w:lvl>
    <w:lvl w:ilvl="5" w:tplc="04030005" w:tentative="1">
      <w:start w:val="1"/>
      <w:numFmt w:val="bullet"/>
      <w:lvlText w:val=""/>
      <w:lvlJc w:val="left"/>
      <w:pPr>
        <w:ind w:left="5028" w:hanging="360"/>
      </w:pPr>
      <w:rPr>
        <w:rFonts w:ascii="Wingdings" w:hAnsi="Wingdings" w:hint="default"/>
      </w:rPr>
    </w:lvl>
    <w:lvl w:ilvl="6" w:tplc="04030001" w:tentative="1">
      <w:start w:val="1"/>
      <w:numFmt w:val="bullet"/>
      <w:lvlText w:val=""/>
      <w:lvlJc w:val="left"/>
      <w:pPr>
        <w:ind w:left="5748" w:hanging="360"/>
      </w:pPr>
      <w:rPr>
        <w:rFonts w:ascii="Symbol" w:hAnsi="Symbol" w:hint="default"/>
      </w:rPr>
    </w:lvl>
    <w:lvl w:ilvl="7" w:tplc="04030003" w:tentative="1">
      <w:start w:val="1"/>
      <w:numFmt w:val="bullet"/>
      <w:lvlText w:val="o"/>
      <w:lvlJc w:val="left"/>
      <w:pPr>
        <w:ind w:left="6468" w:hanging="360"/>
      </w:pPr>
      <w:rPr>
        <w:rFonts w:ascii="Courier New" w:hAnsi="Courier New" w:cs="Courier New" w:hint="default"/>
      </w:rPr>
    </w:lvl>
    <w:lvl w:ilvl="8" w:tplc="04030005" w:tentative="1">
      <w:start w:val="1"/>
      <w:numFmt w:val="bullet"/>
      <w:lvlText w:val=""/>
      <w:lvlJc w:val="left"/>
      <w:pPr>
        <w:ind w:left="7188" w:hanging="360"/>
      </w:pPr>
      <w:rPr>
        <w:rFonts w:ascii="Wingdings" w:hAnsi="Wingdings" w:hint="default"/>
      </w:rPr>
    </w:lvl>
  </w:abstractNum>
  <w:abstractNum w:abstractNumId="16">
    <w:nsid w:val="292D6FF2"/>
    <w:multiLevelType w:val="hybridMultilevel"/>
    <w:tmpl w:val="AC4C68F8"/>
    <w:lvl w:ilvl="0" w:tplc="0C0A0005">
      <w:start w:val="1"/>
      <w:numFmt w:val="bullet"/>
      <w:lvlText w:val=""/>
      <w:lvlJc w:val="left"/>
      <w:pPr>
        <w:ind w:left="720" w:hanging="360"/>
      </w:pPr>
      <w:rPr>
        <w:rFonts w:ascii="Wingdings" w:hAnsi="Wingdings" w:hint="default"/>
      </w:rPr>
    </w:lvl>
    <w:lvl w:ilvl="1" w:tplc="04030003" w:tentative="1">
      <w:start w:val="1"/>
      <w:numFmt w:val="bullet"/>
      <w:lvlText w:val="o"/>
      <w:lvlJc w:val="left"/>
      <w:pPr>
        <w:ind w:left="1440" w:hanging="360"/>
      </w:pPr>
      <w:rPr>
        <w:rFonts w:ascii="Courier New" w:hAnsi="Courier New" w:cs="Courier New" w:hint="default"/>
      </w:rPr>
    </w:lvl>
    <w:lvl w:ilvl="2" w:tplc="04030005" w:tentative="1">
      <w:start w:val="1"/>
      <w:numFmt w:val="bullet"/>
      <w:lvlText w:val=""/>
      <w:lvlJc w:val="left"/>
      <w:pPr>
        <w:ind w:left="2160" w:hanging="360"/>
      </w:pPr>
      <w:rPr>
        <w:rFonts w:ascii="Wingdings" w:hAnsi="Wingdings" w:hint="default"/>
      </w:rPr>
    </w:lvl>
    <w:lvl w:ilvl="3" w:tplc="04030001" w:tentative="1">
      <w:start w:val="1"/>
      <w:numFmt w:val="bullet"/>
      <w:lvlText w:val=""/>
      <w:lvlJc w:val="left"/>
      <w:pPr>
        <w:ind w:left="2880" w:hanging="360"/>
      </w:pPr>
      <w:rPr>
        <w:rFonts w:ascii="Symbol" w:hAnsi="Symbol" w:hint="default"/>
      </w:rPr>
    </w:lvl>
    <w:lvl w:ilvl="4" w:tplc="04030003" w:tentative="1">
      <w:start w:val="1"/>
      <w:numFmt w:val="bullet"/>
      <w:lvlText w:val="o"/>
      <w:lvlJc w:val="left"/>
      <w:pPr>
        <w:ind w:left="3600" w:hanging="360"/>
      </w:pPr>
      <w:rPr>
        <w:rFonts w:ascii="Courier New" w:hAnsi="Courier New" w:cs="Courier New" w:hint="default"/>
      </w:rPr>
    </w:lvl>
    <w:lvl w:ilvl="5" w:tplc="04030005" w:tentative="1">
      <w:start w:val="1"/>
      <w:numFmt w:val="bullet"/>
      <w:lvlText w:val=""/>
      <w:lvlJc w:val="left"/>
      <w:pPr>
        <w:ind w:left="4320" w:hanging="360"/>
      </w:pPr>
      <w:rPr>
        <w:rFonts w:ascii="Wingdings" w:hAnsi="Wingdings" w:hint="default"/>
      </w:rPr>
    </w:lvl>
    <w:lvl w:ilvl="6" w:tplc="04030001" w:tentative="1">
      <w:start w:val="1"/>
      <w:numFmt w:val="bullet"/>
      <w:lvlText w:val=""/>
      <w:lvlJc w:val="left"/>
      <w:pPr>
        <w:ind w:left="5040" w:hanging="360"/>
      </w:pPr>
      <w:rPr>
        <w:rFonts w:ascii="Symbol" w:hAnsi="Symbol" w:hint="default"/>
      </w:rPr>
    </w:lvl>
    <w:lvl w:ilvl="7" w:tplc="04030003" w:tentative="1">
      <w:start w:val="1"/>
      <w:numFmt w:val="bullet"/>
      <w:lvlText w:val="o"/>
      <w:lvlJc w:val="left"/>
      <w:pPr>
        <w:ind w:left="5760" w:hanging="360"/>
      </w:pPr>
      <w:rPr>
        <w:rFonts w:ascii="Courier New" w:hAnsi="Courier New" w:cs="Courier New" w:hint="default"/>
      </w:rPr>
    </w:lvl>
    <w:lvl w:ilvl="8" w:tplc="04030005" w:tentative="1">
      <w:start w:val="1"/>
      <w:numFmt w:val="bullet"/>
      <w:lvlText w:val=""/>
      <w:lvlJc w:val="left"/>
      <w:pPr>
        <w:ind w:left="6480" w:hanging="360"/>
      </w:pPr>
      <w:rPr>
        <w:rFonts w:ascii="Wingdings" w:hAnsi="Wingdings" w:hint="default"/>
      </w:rPr>
    </w:lvl>
  </w:abstractNum>
  <w:abstractNum w:abstractNumId="17">
    <w:nsid w:val="2A8F5EA7"/>
    <w:multiLevelType w:val="multilevel"/>
    <w:tmpl w:val="C8947116"/>
    <w:lvl w:ilvl="0">
      <w:start w:val="1"/>
      <w:numFmt w:val="decimal"/>
      <w:pStyle w:val="Ttulo1"/>
      <w:lvlText w:val="%1."/>
      <w:lvlJc w:val="left"/>
      <w:pPr>
        <w:ind w:left="360" w:hanging="360"/>
      </w:pPr>
      <w:rPr>
        <w:rFonts w:hint="default"/>
      </w:rPr>
    </w:lvl>
    <w:lvl w:ilvl="1">
      <w:start w:val="1"/>
      <w:numFmt w:val="decimal"/>
      <w:pStyle w:val="Ttulo2"/>
      <w:lvlText w:val="%1.%2."/>
      <w:lvlJc w:val="left"/>
      <w:pPr>
        <w:ind w:left="5820" w:hanging="432"/>
      </w:pPr>
      <w:rPr>
        <w:rFonts w:hint="default"/>
      </w:rPr>
    </w:lvl>
    <w:lvl w:ilvl="2">
      <w:start w:val="1"/>
      <w:numFmt w:val="decimal"/>
      <w:pStyle w:val="Ttulo3"/>
      <w:lvlText w:val="%1.%2.%3."/>
      <w:lvlJc w:val="left"/>
      <w:pPr>
        <w:ind w:left="3623" w:hanging="504"/>
      </w:pPr>
      <w:rPr>
        <w:rFonts w:hint="default"/>
      </w:rPr>
    </w:lvl>
    <w:lvl w:ilvl="3">
      <w:start w:val="1"/>
      <w:numFmt w:val="decimal"/>
      <w:pStyle w:val="Ttulo4"/>
      <w:lvlText w:val="%1.%2.%3.%4."/>
      <w:lvlJc w:val="left"/>
      <w:pPr>
        <w:ind w:left="220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nsid w:val="2C1D7D63"/>
    <w:multiLevelType w:val="hybridMultilevel"/>
    <w:tmpl w:val="ACDCE0CC"/>
    <w:lvl w:ilvl="0" w:tplc="FFFFFFFF">
      <w:start w:val="1"/>
      <w:numFmt w:val="lowerRoman"/>
      <w:lvlText w:val="%1."/>
      <w:lvlJc w:val="right"/>
      <w:pPr>
        <w:ind w:left="4320" w:hanging="360"/>
      </w:pPr>
      <w:rPr>
        <w:rFonts w:hint="default"/>
      </w:rPr>
    </w:lvl>
    <w:lvl w:ilvl="1" w:tplc="FFFFFFFF" w:tentative="1">
      <w:start w:val="1"/>
      <w:numFmt w:val="lowerLetter"/>
      <w:lvlText w:val="%2."/>
      <w:lvlJc w:val="left"/>
      <w:pPr>
        <w:ind w:left="5040" w:hanging="360"/>
      </w:pPr>
    </w:lvl>
    <w:lvl w:ilvl="2" w:tplc="FFFFFFFF" w:tentative="1">
      <w:start w:val="1"/>
      <w:numFmt w:val="lowerRoman"/>
      <w:lvlText w:val="%3."/>
      <w:lvlJc w:val="right"/>
      <w:pPr>
        <w:ind w:left="5760" w:hanging="180"/>
      </w:pPr>
    </w:lvl>
    <w:lvl w:ilvl="3" w:tplc="FFFFFFFF" w:tentative="1">
      <w:start w:val="1"/>
      <w:numFmt w:val="decimal"/>
      <w:lvlText w:val="%4."/>
      <w:lvlJc w:val="left"/>
      <w:pPr>
        <w:ind w:left="6480" w:hanging="360"/>
      </w:pPr>
    </w:lvl>
    <w:lvl w:ilvl="4" w:tplc="FFFFFFFF" w:tentative="1">
      <w:start w:val="1"/>
      <w:numFmt w:val="lowerLetter"/>
      <w:lvlText w:val="%5."/>
      <w:lvlJc w:val="left"/>
      <w:pPr>
        <w:ind w:left="7200" w:hanging="360"/>
      </w:pPr>
    </w:lvl>
    <w:lvl w:ilvl="5" w:tplc="FFFFFFFF" w:tentative="1">
      <w:start w:val="1"/>
      <w:numFmt w:val="lowerRoman"/>
      <w:lvlText w:val="%6."/>
      <w:lvlJc w:val="right"/>
      <w:pPr>
        <w:ind w:left="7920" w:hanging="180"/>
      </w:pPr>
    </w:lvl>
    <w:lvl w:ilvl="6" w:tplc="FFFFFFFF" w:tentative="1">
      <w:start w:val="1"/>
      <w:numFmt w:val="decimal"/>
      <w:lvlText w:val="%7."/>
      <w:lvlJc w:val="left"/>
      <w:pPr>
        <w:ind w:left="8640" w:hanging="360"/>
      </w:pPr>
    </w:lvl>
    <w:lvl w:ilvl="7" w:tplc="FFFFFFFF" w:tentative="1">
      <w:start w:val="1"/>
      <w:numFmt w:val="lowerLetter"/>
      <w:lvlText w:val="%8."/>
      <w:lvlJc w:val="left"/>
      <w:pPr>
        <w:ind w:left="9360" w:hanging="360"/>
      </w:pPr>
    </w:lvl>
    <w:lvl w:ilvl="8" w:tplc="FFFFFFFF" w:tentative="1">
      <w:start w:val="1"/>
      <w:numFmt w:val="lowerRoman"/>
      <w:lvlText w:val="%9."/>
      <w:lvlJc w:val="right"/>
      <w:pPr>
        <w:ind w:left="10080" w:hanging="180"/>
      </w:pPr>
    </w:lvl>
  </w:abstractNum>
  <w:abstractNum w:abstractNumId="19">
    <w:nsid w:val="34AE3049"/>
    <w:multiLevelType w:val="hybridMultilevel"/>
    <w:tmpl w:val="E0246892"/>
    <w:lvl w:ilvl="0" w:tplc="FFFFFFFF">
      <w:start w:val="1"/>
      <w:numFmt w:val="lowerRoman"/>
      <w:lvlText w:val="%1."/>
      <w:lvlJc w:val="right"/>
      <w:pPr>
        <w:ind w:left="2194" w:hanging="360"/>
      </w:pPr>
      <w:rPr>
        <w:rFonts w:hint="default"/>
      </w:rPr>
    </w:lvl>
    <w:lvl w:ilvl="1" w:tplc="FFFFFFFF" w:tentative="1">
      <w:start w:val="1"/>
      <w:numFmt w:val="bullet"/>
      <w:lvlText w:val="o"/>
      <w:lvlJc w:val="left"/>
      <w:pPr>
        <w:ind w:left="2914" w:hanging="360"/>
      </w:pPr>
      <w:rPr>
        <w:rFonts w:ascii="Courier New" w:hAnsi="Courier New" w:cs="Courier New" w:hint="default"/>
      </w:rPr>
    </w:lvl>
    <w:lvl w:ilvl="2" w:tplc="FFFFFFFF" w:tentative="1">
      <w:start w:val="1"/>
      <w:numFmt w:val="bullet"/>
      <w:lvlText w:val=""/>
      <w:lvlJc w:val="left"/>
      <w:pPr>
        <w:ind w:left="3634" w:hanging="360"/>
      </w:pPr>
      <w:rPr>
        <w:rFonts w:ascii="Wingdings" w:hAnsi="Wingdings" w:hint="default"/>
      </w:rPr>
    </w:lvl>
    <w:lvl w:ilvl="3" w:tplc="FFFFFFFF" w:tentative="1">
      <w:start w:val="1"/>
      <w:numFmt w:val="bullet"/>
      <w:lvlText w:val=""/>
      <w:lvlJc w:val="left"/>
      <w:pPr>
        <w:ind w:left="4354" w:hanging="360"/>
      </w:pPr>
      <w:rPr>
        <w:rFonts w:ascii="Symbol" w:hAnsi="Symbol" w:hint="default"/>
      </w:rPr>
    </w:lvl>
    <w:lvl w:ilvl="4" w:tplc="FFFFFFFF" w:tentative="1">
      <w:start w:val="1"/>
      <w:numFmt w:val="bullet"/>
      <w:lvlText w:val="o"/>
      <w:lvlJc w:val="left"/>
      <w:pPr>
        <w:ind w:left="5074" w:hanging="360"/>
      </w:pPr>
      <w:rPr>
        <w:rFonts w:ascii="Courier New" w:hAnsi="Courier New" w:cs="Courier New" w:hint="default"/>
      </w:rPr>
    </w:lvl>
    <w:lvl w:ilvl="5" w:tplc="FFFFFFFF" w:tentative="1">
      <w:start w:val="1"/>
      <w:numFmt w:val="bullet"/>
      <w:lvlText w:val=""/>
      <w:lvlJc w:val="left"/>
      <w:pPr>
        <w:ind w:left="5794" w:hanging="360"/>
      </w:pPr>
      <w:rPr>
        <w:rFonts w:ascii="Wingdings" w:hAnsi="Wingdings" w:hint="default"/>
      </w:rPr>
    </w:lvl>
    <w:lvl w:ilvl="6" w:tplc="FFFFFFFF" w:tentative="1">
      <w:start w:val="1"/>
      <w:numFmt w:val="bullet"/>
      <w:lvlText w:val=""/>
      <w:lvlJc w:val="left"/>
      <w:pPr>
        <w:ind w:left="6514" w:hanging="360"/>
      </w:pPr>
      <w:rPr>
        <w:rFonts w:ascii="Symbol" w:hAnsi="Symbol" w:hint="default"/>
      </w:rPr>
    </w:lvl>
    <w:lvl w:ilvl="7" w:tplc="FFFFFFFF" w:tentative="1">
      <w:start w:val="1"/>
      <w:numFmt w:val="bullet"/>
      <w:lvlText w:val="o"/>
      <w:lvlJc w:val="left"/>
      <w:pPr>
        <w:ind w:left="7234" w:hanging="360"/>
      </w:pPr>
      <w:rPr>
        <w:rFonts w:ascii="Courier New" w:hAnsi="Courier New" w:cs="Courier New" w:hint="default"/>
      </w:rPr>
    </w:lvl>
    <w:lvl w:ilvl="8" w:tplc="FFFFFFFF" w:tentative="1">
      <w:start w:val="1"/>
      <w:numFmt w:val="bullet"/>
      <w:lvlText w:val=""/>
      <w:lvlJc w:val="left"/>
      <w:pPr>
        <w:ind w:left="7954" w:hanging="360"/>
      </w:pPr>
      <w:rPr>
        <w:rFonts w:ascii="Wingdings" w:hAnsi="Wingdings" w:hint="default"/>
      </w:rPr>
    </w:lvl>
  </w:abstractNum>
  <w:abstractNum w:abstractNumId="20">
    <w:nsid w:val="370C7746"/>
    <w:multiLevelType w:val="hybridMultilevel"/>
    <w:tmpl w:val="E0246892"/>
    <w:lvl w:ilvl="0" w:tplc="FFFFFFFF">
      <w:start w:val="1"/>
      <w:numFmt w:val="lowerRoman"/>
      <w:lvlText w:val="%1."/>
      <w:lvlJc w:val="right"/>
      <w:pPr>
        <w:ind w:left="2194" w:hanging="360"/>
      </w:pPr>
      <w:rPr>
        <w:rFonts w:hint="default"/>
      </w:rPr>
    </w:lvl>
    <w:lvl w:ilvl="1" w:tplc="FFFFFFFF" w:tentative="1">
      <w:start w:val="1"/>
      <w:numFmt w:val="bullet"/>
      <w:lvlText w:val="o"/>
      <w:lvlJc w:val="left"/>
      <w:pPr>
        <w:ind w:left="2914" w:hanging="360"/>
      </w:pPr>
      <w:rPr>
        <w:rFonts w:ascii="Courier New" w:hAnsi="Courier New" w:cs="Courier New" w:hint="default"/>
      </w:rPr>
    </w:lvl>
    <w:lvl w:ilvl="2" w:tplc="FFFFFFFF" w:tentative="1">
      <w:start w:val="1"/>
      <w:numFmt w:val="bullet"/>
      <w:lvlText w:val=""/>
      <w:lvlJc w:val="left"/>
      <w:pPr>
        <w:ind w:left="3634" w:hanging="360"/>
      </w:pPr>
      <w:rPr>
        <w:rFonts w:ascii="Wingdings" w:hAnsi="Wingdings" w:hint="default"/>
      </w:rPr>
    </w:lvl>
    <w:lvl w:ilvl="3" w:tplc="FFFFFFFF" w:tentative="1">
      <w:start w:val="1"/>
      <w:numFmt w:val="bullet"/>
      <w:lvlText w:val=""/>
      <w:lvlJc w:val="left"/>
      <w:pPr>
        <w:ind w:left="4354" w:hanging="360"/>
      </w:pPr>
      <w:rPr>
        <w:rFonts w:ascii="Symbol" w:hAnsi="Symbol" w:hint="default"/>
      </w:rPr>
    </w:lvl>
    <w:lvl w:ilvl="4" w:tplc="FFFFFFFF" w:tentative="1">
      <w:start w:val="1"/>
      <w:numFmt w:val="bullet"/>
      <w:lvlText w:val="o"/>
      <w:lvlJc w:val="left"/>
      <w:pPr>
        <w:ind w:left="5074" w:hanging="360"/>
      </w:pPr>
      <w:rPr>
        <w:rFonts w:ascii="Courier New" w:hAnsi="Courier New" w:cs="Courier New" w:hint="default"/>
      </w:rPr>
    </w:lvl>
    <w:lvl w:ilvl="5" w:tplc="FFFFFFFF" w:tentative="1">
      <w:start w:val="1"/>
      <w:numFmt w:val="bullet"/>
      <w:lvlText w:val=""/>
      <w:lvlJc w:val="left"/>
      <w:pPr>
        <w:ind w:left="5794" w:hanging="360"/>
      </w:pPr>
      <w:rPr>
        <w:rFonts w:ascii="Wingdings" w:hAnsi="Wingdings" w:hint="default"/>
      </w:rPr>
    </w:lvl>
    <w:lvl w:ilvl="6" w:tplc="FFFFFFFF" w:tentative="1">
      <w:start w:val="1"/>
      <w:numFmt w:val="bullet"/>
      <w:lvlText w:val=""/>
      <w:lvlJc w:val="left"/>
      <w:pPr>
        <w:ind w:left="6514" w:hanging="360"/>
      </w:pPr>
      <w:rPr>
        <w:rFonts w:ascii="Symbol" w:hAnsi="Symbol" w:hint="default"/>
      </w:rPr>
    </w:lvl>
    <w:lvl w:ilvl="7" w:tplc="FFFFFFFF" w:tentative="1">
      <w:start w:val="1"/>
      <w:numFmt w:val="bullet"/>
      <w:lvlText w:val="o"/>
      <w:lvlJc w:val="left"/>
      <w:pPr>
        <w:ind w:left="7234" w:hanging="360"/>
      </w:pPr>
      <w:rPr>
        <w:rFonts w:ascii="Courier New" w:hAnsi="Courier New" w:cs="Courier New" w:hint="default"/>
      </w:rPr>
    </w:lvl>
    <w:lvl w:ilvl="8" w:tplc="FFFFFFFF" w:tentative="1">
      <w:start w:val="1"/>
      <w:numFmt w:val="bullet"/>
      <w:lvlText w:val=""/>
      <w:lvlJc w:val="left"/>
      <w:pPr>
        <w:ind w:left="7954" w:hanging="360"/>
      </w:pPr>
      <w:rPr>
        <w:rFonts w:ascii="Wingdings" w:hAnsi="Wingdings" w:hint="default"/>
      </w:rPr>
    </w:lvl>
  </w:abstractNum>
  <w:abstractNum w:abstractNumId="21">
    <w:nsid w:val="37421C07"/>
    <w:multiLevelType w:val="hybridMultilevel"/>
    <w:tmpl w:val="E00CA728"/>
    <w:lvl w:ilvl="0" w:tplc="04030001">
      <w:start w:val="1"/>
      <w:numFmt w:val="bullet"/>
      <w:lvlText w:val=""/>
      <w:lvlJc w:val="left"/>
      <w:pPr>
        <w:ind w:left="720" w:hanging="360"/>
      </w:pPr>
      <w:rPr>
        <w:rFonts w:ascii="Symbol" w:hAnsi="Symbol" w:hint="default"/>
      </w:rPr>
    </w:lvl>
    <w:lvl w:ilvl="1" w:tplc="04030003" w:tentative="1">
      <w:start w:val="1"/>
      <w:numFmt w:val="bullet"/>
      <w:lvlText w:val="o"/>
      <w:lvlJc w:val="left"/>
      <w:pPr>
        <w:ind w:left="1440" w:hanging="360"/>
      </w:pPr>
      <w:rPr>
        <w:rFonts w:ascii="Courier New" w:hAnsi="Courier New" w:cs="Courier New" w:hint="default"/>
      </w:rPr>
    </w:lvl>
    <w:lvl w:ilvl="2" w:tplc="04030005" w:tentative="1">
      <w:start w:val="1"/>
      <w:numFmt w:val="bullet"/>
      <w:lvlText w:val=""/>
      <w:lvlJc w:val="left"/>
      <w:pPr>
        <w:ind w:left="2160" w:hanging="360"/>
      </w:pPr>
      <w:rPr>
        <w:rFonts w:ascii="Wingdings" w:hAnsi="Wingdings" w:hint="default"/>
      </w:rPr>
    </w:lvl>
    <w:lvl w:ilvl="3" w:tplc="04030001" w:tentative="1">
      <w:start w:val="1"/>
      <w:numFmt w:val="bullet"/>
      <w:lvlText w:val=""/>
      <w:lvlJc w:val="left"/>
      <w:pPr>
        <w:ind w:left="2880" w:hanging="360"/>
      </w:pPr>
      <w:rPr>
        <w:rFonts w:ascii="Symbol" w:hAnsi="Symbol" w:hint="default"/>
      </w:rPr>
    </w:lvl>
    <w:lvl w:ilvl="4" w:tplc="04030003" w:tentative="1">
      <w:start w:val="1"/>
      <w:numFmt w:val="bullet"/>
      <w:lvlText w:val="o"/>
      <w:lvlJc w:val="left"/>
      <w:pPr>
        <w:ind w:left="3600" w:hanging="360"/>
      </w:pPr>
      <w:rPr>
        <w:rFonts w:ascii="Courier New" w:hAnsi="Courier New" w:cs="Courier New" w:hint="default"/>
      </w:rPr>
    </w:lvl>
    <w:lvl w:ilvl="5" w:tplc="04030005" w:tentative="1">
      <w:start w:val="1"/>
      <w:numFmt w:val="bullet"/>
      <w:lvlText w:val=""/>
      <w:lvlJc w:val="left"/>
      <w:pPr>
        <w:ind w:left="4320" w:hanging="360"/>
      </w:pPr>
      <w:rPr>
        <w:rFonts w:ascii="Wingdings" w:hAnsi="Wingdings" w:hint="default"/>
      </w:rPr>
    </w:lvl>
    <w:lvl w:ilvl="6" w:tplc="04030001" w:tentative="1">
      <w:start w:val="1"/>
      <w:numFmt w:val="bullet"/>
      <w:lvlText w:val=""/>
      <w:lvlJc w:val="left"/>
      <w:pPr>
        <w:ind w:left="5040" w:hanging="360"/>
      </w:pPr>
      <w:rPr>
        <w:rFonts w:ascii="Symbol" w:hAnsi="Symbol" w:hint="default"/>
      </w:rPr>
    </w:lvl>
    <w:lvl w:ilvl="7" w:tplc="04030003" w:tentative="1">
      <w:start w:val="1"/>
      <w:numFmt w:val="bullet"/>
      <w:lvlText w:val="o"/>
      <w:lvlJc w:val="left"/>
      <w:pPr>
        <w:ind w:left="5760" w:hanging="360"/>
      </w:pPr>
      <w:rPr>
        <w:rFonts w:ascii="Courier New" w:hAnsi="Courier New" w:cs="Courier New" w:hint="default"/>
      </w:rPr>
    </w:lvl>
    <w:lvl w:ilvl="8" w:tplc="04030005" w:tentative="1">
      <w:start w:val="1"/>
      <w:numFmt w:val="bullet"/>
      <w:lvlText w:val=""/>
      <w:lvlJc w:val="left"/>
      <w:pPr>
        <w:ind w:left="6480" w:hanging="360"/>
      </w:pPr>
      <w:rPr>
        <w:rFonts w:ascii="Wingdings" w:hAnsi="Wingdings" w:hint="default"/>
      </w:rPr>
    </w:lvl>
  </w:abstractNum>
  <w:abstractNum w:abstractNumId="22">
    <w:nsid w:val="392D4204"/>
    <w:multiLevelType w:val="hybridMultilevel"/>
    <w:tmpl w:val="AE602D5C"/>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5">
      <w:start w:val="1"/>
      <w:numFmt w:val="bullet"/>
      <w:lvlText w:val=""/>
      <w:lvlJc w:val="left"/>
      <w:pPr>
        <w:ind w:left="3600" w:hanging="360"/>
      </w:pPr>
      <w:rPr>
        <w:rFonts w:ascii="Wingdings" w:hAnsi="Wingdings" w:hint="default"/>
      </w:rPr>
    </w:lvl>
    <w:lvl w:ilvl="5" w:tplc="0C0A0005">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3">
    <w:nsid w:val="39330AC4"/>
    <w:multiLevelType w:val="hybridMultilevel"/>
    <w:tmpl w:val="E0246892"/>
    <w:lvl w:ilvl="0" w:tplc="FFFFFFFF">
      <w:start w:val="1"/>
      <w:numFmt w:val="lowerRoman"/>
      <w:lvlText w:val="%1."/>
      <w:lvlJc w:val="right"/>
      <w:pPr>
        <w:ind w:left="2194" w:hanging="360"/>
      </w:pPr>
      <w:rPr>
        <w:rFonts w:hint="default"/>
      </w:rPr>
    </w:lvl>
    <w:lvl w:ilvl="1" w:tplc="FFFFFFFF" w:tentative="1">
      <w:start w:val="1"/>
      <w:numFmt w:val="bullet"/>
      <w:lvlText w:val="o"/>
      <w:lvlJc w:val="left"/>
      <w:pPr>
        <w:ind w:left="2914" w:hanging="360"/>
      </w:pPr>
      <w:rPr>
        <w:rFonts w:ascii="Courier New" w:hAnsi="Courier New" w:cs="Courier New" w:hint="default"/>
      </w:rPr>
    </w:lvl>
    <w:lvl w:ilvl="2" w:tplc="FFFFFFFF" w:tentative="1">
      <w:start w:val="1"/>
      <w:numFmt w:val="bullet"/>
      <w:lvlText w:val=""/>
      <w:lvlJc w:val="left"/>
      <w:pPr>
        <w:ind w:left="3634" w:hanging="360"/>
      </w:pPr>
      <w:rPr>
        <w:rFonts w:ascii="Wingdings" w:hAnsi="Wingdings" w:hint="default"/>
      </w:rPr>
    </w:lvl>
    <w:lvl w:ilvl="3" w:tplc="FFFFFFFF" w:tentative="1">
      <w:start w:val="1"/>
      <w:numFmt w:val="bullet"/>
      <w:lvlText w:val=""/>
      <w:lvlJc w:val="left"/>
      <w:pPr>
        <w:ind w:left="4354" w:hanging="360"/>
      </w:pPr>
      <w:rPr>
        <w:rFonts w:ascii="Symbol" w:hAnsi="Symbol" w:hint="default"/>
      </w:rPr>
    </w:lvl>
    <w:lvl w:ilvl="4" w:tplc="FFFFFFFF" w:tentative="1">
      <w:start w:val="1"/>
      <w:numFmt w:val="bullet"/>
      <w:lvlText w:val="o"/>
      <w:lvlJc w:val="left"/>
      <w:pPr>
        <w:ind w:left="5074" w:hanging="360"/>
      </w:pPr>
      <w:rPr>
        <w:rFonts w:ascii="Courier New" w:hAnsi="Courier New" w:cs="Courier New" w:hint="default"/>
      </w:rPr>
    </w:lvl>
    <w:lvl w:ilvl="5" w:tplc="FFFFFFFF" w:tentative="1">
      <w:start w:val="1"/>
      <w:numFmt w:val="bullet"/>
      <w:lvlText w:val=""/>
      <w:lvlJc w:val="left"/>
      <w:pPr>
        <w:ind w:left="5794" w:hanging="360"/>
      </w:pPr>
      <w:rPr>
        <w:rFonts w:ascii="Wingdings" w:hAnsi="Wingdings" w:hint="default"/>
      </w:rPr>
    </w:lvl>
    <w:lvl w:ilvl="6" w:tplc="FFFFFFFF" w:tentative="1">
      <w:start w:val="1"/>
      <w:numFmt w:val="bullet"/>
      <w:lvlText w:val=""/>
      <w:lvlJc w:val="left"/>
      <w:pPr>
        <w:ind w:left="6514" w:hanging="360"/>
      </w:pPr>
      <w:rPr>
        <w:rFonts w:ascii="Symbol" w:hAnsi="Symbol" w:hint="default"/>
      </w:rPr>
    </w:lvl>
    <w:lvl w:ilvl="7" w:tplc="FFFFFFFF" w:tentative="1">
      <w:start w:val="1"/>
      <w:numFmt w:val="bullet"/>
      <w:lvlText w:val="o"/>
      <w:lvlJc w:val="left"/>
      <w:pPr>
        <w:ind w:left="7234" w:hanging="360"/>
      </w:pPr>
      <w:rPr>
        <w:rFonts w:ascii="Courier New" w:hAnsi="Courier New" w:cs="Courier New" w:hint="default"/>
      </w:rPr>
    </w:lvl>
    <w:lvl w:ilvl="8" w:tplc="FFFFFFFF" w:tentative="1">
      <w:start w:val="1"/>
      <w:numFmt w:val="bullet"/>
      <w:lvlText w:val=""/>
      <w:lvlJc w:val="left"/>
      <w:pPr>
        <w:ind w:left="7954" w:hanging="360"/>
      </w:pPr>
      <w:rPr>
        <w:rFonts w:ascii="Wingdings" w:hAnsi="Wingdings" w:hint="default"/>
      </w:rPr>
    </w:lvl>
  </w:abstractNum>
  <w:abstractNum w:abstractNumId="24">
    <w:nsid w:val="3EB32680"/>
    <w:multiLevelType w:val="multilevel"/>
    <w:tmpl w:val="0908D4D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5">
    <w:nsid w:val="3EB560CD"/>
    <w:multiLevelType w:val="hybridMultilevel"/>
    <w:tmpl w:val="A49EE1F8"/>
    <w:lvl w:ilvl="0" w:tplc="04030019">
      <w:start w:val="1"/>
      <w:numFmt w:val="lowerLetter"/>
      <w:lvlText w:val="%1."/>
      <w:lvlJc w:val="left"/>
      <w:pPr>
        <w:ind w:left="720" w:hanging="360"/>
      </w:pPr>
    </w:lvl>
    <w:lvl w:ilvl="1" w:tplc="0C0A001B">
      <w:start w:val="1"/>
      <w:numFmt w:val="lowerRoman"/>
      <w:lvlText w:val="%2."/>
      <w:lvlJc w:val="right"/>
      <w:pPr>
        <w:ind w:left="1440" w:hanging="360"/>
      </w:pPr>
      <w:rPr>
        <w:rFonts w:hint="default"/>
      </w:rPr>
    </w:lvl>
    <w:lvl w:ilvl="2" w:tplc="0403001B" w:tentative="1">
      <w:start w:val="1"/>
      <w:numFmt w:val="lowerRoman"/>
      <w:lvlText w:val="%3."/>
      <w:lvlJc w:val="right"/>
      <w:pPr>
        <w:ind w:left="2160" w:hanging="180"/>
      </w:pPr>
    </w:lvl>
    <w:lvl w:ilvl="3" w:tplc="0403000F" w:tentative="1">
      <w:start w:val="1"/>
      <w:numFmt w:val="decimal"/>
      <w:lvlText w:val="%4."/>
      <w:lvlJc w:val="left"/>
      <w:pPr>
        <w:ind w:left="2880" w:hanging="360"/>
      </w:pPr>
    </w:lvl>
    <w:lvl w:ilvl="4" w:tplc="04030019" w:tentative="1">
      <w:start w:val="1"/>
      <w:numFmt w:val="lowerLetter"/>
      <w:lvlText w:val="%5."/>
      <w:lvlJc w:val="left"/>
      <w:pPr>
        <w:ind w:left="3600" w:hanging="360"/>
      </w:pPr>
    </w:lvl>
    <w:lvl w:ilvl="5" w:tplc="0403001B" w:tentative="1">
      <w:start w:val="1"/>
      <w:numFmt w:val="lowerRoman"/>
      <w:lvlText w:val="%6."/>
      <w:lvlJc w:val="right"/>
      <w:pPr>
        <w:ind w:left="4320" w:hanging="180"/>
      </w:pPr>
    </w:lvl>
    <w:lvl w:ilvl="6" w:tplc="0403000F" w:tentative="1">
      <w:start w:val="1"/>
      <w:numFmt w:val="decimal"/>
      <w:lvlText w:val="%7."/>
      <w:lvlJc w:val="left"/>
      <w:pPr>
        <w:ind w:left="5040" w:hanging="360"/>
      </w:pPr>
    </w:lvl>
    <w:lvl w:ilvl="7" w:tplc="04030019" w:tentative="1">
      <w:start w:val="1"/>
      <w:numFmt w:val="lowerLetter"/>
      <w:lvlText w:val="%8."/>
      <w:lvlJc w:val="left"/>
      <w:pPr>
        <w:ind w:left="5760" w:hanging="360"/>
      </w:pPr>
    </w:lvl>
    <w:lvl w:ilvl="8" w:tplc="0403001B" w:tentative="1">
      <w:start w:val="1"/>
      <w:numFmt w:val="lowerRoman"/>
      <w:lvlText w:val="%9."/>
      <w:lvlJc w:val="right"/>
      <w:pPr>
        <w:ind w:left="6480" w:hanging="180"/>
      </w:pPr>
    </w:lvl>
  </w:abstractNum>
  <w:abstractNum w:abstractNumId="26">
    <w:nsid w:val="40943368"/>
    <w:multiLevelType w:val="hybridMultilevel"/>
    <w:tmpl w:val="E0246892"/>
    <w:lvl w:ilvl="0" w:tplc="FFFFFFFF">
      <w:start w:val="1"/>
      <w:numFmt w:val="lowerRoman"/>
      <w:lvlText w:val="%1."/>
      <w:lvlJc w:val="right"/>
      <w:pPr>
        <w:ind w:left="2194" w:hanging="360"/>
      </w:pPr>
      <w:rPr>
        <w:rFonts w:hint="default"/>
      </w:rPr>
    </w:lvl>
    <w:lvl w:ilvl="1" w:tplc="FFFFFFFF" w:tentative="1">
      <w:start w:val="1"/>
      <w:numFmt w:val="bullet"/>
      <w:lvlText w:val="o"/>
      <w:lvlJc w:val="left"/>
      <w:pPr>
        <w:ind w:left="2914" w:hanging="360"/>
      </w:pPr>
      <w:rPr>
        <w:rFonts w:ascii="Courier New" w:hAnsi="Courier New" w:cs="Courier New" w:hint="default"/>
      </w:rPr>
    </w:lvl>
    <w:lvl w:ilvl="2" w:tplc="FFFFFFFF" w:tentative="1">
      <w:start w:val="1"/>
      <w:numFmt w:val="bullet"/>
      <w:lvlText w:val=""/>
      <w:lvlJc w:val="left"/>
      <w:pPr>
        <w:ind w:left="3634" w:hanging="360"/>
      </w:pPr>
      <w:rPr>
        <w:rFonts w:ascii="Wingdings" w:hAnsi="Wingdings" w:hint="default"/>
      </w:rPr>
    </w:lvl>
    <w:lvl w:ilvl="3" w:tplc="FFFFFFFF" w:tentative="1">
      <w:start w:val="1"/>
      <w:numFmt w:val="bullet"/>
      <w:lvlText w:val=""/>
      <w:lvlJc w:val="left"/>
      <w:pPr>
        <w:ind w:left="4354" w:hanging="360"/>
      </w:pPr>
      <w:rPr>
        <w:rFonts w:ascii="Symbol" w:hAnsi="Symbol" w:hint="default"/>
      </w:rPr>
    </w:lvl>
    <w:lvl w:ilvl="4" w:tplc="FFFFFFFF" w:tentative="1">
      <w:start w:val="1"/>
      <w:numFmt w:val="bullet"/>
      <w:lvlText w:val="o"/>
      <w:lvlJc w:val="left"/>
      <w:pPr>
        <w:ind w:left="5074" w:hanging="360"/>
      </w:pPr>
      <w:rPr>
        <w:rFonts w:ascii="Courier New" w:hAnsi="Courier New" w:cs="Courier New" w:hint="default"/>
      </w:rPr>
    </w:lvl>
    <w:lvl w:ilvl="5" w:tplc="FFFFFFFF" w:tentative="1">
      <w:start w:val="1"/>
      <w:numFmt w:val="bullet"/>
      <w:lvlText w:val=""/>
      <w:lvlJc w:val="left"/>
      <w:pPr>
        <w:ind w:left="5794" w:hanging="360"/>
      </w:pPr>
      <w:rPr>
        <w:rFonts w:ascii="Wingdings" w:hAnsi="Wingdings" w:hint="default"/>
      </w:rPr>
    </w:lvl>
    <w:lvl w:ilvl="6" w:tplc="FFFFFFFF" w:tentative="1">
      <w:start w:val="1"/>
      <w:numFmt w:val="bullet"/>
      <w:lvlText w:val=""/>
      <w:lvlJc w:val="left"/>
      <w:pPr>
        <w:ind w:left="6514" w:hanging="360"/>
      </w:pPr>
      <w:rPr>
        <w:rFonts w:ascii="Symbol" w:hAnsi="Symbol" w:hint="default"/>
      </w:rPr>
    </w:lvl>
    <w:lvl w:ilvl="7" w:tplc="FFFFFFFF" w:tentative="1">
      <w:start w:val="1"/>
      <w:numFmt w:val="bullet"/>
      <w:lvlText w:val="o"/>
      <w:lvlJc w:val="left"/>
      <w:pPr>
        <w:ind w:left="7234" w:hanging="360"/>
      </w:pPr>
      <w:rPr>
        <w:rFonts w:ascii="Courier New" w:hAnsi="Courier New" w:cs="Courier New" w:hint="default"/>
      </w:rPr>
    </w:lvl>
    <w:lvl w:ilvl="8" w:tplc="FFFFFFFF" w:tentative="1">
      <w:start w:val="1"/>
      <w:numFmt w:val="bullet"/>
      <w:lvlText w:val=""/>
      <w:lvlJc w:val="left"/>
      <w:pPr>
        <w:ind w:left="7954" w:hanging="360"/>
      </w:pPr>
      <w:rPr>
        <w:rFonts w:ascii="Wingdings" w:hAnsi="Wingdings" w:hint="default"/>
      </w:rPr>
    </w:lvl>
  </w:abstractNum>
  <w:abstractNum w:abstractNumId="27">
    <w:nsid w:val="41D55284"/>
    <w:multiLevelType w:val="hybridMultilevel"/>
    <w:tmpl w:val="4128080E"/>
    <w:lvl w:ilvl="0" w:tplc="0C0A0003">
      <w:start w:val="1"/>
      <w:numFmt w:val="bullet"/>
      <w:lvlText w:val="o"/>
      <w:lvlJc w:val="left"/>
      <w:pPr>
        <w:ind w:left="720" w:hanging="360"/>
      </w:pPr>
      <w:rPr>
        <w:rFonts w:ascii="Courier New" w:hAnsi="Courier New" w:cs="Courier New"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8">
    <w:nsid w:val="41F21141"/>
    <w:multiLevelType w:val="hybridMultilevel"/>
    <w:tmpl w:val="60C4B018"/>
    <w:lvl w:ilvl="0" w:tplc="0C0A0013">
      <w:start w:val="1"/>
      <w:numFmt w:val="upperRoman"/>
      <w:lvlText w:val="%1."/>
      <w:lvlJc w:val="right"/>
      <w:pPr>
        <w:ind w:left="3192" w:hanging="360"/>
      </w:pPr>
    </w:lvl>
    <w:lvl w:ilvl="1" w:tplc="0C0A0019">
      <w:start w:val="1"/>
      <w:numFmt w:val="lowerLetter"/>
      <w:lvlText w:val="%2."/>
      <w:lvlJc w:val="left"/>
      <w:pPr>
        <w:ind w:left="3912" w:hanging="360"/>
      </w:pPr>
    </w:lvl>
    <w:lvl w:ilvl="2" w:tplc="0C0A001B" w:tentative="1">
      <w:start w:val="1"/>
      <w:numFmt w:val="lowerRoman"/>
      <w:lvlText w:val="%3."/>
      <w:lvlJc w:val="right"/>
      <w:pPr>
        <w:ind w:left="4632" w:hanging="180"/>
      </w:pPr>
    </w:lvl>
    <w:lvl w:ilvl="3" w:tplc="0C0A000F" w:tentative="1">
      <w:start w:val="1"/>
      <w:numFmt w:val="decimal"/>
      <w:lvlText w:val="%4."/>
      <w:lvlJc w:val="left"/>
      <w:pPr>
        <w:ind w:left="5352" w:hanging="360"/>
      </w:pPr>
    </w:lvl>
    <w:lvl w:ilvl="4" w:tplc="0C0A0019" w:tentative="1">
      <w:start w:val="1"/>
      <w:numFmt w:val="lowerLetter"/>
      <w:lvlText w:val="%5."/>
      <w:lvlJc w:val="left"/>
      <w:pPr>
        <w:ind w:left="6072" w:hanging="360"/>
      </w:pPr>
    </w:lvl>
    <w:lvl w:ilvl="5" w:tplc="0C0A001B" w:tentative="1">
      <w:start w:val="1"/>
      <w:numFmt w:val="lowerRoman"/>
      <w:lvlText w:val="%6."/>
      <w:lvlJc w:val="right"/>
      <w:pPr>
        <w:ind w:left="6792" w:hanging="180"/>
      </w:pPr>
    </w:lvl>
    <w:lvl w:ilvl="6" w:tplc="0C0A000F" w:tentative="1">
      <w:start w:val="1"/>
      <w:numFmt w:val="decimal"/>
      <w:lvlText w:val="%7."/>
      <w:lvlJc w:val="left"/>
      <w:pPr>
        <w:ind w:left="7512" w:hanging="360"/>
      </w:pPr>
    </w:lvl>
    <w:lvl w:ilvl="7" w:tplc="0C0A0019" w:tentative="1">
      <w:start w:val="1"/>
      <w:numFmt w:val="lowerLetter"/>
      <w:lvlText w:val="%8."/>
      <w:lvlJc w:val="left"/>
      <w:pPr>
        <w:ind w:left="8232" w:hanging="360"/>
      </w:pPr>
    </w:lvl>
    <w:lvl w:ilvl="8" w:tplc="0C0A001B" w:tentative="1">
      <w:start w:val="1"/>
      <w:numFmt w:val="lowerRoman"/>
      <w:lvlText w:val="%9."/>
      <w:lvlJc w:val="right"/>
      <w:pPr>
        <w:ind w:left="8952" w:hanging="180"/>
      </w:pPr>
    </w:lvl>
  </w:abstractNum>
  <w:abstractNum w:abstractNumId="29">
    <w:nsid w:val="41FA63E5"/>
    <w:multiLevelType w:val="hybridMultilevel"/>
    <w:tmpl w:val="3E860A7A"/>
    <w:lvl w:ilvl="0" w:tplc="04030005">
      <w:start w:val="1"/>
      <w:numFmt w:val="bullet"/>
      <w:lvlText w:val=""/>
      <w:lvlJc w:val="left"/>
      <w:pPr>
        <w:ind w:left="2136" w:hanging="360"/>
      </w:pPr>
      <w:rPr>
        <w:rFonts w:ascii="Wingdings" w:hAnsi="Wingdings" w:hint="default"/>
      </w:rPr>
    </w:lvl>
    <w:lvl w:ilvl="1" w:tplc="0C0A0003" w:tentative="1">
      <w:start w:val="1"/>
      <w:numFmt w:val="bullet"/>
      <w:lvlText w:val="o"/>
      <w:lvlJc w:val="left"/>
      <w:pPr>
        <w:ind w:left="2856" w:hanging="360"/>
      </w:pPr>
      <w:rPr>
        <w:rFonts w:ascii="Courier New" w:hAnsi="Courier New" w:cs="Courier New" w:hint="default"/>
      </w:rPr>
    </w:lvl>
    <w:lvl w:ilvl="2" w:tplc="0C0A0005" w:tentative="1">
      <w:start w:val="1"/>
      <w:numFmt w:val="bullet"/>
      <w:lvlText w:val=""/>
      <w:lvlJc w:val="left"/>
      <w:pPr>
        <w:ind w:left="3576" w:hanging="360"/>
      </w:pPr>
      <w:rPr>
        <w:rFonts w:ascii="Wingdings" w:hAnsi="Wingdings" w:hint="default"/>
      </w:rPr>
    </w:lvl>
    <w:lvl w:ilvl="3" w:tplc="0C0A0001" w:tentative="1">
      <w:start w:val="1"/>
      <w:numFmt w:val="bullet"/>
      <w:lvlText w:val=""/>
      <w:lvlJc w:val="left"/>
      <w:pPr>
        <w:ind w:left="4296" w:hanging="360"/>
      </w:pPr>
      <w:rPr>
        <w:rFonts w:ascii="Symbol" w:hAnsi="Symbol" w:hint="default"/>
      </w:rPr>
    </w:lvl>
    <w:lvl w:ilvl="4" w:tplc="0C0A0003" w:tentative="1">
      <w:start w:val="1"/>
      <w:numFmt w:val="bullet"/>
      <w:lvlText w:val="o"/>
      <w:lvlJc w:val="left"/>
      <w:pPr>
        <w:ind w:left="5016" w:hanging="360"/>
      </w:pPr>
      <w:rPr>
        <w:rFonts w:ascii="Courier New" w:hAnsi="Courier New" w:cs="Courier New" w:hint="default"/>
      </w:rPr>
    </w:lvl>
    <w:lvl w:ilvl="5" w:tplc="0C0A0005" w:tentative="1">
      <w:start w:val="1"/>
      <w:numFmt w:val="bullet"/>
      <w:lvlText w:val=""/>
      <w:lvlJc w:val="left"/>
      <w:pPr>
        <w:ind w:left="5736" w:hanging="360"/>
      </w:pPr>
      <w:rPr>
        <w:rFonts w:ascii="Wingdings" w:hAnsi="Wingdings" w:hint="default"/>
      </w:rPr>
    </w:lvl>
    <w:lvl w:ilvl="6" w:tplc="0C0A0001" w:tentative="1">
      <w:start w:val="1"/>
      <w:numFmt w:val="bullet"/>
      <w:lvlText w:val=""/>
      <w:lvlJc w:val="left"/>
      <w:pPr>
        <w:ind w:left="6456" w:hanging="360"/>
      </w:pPr>
      <w:rPr>
        <w:rFonts w:ascii="Symbol" w:hAnsi="Symbol" w:hint="default"/>
      </w:rPr>
    </w:lvl>
    <w:lvl w:ilvl="7" w:tplc="0C0A0003" w:tentative="1">
      <w:start w:val="1"/>
      <w:numFmt w:val="bullet"/>
      <w:lvlText w:val="o"/>
      <w:lvlJc w:val="left"/>
      <w:pPr>
        <w:ind w:left="7176" w:hanging="360"/>
      </w:pPr>
      <w:rPr>
        <w:rFonts w:ascii="Courier New" w:hAnsi="Courier New" w:cs="Courier New" w:hint="default"/>
      </w:rPr>
    </w:lvl>
    <w:lvl w:ilvl="8" w:tplc="0C0A0005" w:tentative="1">
      <w:start w:val="1"/>
      <w:numFmt w:val="bullet"/>
      <w:lvlText w:val=""/>
      <w:lvlJc w:val="left"/>
      <w:pPr>
        <w:ind w:left="7896" w:hanging="360"/>
      </w:pPr>
      <w:rPr>
        <w:rFonts w:ascii="Wingdings" w:hAnsi="Wingdings" w:hint="default"/>
      </w:rPr>
    </w:lvl>
  </w:abstractNum>
  <w:abstractNum w:abstractNumId="30">
    <w:nsid w:val="44AD5E95"/>
    <w:multiLevelType w:val="hybridMultilevel"/>
    <w:tmpl w:val="9E64E64E"/>
    <w:lvl w:ilvl="0" w:tplc="BB901A66">
      <w:start w:val="8970"/>
      <w:numFmt w:val="bullet"/>
      <w:lvlText w:val="-"/>
      <w:lvlJc w:val="left"/>
      <w:pPr>
        <w:ind w:left="720" w:hanging="360"/>
      </w:pPr>
      <w:rPr>
        <w:rFonts w:ascii="Arial" w:eastAsia="Calibri" w:hAnsi="Arial" w:cs="Arial" w:hint="default"/>
      </w:rPr>
    </w:lvl>
    <w:lvl w:ilvl="1" w:tplc="04030003" w:tentative="1">
      <w:start w:val="1"/>
      <w:numFmt w:val="bullet"/>
      <w:lvlText w:val="o"/>
      <w:lvlJc w:val="left"/>
      <w:pPr>
        <w:ind w:left="1440" w:hanging="360"/>
      </w:pPr>
      <w:rPr>
        <w:rFonts w:ascii="Courier New" w:hAnsi="Courier New" w:cs="Courier New" w:hint="default"/>
      </w:rPr>
    </w:lvl>
    <w:lvl w:ilvl="2" w:tplc="04030005" w:tentative="1">
      <w:start w:val="1"/>
      <w:numFmt w:val="bullet"/>
      <w:lvlText w:val=""/>
      <w:lvlJc w:val="left"/>
      <w:pPr>
        <w:ind w:left="2160" w:hanging="360"/>
      </w:pPr>
      <w:rPr>
        <w:rFonts w:ascii="Wingdings" w:hAnsi="Wingdings" w:hint="default"/>
      </w:rPr>
    </w:lvl>
    <w:lvl w:ilvl="3" w:tplc="04030001" w:tentative="1">
      <w:start w:val="1"/>
      <w:numFmt w:val="bullet"/>
      <w:lvlText w:val=""/>
      <w:lvlJc w:val="left"/>
      <w:pPr>
        <w:ind w:left="2880" w:hanging="360"/>
      </w:pPr>
      <w:rPr>
        <w:rFonts w:ascii="Symbol" w:hAnsi="Symbol" w:hint="default"/>
      </w:rPr>
    </w:lvl>
    <w:lvl w:ilvl="4" w:tplc="04030003" w:tentative="1">
      <w:start w:val="1"/>
      <w:numFmt w:val="bullet"/>
      <w:lvlText w:val="o"/>
      <w:lvlJc w:val="left"/>
      <w:pPr>
        <w:ind w:left="3600" w:hanging="360"/>
      </w:pPr>
      <w:rPr>
        <w:rFonts w:ascii="Courier New" w:hAnsi="Courier New" w:cs="Courier New" w:hint="default"/>
      </w:rPr>
    </w:lvl>
    <w:lvl w:ilvl="5" w:tplc="04030005" w:tentative="1">
      <w:start w:val="1"/>
      <w:numFmt w:val="bullet"/>
      <w:lvlText w:val=""/>
      <w:lvlJc w:val="left"/>
      <w:pPr>
        <w:ind w:left="4320" w:hanging="360"/>
      </w:pPr>
      <w:rPr>
        <w:rFonts w:ascii="Wingdings" w:hAnsi="Wingdings" w:hint="default"/>
      </w:rPr>
    </w:lvl>
    <w:lvl w:ilvl="6" w:tplc="04030001" w:tentative="1">
      <w:start w:val="1"/>
      <w:numFmt w:val="bullet"/>
      <w:lvlText w:val=""/>
      <w:lvlJc w:val="left"/>
      <w:pPr>
        <w:ind w:left="5040" w:hanging="360"/>
      </w:pPr>
      <w:rPr>
        <w:rFonts w:ascii="Symbol" w:hAnsi="Symbol" w:hint="default"/>
      </w:rPr>
    </w:lvl>
    <w:lvl w:ilvl="7" w:tplc="04030003" w:tentative="1">
      <w:start w:val="1"/>
      <w:numFmt w:val="bullet"/>
      <w:lvlText w:val="o"/>
      <w:lvlJc w:val="left"/>
      <w:pPr>
        <w:ind w:left="5760" w:hanging="360"/>
      </w:pPr>
      <w:rPr>
        <w:rFonts w:ascii="Courier New" w:hAnsi="Courier New" w:cs="Courier New" w:hint="default"/>
      </w:rPr>
    </w:lvl>
    <w:lvl w:ilvl="8" w:tplc="04030005" w:tentative="1">
      <w:start w:val="1"/>
      <w:numFmt w:val="bullet"/>
      <w:lvlText w:val=""/>
      <w:lvlJc w:val="left"/>
      <w:pPr>
        <w:ind w:left="6480" w:hanging="360"/>
      </w:pPr>
      <w:rPr>
        <w:rFonts w:ascii="Wingdings" w:hAnsi="Wingdings" w:hint="default"/>
      </w:rPr>
    </w:lvl>
  </w:abstractNum>
  <w:abstractNum w:abstractNumId="31">
    <w:nsid w:val="460F6FF8"/>
    <w:multiLevelType w:val="hybridMultilevel"/>
    <w:tmpl w:val="8C983F54"/>
    <w:lvl w:ilvl="0" w:tplc="04030001">
      <w:start w:val="1"/>
      <w:numFmt w:val="bullet"/>
      <w:lvlText w:val=""/>
      <w:lvlJc w:val="left"/>
      <w:pPr>
        <w:ind w:left="720" w:hanging="360"/>
      </w:pPr>
      <w:rPr>
        <w:rFonts w:ascii="Symbol" w:hAnsi="Symbol" w:hint="default"/>
      </w:rPr>
    </w:lvl>
    <w:lvl w:ilvl="1" w:tplc="04030003" w:tentative="1">
      <w:start w:val="1"/>
      <w:numFmt w:val="bullet"/>
      <w:lvlText w:val="o"/>
      <w:lvlJc w:val="left"/>
      <w:pPr>
        <w:ind w:left="1440" w:hanging="360"/>
      </w:pPr>
      <w:rPr>
        <w:rFonts w:ascii="Courier New" w:hAnsi="Courier New" w:cs="Courier New" w:hint="default"/>
      </w:rPr>
    </w:lvl>
    <w:lvl w:ilvl="2" w:tplc="04030005" w:tentative="1">
      <w:start w:val="1"/>
      <w:numFmt w:val="bullet"/>
      <w:lvlText w:val=""/>
      <w:lvlJc w:val="left"/>
      <w:pPr>
        <w:ind w:left="2160" w:hanging="360"/>
      </w:pPr>
      <w:rPr>
        <w:rFonts w:ascii="Wingdings" w:hAnsi="Wingdings" w:hint="default"/>
      </w:rPr>
    </w:lvl>
    <w:lvl w:ilvl="3" w:tplc="04030001" w:tentative="1">
      <w:start w:val="1"/>
      <w:numFmt w:val="bullet"/>
      <w:lvlText w:val=""/>
      <w:lvlJc w:val="left"/>
      <w:pPr>
        <w:ind w:left="2880" w:hanging="360"/>
      </w:pPr>
      <w:rPr>
        <w:rFonts w:ascii="Symbol" w:hAnsi="Symbol" w:hint="default"/>
      </w:rPr>
    </w:lvl>
    <w:lvl w:ilvl="4" w:tplc="04030003" w:tentative="1">
      <w:start w:val="1"/>
      <w:numFmt w:val="bullet"/>
      <w:lvlText w:val="o"/>
      <w:lvlJc w:val="left"/>
      <w:pPr>
        <w:ind w:left="3600" w:hanging="360"/>
      </w:pPr>
      <w:rPr>
        <w:rFonts w:ascii="Courier New" w:hAnsi="Courier New" w:cs="Courier New" w:hint="default"/>
      </w:rPr>
    </w:lvl>
    <w:lvl w:ilvl="5" w:tplc="04030005" w:tentative="1">
      <w:start w:val="1"/>
      <w:numFmt w:val="bullet"/>
      <w:lvlText w:val=""/>
      <w:lvlJc w:val="left"/>
      <w:pPr>
        <w:ind w:left="4320" w:hanging="360"/>
      </w:pPr>
      <w:rPr>
        <w:rFonts w:ascii="Wingdings" w:hAnsi="Wingdings" w:hint="default"/>
      </w:rPr>
    </w:lvl>
    <w:lvl w:ilvl="6" w:tplc="04030001" w:tentative="1">
      <w:start w:val="1"/>
      <w:numFmt w:val="bullet"/>
      <w:lvlText w:val=""/>
      <w:lvlJc w:val="left"/>
      <w:pPr>
        <w:ind w:left="5040" w:hanging="360"/>
      </w:pPr>
      <w:rPr>
        <w:rFonts w:ascii="Symbol" w:hAnsi="Symbol" w:hint="default"/>
      </w:rPr>
    </w:lvl>
    <w:lvl w:ilvl="7" w:tplc="04030003" w:tentative="1">
      <w:start w:val="1"/>
      <w:numFmt w:val="bullet"/>
      <w:lvlText w:val="o"/>
      <w:lvlJc w:val="left"/>
      <w:pPr>
        <w:ind w:left="5760" w:hanging="360"/>
      </w:pPr>
      <w:rPr>
        <w:rFonts w:ascii="Courier New" w:hAnsi="Courier New" w:cs="Courier New" w:hint="default"/>
      </w:rPr>
    </w:lvl>
    <w:lvl w:ilvl="8" w:tplc="04030005" w:tentative="1">
      <w:start w:val="1"/>
      <w:numFmt w:val="bullet"/>
      <w:lvlText w:val=""/>
      <w:lvlJc w:val="left"/>
      <w:pPr>
        <w:ind w:left="6480" w:hanging="360"/>
      </w:pPr>
      <w:rPr>
        <w:rFonts w:ascii="Wingdings" w:hAnsi="Wingdings" w:hint="default"/>
      </w:rPr>
    </w:lvl>
  </w:abstractNum>
  <w:abstractNum w:abstractNumId="32">
    <w:nsid w:val="46B373EC"/>
    <w:multiLevelType w:val="hybridMultilevel"/>
    <w:tmpl w:val="CFCAF2A0"/>
    <w:lvl w:ilvl="0" w:tplc="0C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nsid w:val="4C040AC5"/>
    <w:multiLevelType w:val="hybridMultilevel"/>
    <w:tmpl w:val="A69E815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4">
    <w:nsid w:val="520B3F4E"/>
    <w:multiLevelType w:val="multilevel"/>
    <w:tmpl w:val="3C7E1EB2"/>
    <w:lvl w:ilvl="0">
      <w:start w:val="1"/>
      <w:numFmt w:val="decimal"/>
      <w:lvlText w:val="%1."/>
      <w:lvlJc w:val="left"/>
      <w:pPr>
        <w:ind w:left="720" w:hanging="360"/>
      </w:pPr>
    </w:lvl>
    <w:lvl w:ilvl="1">
      <w:start w:val="1"/>
      <w:numFmt w:val="decimal"/>
      <w:lvlText w:val="%1.%2"/>
      <w:lvlJc w:val="left"/>
      <w:pPr>
        <w:ind w:left="1124" w:hanging="840"/>
      </w:pPr>
      <w:rPr>
        <w:b/>
        <w:bCs w:val="0"/>
        <w:sz w:val="24"/>
        <w:szCs w:val="24"/>
      </w:rPr>
    </w:lvl>
    <w:lvl w:ilvl="2">
      <w:start w:val="1"/>
      <w:numFmt w:val="decimal"/>
      <w:lvlText w:val="%1.%2.%3"/>
      <w:lvlJc w:val="left"/>
      <w:pPr>
        <w:ind w:left="1200" w:hanging="840"/>
      </w:pPr>
      <w:rPr>
        <w:rFonts w:ascii="Arial" w:hAnsi="Arial" w:cs="Arial" w:hint="default"/>
        <w:b/>
        <w:bCs w:val="0"/>
        <w:sz w:val="22"/>
        <w:szCs w:val="22"/>
      </w:rPr>
    </w:lvl>
    <w:lvl w:ilvl="3">
      <w:start w:val="1"/>
      <w:numFmt w:val="decimal"/>
      <w:lvlText w:val="%1.%2.%3.%4"/>
      <w:lvlJc w:val="left"/>
      <w:pPr>
        <w:ind w:left="1440" w:hanging="1080"/>
      </w:pPr>
    </w:lvl>
    <w:lvl w:ilvl="4">
      <w:start w:val="1"/>
      <w:numFmt w:val="decimal"/>
      <w:lvlText w:val="%1.%2.%3.%4.%5"/>
      <w:lvlJc w:val="left"/>
      <w:pPr>
        <w:ind w:left="1440" w:hanging="1080"/>
      </w:pPr>
    </w:lvl>
    <w:lvl w:ilvl="5">
      <w:start w:val="1"/>
      <w:numFmt w:val="decimal"/>
      <w:lvlText w:val="%1.%2.%3.%4.%5.%6"/>
      <w:lvlJc w:val="left"/>
      <w:pPr>
        <w:ind w:left="1800" w:hanging="1440"/>
      </w:pPr>
    </w:lvl>
    <w:lvl w:ilvl="6">
      <w:start w:val="1"/>
      <w:numFmt w:val="decimal"/>
      <w:lvlText w:val="%1.%2.%3.%4.%5.%6.%7"/>
      <w:lvlJc w:val="left"/>
      <w:pPr>
        <w:ind w:left="1800" w:hanging="1440"/>
      </w:pPr>
    </w:lvl>
    <w:lvl w:ilvl="7">
      <w:start w:val="1"/>
      <w:numFmt w:val="decimal"/>
      <w:lvlText w:val="%1.%2.%3.%4.%5.%6.%7.%8"/>
      <w:lvlJc w:val="left"/>
      <w:pPr>
        <w:ind w:left="2160" w:hanging="1800"/>
      </w:pPr>
    </w:lvl>
    <w:lvl w:ilvl="8">
      <w:start w:val="1"/>
      <w:numFmt w:val="decimal"/>
      <w:lvlText w:val="%1.%2.%3.%4.%5.%6.%7.%8.%9"/>
      <w:lvlJc w:val="left"/>
      <w:pPr>
        <w:ind w:left="2520" w:hanging="2160"/>
      </w:pPr>
    </w:lvl>
  </w:abstractNum>
  <w:abstractNum w:abstractNumId="35">
    <w:nsid w:val="57121801"/>
    <w:multiLevelType w:val="hybridMultilevel"/>
    <w:tmpl w:val="ACDCE0CC"/>
    <w:lvl w:ilvl="0" w:tplc="0C0A001B">
      <w:start w:val="1"/>
      <w:numFmt w:val="lowerRoman"/>
      <w:lvlText w:val="%1."/>
      <w:lvlJc w:val="right"/>
      <w:pPr>
        <w:ind w:left="4320" w:hanging="360"/>
      </w:pPr>
      <w:rPr>
        <w:rFonts w:hint="default"/>
      </w:rPr>
    </w:lvl>
    <w:lvl w:ilvl="1" w:tplc="04030019" w:tentative="1">
      <w:start w:val="1"/>
      <w:numFmt w:val="lowerLetter"/>
      <w:lvlText w:val="%2."/>
      <w:lvlJc w:val="left"/>
      <w:pPr>
        <w:ind w:left="5040" w:hanging="360"/>
      </w:pPr>
    </w:lvl>
    <w:lvl w:ilvl="2" w:tplc="0403001B" w:tentative="1">
      <w:start w:val="1"/>
      <w:numFmt w:val="lowerRoman"/>
      <w:lvlText w:val="%3."/>
      <w:lvlJc w:val="right"/>
      <w:pPr>
        <w:ind w:left="5760" w:hanging="180"/>
      </w:pPr>
    </w:lvl>
    <w:lvl w:ilvl="3" w:tplc="0403000F" w:tentative="1">
      <w:start w:val="1"/>
      <w:numFmt w:val="decimal"/>
      <w:lvlText w:val="%4."/>
      <w:lvlJc w:val="left"/>
      <w:pPr>
        <w:ind w:left="6480" w:hanging="360"/>
      </w:pPr>
    </w:lvl>
    <w:lvl w:ilvl="4" w:tplc="04030019" w:tentative="1">
      <w:start w:val="1"/>
      <w:numFmt w:val="lowerLetter"/>
      <w:lvlText w:val="%5."/>
      <w:lvlJc w:val="left"/>
      <w:pPr>
        <w:ind w:left="7200" w:hanging="360"/>
      </w:pPr>
    </w:lvl>
    <w:lvl w:ilvl="5" w:tplc="0403001B" w:tentative="1">
      <w:start w:val="1"/>
      <w:numFmt w:val="lowerRoman"/>
      <w:lvlText w:val="%6."/>
      <w:lvlJc w:val="right"/>
      <w:pPr>
        <w:ind w:left="7920" w:hanging="180"/>
      </w:pPr>
    </w:lvl>
    <w:lvl w:ilvl="6" w:tplc="0403000F" w:tentative="1">
      <w:start w:val="1"/>
      <w:numFmt w:val="decimal"/>
      <w:lvlText w:val="%7."/>
      <w:lvlJc w:val="left"/>
      <w:pPr>
        <w:ind w:left="8640" w:hanging="360"/>
      </w:pPr>
    </w:lvl>
    <w:lvl w:ilvl="7" w:tplc="04030019" w:tentative="1">
      <w:start w:val="1"/>
      <w:numFmt w:val="lowerLetter"/>
      <w:lvlText w:val="%8."/>
      <w:lvlJc w:val="left"/>
      <w:pPr>
        <w:ind w:left="9360" w:hanging="360"/>
      </w:pPr>
    </w:lvl>
    <w:lvl w:ilvl="8" w:tplc="0403001B" w:tentative="1">
      <w:start w:val="1"/>
      <w:numFmt w:val="lowerRoman"/>
      <w:lvlText w:val="%9."/>
      <w:lvlJc w:val="right"/>
      <w:pPr>
        <w:ind w:left="10080" w:hanging="180"/>
      </w:pPr>
    </w:lvl>
  </w:abstractNum>
  <w:abstractNum w:abstractNumId="36">
    <w:nsid w:val="5AD74501"/>
    <w:multiLevelType w:val="multilevel"/>
    <w:tmpl w:val="D4B4A660"/>
    <w:styleLink w:val="Estilo1"/>
    <w:lvl w:ilvl="0">
      <w:start w:val="1"/>
      <w:numFmt w:val="decimal"/>
      <w:lvlText w:val="%1"/>
      <w:lvlJc w:val="left"/>
      <w:pPr>
        <w:ind w:left="1440" w:hanging="360"/>
      </w:pPr>
      <w:rPr>
        <w:rFonts w:ascii="Times New Roman" w:hAnsi="Times New Roman" w:hint="default"/>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hint="default"/>
      </w:rPr>
    </w:lvl>
  </w:abstractNum>
  <w:abstractNum w:abstractNumId="37">
    <w:nsid w:val="5FB030B6"/>
    <w:multiLevelType w:val="hybridMultilevel"/>
    <w:tmpl w:val="02BE9A98"/>
    <w:lvl w:ilvl="0" w:tplc="0C0A0001">
      <w:start w:val="1"/>
      <w:numFmt w:val="bullet"/>
      <w:lvlText w:val=""/>
      <w:lvlJc w:val="left"/>
      <w:pPr>
        <w:ind w:left="2136" w:hanging="360"/>
      </w:pPr>
      <w:rPr>
        <w:rFonts w:ascii="Symbol" w:hAnsi="Symbol" w:hint="default"/>
      </w:rPr>
    </w:lvl>
    <w:lvl w:ilvl="1" w:tplc="0C0A0003" w:tentative="1">
      <w:start w:val="1"/>
      <w:numFmt w:val="bullet"/>
      <w:lvlText w:val="o"/>
      <w:lvlJc w:val="left"/>
      <w:pPr>
        <w:ind w:left="2856" w:hanging="360"/>
      </w:pPr>
      <w:rPr>
        <w:rFonts w:ascii="Courier New" w:hAnsi="Courier New" w:cs="Courier New" w:hint="default"/>
      </w:rPr>
    </w:lvl>
    <w:lvl w:ilvl="2" w:tplc="0C0A0005" w:tentative="1">
      <w:start w:val="1"/>
      <w:numFmt w:val="bullet"/>
      <w:lvlText w:val=""/>
      <w:lvlJc w:val="left"/>
      <w:pPr>
        <w:ind w:left="3576" w:hanging="360"/>
      </w:pPr>
      <w:rPr>
        <w:rFonts w:ascii="Wingdings" w:hAnsi="Wingdings" w:hint="default"/>
      </w:rPr>
    </w:lvl>
    <w:lvl w:ilvl="3" w:tplc="0C0A0001" w:tentative="1">
      <w:start w:val="1"/>
      <w:numFmt w:val="bullet"/>
      <w:lvlText w:val=""/>
      <w:lvlJc w:val="left"/>
      <w:pPr>
        <w:ind w:left="4296" w:hanging="360"/>
      </w:pPr>
      <w:rPr>
        <w:rFonts w:ascii="Symbol" w:hAnsi="Symbol" w:hint="default"/>
      </w:rPr>
    </w:lvl>
    <w:lvl w:ilvl="4" w:tplc="0C0A0003" w:tentative="1">
      <w:start w:val="1"/>
      <w:numFmt w:val="bullet"/>
      <w:lvlText w:val="o"/>
      <w:lvlJc w:val="left"/>
      <w:pPr>
        <w:ind w:left="5016" w:hanging="360"/>
      </w:pPr>
      <w:rPr>
        <w:rFonts w:ascii="Courier New" w:hAnsi="Courier New" w:cs="Courier New" w:hint="default"/>
      </w:rPr>
    </w:lvl>
    <w:lvl w:ilvl="5" w:tplc="0C0A0005" w:tentative="1">
      <w:start w:val="1"/>
      <w:numFmt w:val="bullet"/>
      <w:lvlText w:val=""/>
      <w:lvlJc w:val="left"/>
      <w:pPr>
        <w:ind w:left="5736" w:hanging="360"/>
      </w:pPr>
      <w:rPr>
        <w:rFonts w:ascii="Wingdings" w:hAnsi="Wingdings" w:hint="default"/>
      </w:rPr>
    </w:lvl>
    <w:lvl w:ilvl="6" w:tplc="0C0A0001" w:tentative="1">
      <w:start w:val="1"/>
      <w:numFmt w:val="bullet"/>
      <w:lvlText w:val=""/>
      <w:lvlJc w:val="left"/>
      <w:pPr>
        <w:ind w:left="6456" w:hanging="360"/>
      </w:pPr>
      <w:rPr>
        <w:rFonts w:ascii="Symbol" w:hAnsi="Symbol" w:hint="default"/>
      </w:rPr>
    </w:lvl>
    <w:lvl w:ilvl="7" w:tplc="0C0A0003" w:tentative="1">
      <w:start w:val="1"/>
      <w:numFmt w:val="bullet"/>
      <w:lvlText w:val="o"/>
      <w:lvlJc w:val="left"/>
      <w:pPr>
        <w:ind w:left="7176" w:hanging="360"/>
      </w:pPr>
      <w:rPr>
        <w:rFonts w:ascii="Courier New" w:hAnsi="Courier New" w:cs="Courier New" w:hint="default"/>
      </w:rPr>
    </w:lvl>
    <w:lvl w:ilvl="8" w:tplc="0C0A0005" w:tentative="1">
      <w:start w:val="1"/>
      <w:numFmt w:val="bullet"/>
      <w:lvlText w:val=""/>
      <w:lvlJc w:val="left"/>
      <w:pPr>
        <w:ind w:left="7896" w:hanging="360"/>
      </w:pPr>
      <w:rPr>
        <w:rFonts w:ascii="Wingdings" w:hAnsi="Wingdings" w:hint="default"/>
      </w:rPr>
    </w:lvl>
  </w:abstractNum>
  <w:abstractNum w:abstractNumId="38">
    <w:nsid w:val="61927B32"/>
    <w:multiLevelType w:val="hybridMultilevel"/>
    <w:tmpl w:val="E0246892"/>
    <w:lvl w:ilvl="0" w:tplc="0C0A001B">
      <w:start w:val="1"/>
      <w:numFmt w:val="lowerRoman"/>
      <w:lvlText w:val="%1."/>
      <w:lvlJc w:val="right"/>
      <w:pPr>
        <w:ind w:left="2194" w:hanging="360"/>
      </w:pPr>
      <w:rPr>
        <w:rFonts w:hint="default"/>
      </w:rPr>
    </w:lvl>
    <w:lvl w:ilvl="1" w:tplc="0C0A0003" w:tentative="1">
      <w:start w:val="1"/>
      <w:numFmt w:val="bullet"/>
      <w:lvlText w:val="o"/>
      <w:lvlJc w:val="left"/>
      <w:pPr>
        <w:ind w:left="2914" w:hanging="360"/>
      </w:pPr>
      <w:rPr>
        <w:rFonts w:ascii="Courier New" w:hAnsi="Courier New" w:cs="Courier New" w:hint="default"/>
      </w:rPr>
    </w:lvl>
    <w:lvl w:ilvl="2" w:tplc="0C0A0005" w:tentative="1">
      <w:start w:val="1"/>
      <w:numFmt w:val="bullet"/>
      <w:lvlText w:val=""/>
      <w:lvlJc w:val="left"/>
      <w:pPr>
        <w:ind w:left="3634" w:hanging="360"/>
      </w:pPr>
      <w:rPr>
        <w:rFonts w:ascii="Wingdings" w:hAnsi="Wingdings" w:hint="default"/>
      </w:rPr>
    </w:lvl>
    <w:lvl w:ilvl="3" w:tplc="0C0A0001" w:tentative="1">
      <w:start w:val="1"/>
      <w:numFmt w:val="bullet"/>
      <w:lvlText w:val=""/>
      <w:lvlJc w:val="left"/>
      <w:pPr>
        <w:ind w:left="4354" w:hanging="360"/>
      </w:pPr>
      <w:rPr>
        <w:rFonts w:ascii="Symbol" w:hAnsi="Symbol" w:hint="default"/>
      </w:rPr>
    </w:lvl>
    <w:lvl w:ilvl="4" w:tplc="0C0A0003" w:tentative="1">
      <w:start w:val="1"/>
      <w:numFmt w:val="bullet"/>
      <w:lvlText w:val="o"/>
      <w:lvlJc w:val="left"/>
      <w:pPr>
        <w:ind w:left="5074" w:hanging="360"/>
      </w:pPr>
      <w:rPr>
        <w:rFonts w:ascii="Courier New" w:hAnsi="Courier New" w:cs="Courier New" w:hint="default"/>
      </w:rPr>
    </w:lvl>
    <w:lvl w:ilvl="5" w:tplc="0C0A0005" w:tentative="1">
      <w:start w:val="1"/>
      <w:numFmt w:val="bullet"/>
      <w:lvlText w:val=""/>
      <w:lvlJc w:val="left"/>
      <w:pPr>
        <w:ind w:left="5794" w:hanging="360"/>
      </w:pPr>
      <w:rPr>
        <w:rFonts w:ascii="Wingdings" w:hAnsi="Wingdings" w:hint="default"/>
      </w:rPr>
    </w:lvl>
    <w:lvl w:ilvl="6" w:tplc="0C0A0001" w:tentative="1">
      <w:start w:val="1"/>
      <w:numFmt w:val="bullet"/>
      <w:lvlText w:val=""/>
      <w:lvlJc w:val="left"/>
      <w:pPr>
        <w:ind w:left="6514" w:hanging="360"/>
      </w:pPr>
      <w:rPr>
        <w:rFonts w:ascii="Symbol" w:hAnsi="Symbol" w:hint="default"/>
      </w:rPr>
    </w:lvl>
    <w:lvl w:ilvl="7" w:tplc="0C0A0003" w:tentative="1">
      <w:start w:val="1"/>
      <w:numFmt w:val="bullet"/>
      <w:lvlText w:val="o"/>
      <w:lvlJc w:val="left"/>
      <w:pPr>
        <w:ind w:left="7234" w:hanging="360"/>
      </w:pPr>
      <w:rPr>
        <w:rFonts w:ascii="Courier New" w:hAnsi="Courier New" w:cs="Courier New" w:hint="default"/>
      </w:rPr>
    </w:lvl>
    <w:lvl w:ilvl="8" w:tplc="0C0A0005" w:tentative="1">
      <w:start w:val="1"/>
      <w:numFmt w:val="bullet"/>
      <w:lvlText w:val=""/>
      <w:lvlJc w:val="left"/>
      <w:pPr>
        <w:ind w:left="7954" w:hanging="360"/>
      </w:pPr>
      <w:rPr>
        <w:rFonts w:ascii="Wingdings" w:hAnsi="Wingdings" w:hint="default"/>
      </w:rPr>
    </w:lvl>
  </w:abstractNum>
  <w:abstractNum w:abstractNumId="39">
    <w:nsid w:val="63575BFD"/>
    <w:multiLevelType w:val="hybridMultilevel"/>
    <w:tmpl w:val="8B6EA0DE"/>
    <w:lvl w:ilvl="0" w:tplc="04030005">
      <w:start w:val="1"/>
      <w:numFmt w:val="bullet"/>
      <w:lvlText w:val=""/>
      <w:lvlJc w:val="left"/>
      <w:pPr>
        <w:ind w:left="720" w:hanging="360"/>
      </w:pPr>
      <w:rPr>
        <w:rFonts w:ascii="Wingdings" w:hAnsi="Wingdings"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0">
    <w:nsid w:val="67BD0105"/>
    <w:multiLevelType w:val="hybridMultilevel"/>
    <w:tmpl w:val="F7F07C12"/>
    <w:lvl w:ilvl="0" w:tplc="04030001">
      <w:start w:val="1"/>
      <w:numFmt w:val="bullet"/>
      <w:lvlText w:val=""/>
      <w:lvlJc w:val="left"/>
      <w:pPr>
        <w:ind w:left="1068" w:hanging="360"/>
      </w:pPr>
      <w:rPr>
        <w:rFonts w:ascii="Symbol" w:hAnsi="Symbol" w:hint="default"/>
      </w:rPr>
    </w:lvl>
    <w:lvl w:ilvl="1" w:tplc="04030003">
      <w:start w:val="1"/>
      <w:numFmt w:val="bullet"/>
      <w:lvlText w:val="o"/>
      <w:lvlJc w:val="left"/>
      <w:pPr>
        <w:ind w:left="1788" w:hanging="360"/>
      </w:pPr>
      <w:rPr>
        <w:rFonts w:ascii="Courier New" w:hAnsi="Courier New" w:cs="Courier New" w:hint="default"/>
      </w:rPr>
    </w:lvl>
    <w:lvl w:ilvl="2" w:tplc="04030005" w:tentative="1">
      <w:start w:val="1"/>
      <w:numFmt w:val="bullet"/>
      <w:lvlText w:val=""/>
      <w:lvlJc w:val="left"/>
      <w:pPr>
        <w:ind w:left="2508" w:hanging="360"/>
      </w:pPr>
      <w:rPr>
        <w:rFonts w:ascii="Wingdings" w:hAnsi="Wingdings" w:hint="default"/>
      </w:rPr>
    </w:lvl>
    <w:lvl w:ilvl="3" w:tplc="04030001" w:tentative="1">
      <w:start w:val="1"/>
      <w:numFmt w:val="bullet"/>
      <w:lvlText w:val=""/>
      <w:lvlJc w:val="left"/>
      <w:pPr>
        <w:ind w:left="3228" w:hanging="360"/>
      </w:pPr>
      <w:rPr>
        <w:rFonts w:ascii="Symbol" w:hAnsi="Symbol" w:hint="default"/>
      </w:rPr>
    </w:lvl>
    <w:lvl w:ilvl="4" w:tplc="04030003" w:tentative="1">
      <w:start w:val="1"/>
      <w:numFmt w:val="bullet"/>
      <w:lvlText w:val="o"/>
      <w:lvlJc w:val="left"/>
      <w:pPr>
        <w:ind w:left="3948" w:hanging="360"/>
      </w:pPr>
      <w:rPr>
        <w:rFonts w:ascii="Courier New" w:hAnsi="Courier New" w:cs="Courier New" w:hint="default"/>
      </w:rPr>
    </w:lvl>
    <w:lvl w:ilvl="5" w:tplc="04030005" w:tentative="1">
      <w:start w:val="1"/>
      <w:numFmt w:val="bullet"/>
      <w:lvlText w:val=""/>
      <w:lvlJc w:val="left"/>
      <w:pPr>
        <w:ind w:left="4668" w:hanging="360"/>
      </w:pPr>
      <w:rPr>
        <w:rFonts w:ascii="Wingdings" w:hAnsi="Wingdings" w:hint="default"/>
      </w:rPr>
    </w:lvl>
    <w:lvl w:ilvl="6" w:tplc="04030001" w:tentative="1">
      <w:start w:val="1"/>
      <w:numFmt w:val="bullet"/>
      <w:lvlText w:val=""/>
      <w:lvlJc w:val="left"/>
      <w:pPr>
        <w:ind w:left="5388" w:hanging="360"/>
      </w:pPr>
      <w:rPr>
        <w:rFonts w:ascii="Symbol" w:hAnsi="Symbol" w:hint="default"/>
      </w:rPr>
    </w:lvl>
    <w:lvl w:ilvl="7" w:tplc="04030003" w:tentative="1">
      <w:start w:val="1"/>
      <w:numFmt w:val="bullet"/>
      <w:lvlText w:val="o"/>
      <w:lvlJc w:val="left"/>
      <w:pPr>
        <w:ind w:left="6108" w:hanging="360"/>
      </w:pPr>
      <w:rPr>
        <w:rFonts w:ascii="Courier New" w:hAnsi="Courier New" w:cs="Courier New" w:hint="default"/>
      </w:rPr>
    </w:lvl>
    <w:lvl w:ilvl="8" w:tplc="04030005" w:tentative="1">
      <w:start w:val="1"/>
      <w:numFmt w:val="bullet"/>
      <w:lvlText w:val=""/>
      <w:lvlJc w:val="left"/>
      <w:pPr>
        <w:ind w:left="6828" w:hanging="360"/>
      </w:pPr>
      <w:rPr>
        <w:rFonts w:ascii="Wingdings" w:hAnsi="Wingdings" w:hint="default"/>
      </w:rPr>
    </w:lvl>
  </w:abstractNum>
  <w:abstractNum w:abstractNumId="41">
    <w:nsid w:val="69D56FF7"/>
    <w:multiLevelType w:val="hybridMultilevel"/>
    <w:tmpl w:val="4476BD8A"/>
    <w:lvl w:ilvl="0" w:tplc="0C0A0005">
      <w:start w:val="1"/>
      <w:numFmt w:val="bullet"/>
      <w:lvlText w:val=""/>
      <w:lvlJc w:val="left"/>
      <w:pPr>
        <w:ind w:left="1146" w:hanging="360"/>
      </w:pPr>
      <w:rPr>
        <w:rFonts w:ascii="Wingdings" w:hAnsi="Wingdings" w:hint="default"/>
      </w:rPr>
    </w:lvl>
    <w:lvl w:ilvl="1" w:tplc="04030003" w:tentative="1">
      <w:start w:val="1"/>
      <w:numFmt w:val="bullet"/>
      <w:lvlText w:val="o"/>
      <w:lvlJc w:val="left"/>
      <w:pPr>
        <w:ind w:left="1866" w:hanging="360"/>
      </w:pPr>
      <w:rPr>
        <w:rFonts w:ascii="Courier New" w:hAnsi="Courier New" w:cs="Courier New" w:hint="default"/>
      </w:rPr>
    </w:lvl>
    <w:lvl w:ilvl="2" w:tplc="04030005" w:tentative="1">
      <w:start w:val="1"/>
      <w:numFmt w:val="bullet"/>
      <w:lvlText w:val=""/>
      <w:lvlJc w:val="left"/>
      <w:pPr>
        <w:ind w:left="2586" w:hanging="360"/>
      </w:pPr>
      <w:rPr>
        <w:rFonts w:ascii="Wingdings" w:hAnsi="Wingdings" w:hint="default"/>
      </w:rPr>
    </w:lvl>
    <w:lvl w:ilvl="3" w:tplc="04030001" w:tentative="1">
      <w:start w:val="1"/>
      <w:numFmt w:val="bullet"/>
      <w:lvlText w:val=""/>
      <w:lvlJc w:val="left"/>
      <w:pPr>
        <w:ind w:left="3306" w:hanging="360"/>
      </w:pPr>
      <w:rPr>
        <w:rFonts w:ascii="Symbol" w:hAnsi="Symbol" w:hint="default"/>
      </w:rPr>
    </w:lvl>
    <w:lvl w:ilvl="4" w:tplc="04030003" w:tentative="1">
      <w:start w:val="1"/>
      <w:numFmt w:val="bullet"/>
      <w:lvlText w:val="o"/>
      <w:lvlJc w:val="left"/>
      <w:pPr>
        <w:ind w:left="4026" w:hanging="360"/>
      </w:pPr>
      <w:rPr>
        <w:rFonts w:ascii="Courier New" w:hAnsi="Courier New" w:cs="Courier New" w:hint="default"/>
      </w:rPr>
    </w:lvl>
    <w:lvl w:ilvl="5" w:tplc="04030005" w:tentative="1">
      <w:start w:val="1"/>
      <w:numFmt w:val="bullet"/>
      <w:lvlText w:val=""/>
      <w:lvlJc w:val="left"/>
      <w:pPr>
        <w:ind w:left="4746" w:hanging="360"/>
      </w:pPr>
      <w:rPr>
        <w:rFonts w:ascii="Wingdings" w:hAnsi="Wingdings" w:hint="default"/>
      </w:rPr>
    </w:lvl>
    <w:lvl w:ilvl="6" w:tplc="04030001" w:tentative="1">
      <w:start w:val="1"/>
      <w:numFmt w:val="bullet"/>
      <w:lvlText w:val=""/>
      <w:lvlJc w:val="left"/>
      <w:pPr>
        <w:ind w:left="5466" w:hanging="360"/>
      </w:pPr>
      <w:rPr>
        <w:rFonts w:ascii="Symbol" w:hAnsi="Symbol" w:hint="default"/>
      </w:rPr>
    </w:lvl>
    <w:lvl w:ilvl="7" w:tplc="04030003" w:tentative="1">
      <w:start w:val="1"/>
      <w:numFmt w:val="bullet"/>
      <w:lvlText w:val="o"/>
      <w:lvlJc w:val="left"/>
      <w:pPr>
        <w:ind w:left="6186" w:hanging="360"/>
      </w:pPr>
      <w:rPr>
        <w:rFonts w:ascii="Courier New" w:hAnsi="Courier New" w:cs="Courier New" w:hint="default"/>
      </w:rPr>
    </w:lvl>
    <w:lvl w:ilvl="8" w:tplc="04030005" w:tentative="1">
      <w:start w:val="1"/>
      <w:numFmt w:val="bullet"/>
      <w:lvlText w:val=""/>
      <w:lvlJc w:val="left"/>
      <w:pPr>
        <w:ind w:left="6906" w:hanging="360"/>
      </w:pPr>
      <w:rPr>
        <w:rFonts w:ascii="Wingdings" w:hAnsi="Wingdings" w:hint="default"/>
      </w:rPr>
    </w:lvl>
  </w:abstractNum>
  <w:abstractNum w:abstractNumId="42">
    <w:nsid w:val="69FB0ABC"/>
    <w:multiLevelType w:val="hybridMultilevel"/>
    <w:tmpl w:val="F39A0284"/>
    <w:lvl w:ilvl="0" w:tplc="04030005">
      <w:start w:val="1"/>
      <w:numFmt w:val="bullet"/>
      <w:lvlText w:val=""/>
      <w:lvlJc w:val="left"/>
      <w:pPr>
        <w:ind w:left="720" w:hanging="360"/>
      </w:pPr>
      <w:rPr>
        <w:rFonts w:ascii="Wingdings" w:hAnsi="Wingdings" w:hint="default"/>
      </w:rPr>
    </w:lvl>
    <w:lvl w:ilvl="1" w:tplc="0C0A0005">
      <w:start w:val="1"/>
      <w:numFmt w:val="bullet"/>
      <w:lvlText w:val=""/>
      <w:lvlJc w:val="left"/>
      <w:pPr>
        <w:ind w:left="1440" w:hanging="360"/>
      </w:pPr>
      <w:rPr>
        <w:rFonts w:ascii="Wingdings" w:hAnsi="Wingdings"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3">
    <w:nsid w:val="6A5579CF"/>
    <w:multiLevelType w:val="hybridMultilevel"/>
    <w:tmpl w:val="E0246892"/>
    <w:lvl w:ilvl="0" w:tplc="FFFFFFFF">
      <w:start w:val="1"/>
      <w:numFmt w:val="lowerRoman"/>
      <w:lvlText w:val="%1."/>
      <w:lvlJc w:val="right"/>
      <w:pPr>
        <w:ind w:left="2194" w:hanging="360"/>
      </w:pPr>
      <w:rPr>
        <w:rFonts w:hint="default"/>
      </w:rPr>
    </w:lvl>
    <w:lvl w:ilvl="1" w:tplc="FFFFFFFF" w:tentative="1">
      <w:start w:val="1"/>
      <w:numFmt w:val="bullet"/>
      <w:lvlText w:val="o"/>
      <w:lvlJc w:val="left"/>
      <w:pPr>
        <w:ind w:left="2914" w:hanging="360"/>
      </w:pPr>
      <w:rPr>
        <w:rFonts w:ascii="Courier New" w:hAnsi="Courier New" w:cs="Courier New" w:hint="default"/>
      </w:rPr>
    </w:lvl>
    <w:lvl w:ilvl="2" w:tplc="FFFFFFFF" w:tentative="1">
      <w:start w:val="1"/>
      <w:numFmt w:val="bullet"/>
      <w:lvlText w:val=""/>
      <w:lvlJc w:val="left"/>
      <w:pPr>
        <w:ind w:left="3634" w:hanging="360"/>
      </w:pPr>
      <w:rPr>
        <w:rFonts w:ascii="Wingdings" w:hAnsi="Wingdings" w:hint="default"/>
      </w:rPr>
    </w:lvl>
    <w:lvl w:ilvl="3" w:tplc="FFFFFFFF" w:tentative="1">
      <w:start w:val="1"/>
      <w:numFmt w:val="bullet"/>
      <w:lvlText w:val=""/>
      <w:lvlJc w:val="left"/>
      <w:pPr>
        <w:ind w:left="4354" w:hanging="360"/>
      </w:pPr>
      <w:rPr>
        <w:rFonts w:ascii="Symbol" w:hAnsi="Symbol" w:hint="default"/>
      </w:rPr>
    </w:lvl>
    <w:lvl w:ilvl="4" w:tplc="FFFFFFFF" w:tentative="1">
      <w:start w:val="1"/>
      <w:numFmt w:val="bullet"/>
      <w:lvlText w:val="o"/>
      <w:lvlJc w:val="left"/>
      <w:pPr>
        <w:ind w:left="5074" w:hanging="360"/>
      </w:pPr>
      <w:rPr>
        <w:rFonts w:ascii="Courier New" w:hAnsi="Courier New" w:cs="Courier New" w:hint="default"/>
      </w:rPr>
    </w:lvl>
    <w:lvl w:ilvl="5" w:tplc="FFFFFFFF" w:tentative="1">
      <w:start w:val="1"/>
      <w:numFmt w:val="bullet"/>
      <w:lvlText w:val=""/>
      <w:lvlJc w:val="left"/>
      <w:pPr>
        <w:ind w:left="5794" w:hanging="360"/>
      </w:pPr>
      <w:rPr>
        <w:rFonts w:ascii="Wingdings" w:hAnsi="Wingdings" w:hint="default"/>
      </w:rPr>
    </w:lvl>
    <w:lvl w:ilvl="6" w:tplc="FFFFFFFF" w:tentative="1">
      <w:start w:val="1"/>
      <w:numFmt w:val="bullet"/>
      <w:lvlText w:val=""/>
      <w:lvlJc w:val="left"/>
      <w:pPr>
        <w:ind w:left="6514" w:hanging="360"/>
      </w:pPr>
      <w:rPr>
        <w:rFonts w:ascii="Symbol" w:hAnsi="Symbol" w:hint="default"/>
      </w:rPr>
    </w:lvl>
    <w:lvl w:ilvl="7" w:tplc="FFFFFFFF" w:tentative="1">
      <w:start w:val="1"/>
      <w:numFmt w:val="bullet"/>
      <w:lvlText w:val="o"/>
      <w:lvlJc w:val="left"/>
      <w:pPr>
        <w:ind w:left="7234" w:hanging="360"/>
      </w:pPr>
      <w:rPr>
        <w:rFonts w:ascii="Courier New" w:hAnsi="Courier New" w:cs="Courier New" w:hint="default"/>
      </w:rPr>
    </w:lvl>
    <w:lvl w:ilvl="8" w:tplc="FFFFFFFF" w:tentative="1">
      <w:start w:val="1"/>
      <w:numFmt w:val="bullet"/>
      <w:lvlText w:val=""/>
      <w:lvlJc w:val="left"/>
      <w:pPr>
        <w:ind w:left="7954" w:hanging="360"/>
      </w:pPr>
      <w:rPr>
        <w:rFonts w:ascii="Wingdings" w:hAnsi="Wingdings" w:hint="default"/>
      </w:rPr>
    </w:lvl>
  </w:abstractNum>
  <w:abstractNum w:abstractNumId="44">
    <w:nsid w:val="6B492192"/>
    <w:multiLevelType w:val="hybridMultilevel"/>
    <w:tmpl w:val="67E41784"/>
    <w:lvl w:ilvl="0" w:tplc="65469146">
      <w:start w:val="1"/>
      <w:numFmt w:val="lowerLetter"/>
      <w:lvlText w:val="%1."/>
      <w:lvlJc w:val="left"/>
      <w:pPr>
        <w:ind w:left="360" w:hanging="360"/>
      </w:pPr>
      <w:rPr>
        <w:rFonts w:ascii="Arial" w:eastAsia="Times New Roman" w:hAnsi="Arial" w:cs="Arial" w:hint="default"/>
        <w:b/>
        <w:bCs w:val="0"/>
      </w:rPr>
    </w:lvl>
    <w:lvl w:ilvl="1" w:tplc="04030019">
      <w:start w:val="1"/>
      <w:numFmt w:val="lowerLetter"/>
      <w:lvlText w:val="%2."/>
      <w:lvlJc w:val="left"/>
      <w:pPr>
        <w:ind w:left="1080" w:hanging="360"/>
      </w:pPr>
    </w:lvl>
    <w:lvl w:ilvl="2" w:tplc="0403001B" w:tentative="1">
      <w:start w:val="1"/>
      <w:numFmt w:val="lowerRoman"/>
      <w:lvlText w:val="%3."/>
      <w:lvlJc w:val="right"/>
      <w:pPr>
        <w:ind w:left="1800" w:hanging="180"/>
      </w:pPr>
    </w:lvl>
    <w:lvl w:ilvl="3" w:tplc="0403000F" w:tentative="1">
      <w:start w:val="1"/>
      <w:numFmt w:val="decimal"/>
      <w:lvlText w:val="%4."/>
      <w:lvlJc w:val="left"/>
      <w:pPr>
        <w:ind w:left="2520" w:hanging="360"/>
      </w:pPr>
    </w:lvl>
    <w:lvl w:ilvl="4" w:tplc="04030019" w:tentative="1">
      <w:start w:val="1"/>
      <w:numFmt w:val="lowerLetter"/>
      <w:lvlText w:val="%5."/>
      <w:lvlJc w:val="left"/>
      <w:pPr>
        <w:ind w:left="3240" w:hanging="360"/>
      </w:pPr>
    </w:lvl>
    <w:lvl w:ilvl="5" w:tplc="0403001B" w:tentative="1">
      <w:start w:val="1"/>
      <w:numFmt w:val="lowerRoman"/>
      <w:lvlText w:val="%6."/>
      <w:lvlJc w:val="right"/>
      <w:pPr>
        <w:ind w:left="3960" w:hanging="180"/>
      </w:pPr>
    </w:lvl>
    <w:lvl w:ilvl="6" w:tplc="0403000F" w:tentative="1">
      <w:start w:val="1"/>
      <w:numFmt w:val="decimal"/>
      <w:lvlText w:val="%7."/>
      <w:lvlJc w:val="left"/>
      <w:pPr>
        <w:ind w:left="4680" w:hanging="360"/>
      </w:pPr>
    </w:lvl>
    <w:lvl w:ilvl="7" w:tplc="04030019" w:tentative="1">
      <w:start w:val="1"/>
      <w:numFmt w:val="lowerLetter"/>
      <w:lvlText w:val="%8."/>
      <w:lvlJc w:val="left"/>
      <w:pPr>
        <w:ind w:left="5400" w:hanging="360"/>
      </w:pPr>
    </w:lvl>
    <w:lvl w:ilvl="8" w:tplc="0403001B" w:tentative="1">
      <w:start w:val="1"/>
      <w:numFmt w:val="lowerRoman"/>
      <w:lvlText w:val="%9."/>
      <w:lvlJc w:val="right"/>
      <w:pPr>
        <w:ind w:left="6120" w:hanging="180"/>
      </w:pPr>
    </w:lvl>
  </w:abstractNum>
  <w:abstractNum w:abstractNumId="45">
    <w:nsid w:val="6C6C4039"/>
    <w:multiLevelType w:val="hybridMultilevel"/>
    <w:tmpl w:val="3464532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6">
    <w:nsid w:val="7633480E"/>
    <w:multiLevelType w:val="hybridMultilevel"/>
    <w:tmpl w:val="24CCE980"/>
    <w:lvl w:ilvl="0" w:tplc="0403000F">
      <w:start w:val="1"/>
      <w:numFmt w:val="decimal"/>
      <w:lvlText w:val="%1."/>
      <w:lvlJc w:val="left"/>
      <w:pPr>
        <w:ind w:left="720" w:hanging="360"/>
      </w:pPr>
      <w:rPr>
        <w:rFonts w:hint="default"/>
      </w:rPr>
    </w:lvl>
    <w:lvl w:ilvl="1" w:tplc="04030019" w:tentative="1">
      <w:start w:val="1"/>
      <w:numFmt w:val="lowerLetter"/>
      <w:lvlText w:val="%2."/>
      <w:lvlJc w:val="left"/>
      <w:pPr>
        <w:ind w:left="1440" w:hanging="360"/>
      </w:pPr>
    </w:lvl>
    <w:lvl w:ilvl="2" w:tplc="0403001B" w:tentative="1">
      <w:start w:val="1"/>
      <w:numFmt w:val="lowerRoman"/>
      <w:lvlText w:val="%3."/>
      <w:lvlJc w:val="right"/>
      <w:pPr>
        <w:ind w:left="2160" w:hanging="180"/>
      </w:pPr>
    </w:lvl>
    <w:lvl w:ilvl="3" w:tplc="0403000F" w:tentative="1">
      <w:start w:val="1"/>
      <w:numFmt w:val="decimal"/>
      <w:lvlText w:val="%4."/>
      <w:lvlJc w:val="left"/>
      <w:pPr>
        <w:ind w:left="2880" w:hanging="360"/>
      </w:pPr>
    </w:lvl>
    <w:lvl w:ilvl="4" w:tplc="04030019" w:tentative="1">
      <w:start w:val="1"/>
      <w:numFmt w:val="lowerLetter"/>
      <w:lvlText w:val="%5."/>
      <w:lvlJc w:val="left"/>
      <w:pPr>
        <w:ind w:left="3600" w:hanging="360"/>
      </w:pPr>
    </w:lvl>
    <w:lvl w:ilvl="5" w:tplc="0403001B" w:tentative="1">
      <w:start w:val="1"/>
      <w:numFmt w:val="lowerRoman"/>
      <w:lvlText w:val="%6."/>
      <w:lvlJc w:val="right"/>
      <w:pPr>
        <w:ind w:left="4320" w:hanging="180"/>
      </w:pPr>
    </w:lvl>
    <w:lvl w:ilvl="6" w:tplc="0403000F" w:tentative="1">
      <w:start w:val="1"/>
      <w:numFmt w:val="decimal"/>
      <w:lvlText w:val="%7."/>
      <w:lvlJc w:val="left"/>
      <w:pPr>
        <w:ind w:left="5040" w:hanging="360"/>
      </w:pPr>
    </w:lvl>
    <w:lvl w:ilvl="7" w:tplc="04030019" w:tentative="1">
      <w:start w:val="1"/>
      <w:numFmt w:val="lowerLetter"/>
      <w:lvlText w:val="%8."/>
      <w:lvlJc w:val="left"/>
      <w:pPr>
        <w:ind w:left="5760" w:hanging="360"/>
      </w:pPr>
    </w:lvl>
    <w:lvl w:ilvl="8" w:tplc="0403001B" w:tentative="1">
      <w:start w:val="1"/>
      <w:numFmt w:val="lowerRoman"/>
      <w:lvlText w:val="%9."/>
      <w:lvlJc w:val="right"/>
      <w:pPr>
        <w:ind w:left="6480" w:hanging="180"/>
      </w:pPr>
    </w:lvl>
  </w:abstractNum>
  <w:abstractNum w:abstractNumId="47">
    <w:nsid w:val="76B1393A"/>
    <w:multiLevelType w:val="hybridMultilevel"/>
    <w:tmpl w:val="67E41784"/>
    <w:lvl w:ilvl="0" w:tplc="65469146">
      <w:start w:val="1"/>
      <w:numFmt w:val="lowerLetter"/>
      <w:lvlText w:val="%1."/>
      <w:lvlJc w:val="left"/>
      <w:pPr>
        <w:ind w:left="360" w:hanging="360"/>
      </w:pPr>
      <w:rPr>
        <w:rFonts w:ascii="Arial" w:eastAsia="Times New Roman" w:hAnsi="Arial" w:cs="Arial" w:hint="default"/>
        <w:b/>
        <w:bCs w:val="0"/>
      </w:rPr>
    </w:lvl>
    <w:lvl w:ilvl="1" w:tplc="04030019">
      <w:start w:val="1"/>
      <w:numFmt w:val="lowerLetter"/>
      <w:lvlText w:val="%2."/>
      <w:lvlJc w:val="left"/>
      <w:pPr>
        <w:ind w:left="1080" w:hanging="360"/>
      </w:pPr>
    </w:lvl>
    <w:lvl w:ilvl="2" w:tplc="0403001B" w:tentative="1">
      <w:start w:val="1"/>
      <w:numFmt w:val="lowerRoman"/>
      <w:lvlText w:val="%3."/>
      <w:lvlJc w:val="right"/>
      <w:pPr>
        <w:ind w:left="1800" w:hanging="180"/>
      </w:pPr>
    </w:lvl>
    <w:lvl w:ilvl="3" w:tplc="0403000F" w:tentative="1">
      <w:start w:val="1"/>
      <w:numFmt w:val="decimal"/>
      <w:lvlText w:val="%4."/>
      <w:lvlJc w:val="left"/>
      <w:pPr>
        <w:ind w:left="2520" w:hanging="360"/>
      </w:pPr>
    </w:lvl>
    <w:lvl w:ilvl="4" w:tplc="04030019" w:tentative="1">
      <w:start w:val="1"/>
      <w:numFmt w:val="lowerLetter"/>
      <w:lvlText w:val="%5."/>
      <w:lvlJc w:val="left"/>
      <w:pPr>
        <w:ind w:left="3240" w:hanging="360"/>
      </w:pPr>
    </w:lvl>
    <w:lvl w:ilvl="5" w:tplc="0403001B" w:tentative="1">
      <w:start w:val="1"/>
      <w:numFmt w:val="lowerRoman"/>
      <w:lvlText w:val="%6."/>
      <w:lvlJc w:val="right"/>
      <w:pPr>
        <w:ind w:left="3960" w:hanging="180"/>
      </w:pPr>
    </w:lvl>
    <w:lvl w:ilvl="6" w:tplc="0403000F" w:tentative="1">
      <w:start w:val="1"/>
      <w:numFmt w:val="decimal"/>
      <w:lvlText w:val="%7."/>
      <w:lvlJc w:val="left"/>
      <w:pPr>
        <w:ind w:left="4680" w:hanging="360"/>
      </w:pPr>
    </w:lvl>
    <w:lvl w:ilvl="7" w:tplc="04030019" w:tentative="1">
      <w:start w:val="1"/>
      <w:numFmt w:val="lowerLetter"/>
      <w:lvlText w:val="%8."/>
      <w:lvlJc w:val="left"/>
      <w:pPr>
        <w:ind w:left="5400" w:hanging="360"/>
      </w:pPr>
    </w:lvl>
    <w:lvl w:ilvl="8" w:tplc="0403001B" w:tentative="1">
      <w:start w:val="1"/>
      <w:numFmt w:val="lowerRoman"/>
      <w:lvlText w:val="%9."/>
      <w:lvlJc w:val="right"/>
      <w:pPr>
        <w:ind w:left="6120" w:hanging="180"/>
      </w:pPr>
    </w:lvl>
  </w:abstractNum>
  <w:abstractNum w:abstractNumId="48">
    <w:nsid w:val="78CC792E"/>
    <w:multiLevelType w:val="hybridMultilevel"/>
    <w:tmpl w:val="53A65BCC"/>
    <w:lvl w:ilvl="0" w:tplc="04030001">
      <w:start w:val="1"/>
      <w:numFmt w:val="bullet"/>
      <w:lvlText w:val=""/>
      <w:lvlJc w:val="left"/>
      <w:pPr>
        <w:ind w:left="720" w:hanging="360"/>
      </w:pPr>
      <w:rPr>
        <w:rFonts w:ascii="Symbol" w:hAnsi="Symbol" w:hint="default"/>
      </w:rPr>
    </w:lvl>
    <w:lvl w:ilvl="1" w:tplc="04030003" w:tentative="1">
      <w:start w:val="1"/>
      <w:numFmt w:val="bullet"/>
      <w:lvlText w:val="o"/>
      <w:lvlJc w:val="left"/>
      <w:pPr>
        <w:ind w:left="1440" w:hanging="360"/>
      </w:pPr>
      <w:rPr>
        <w:rFonts w:ascii="Courier New" w:hAnsi="Courier New" w:cs="Courier New" w:hint="default"/>
      </w:rPr>
    </w:lvl>
    <w:lvl w:ilvl="2" w:tplc="04030005">
      <w:start w:val="1"/>
      <w:numFmt w:val="bullet"/>
      <w:lvlText w:val=""/>
      <w:lvlJc w:val="left"/>
      <w:pPr>
        <w:ind w:left="2160" w:hanging="360"/>
      </w:pPr>
      <w:rPr>
        <w:rFonts w:ascii="Wingdings" w:hAnsi="Wingdings" w:hint="default"/>
      </w:rPr>
    </w:lvl>
    <w:lvl w:ilvl="3" w:tplc="04030001" w:tentative="1">
      <w:start w:val="1"/>
      <w:numFmt w:val="bullet"/>
      <w:lvlText w:val=""/>
      <w:lvlJc w:val="left"/>
      <w:pPr>
        <w:ind w:left="2880" w:hanging="360"/>
      </w:pPr>
      <w:rPr>
        <w:rFonts w:ascii="Symbol" w:hAnsi="Symbol" w:hint="default"/>
      </w:rPr>
    </w:lvl>
    <w:lvl w:ilvl="4" w:tplc="04030003" w:tentative="1">
      <w:start w:val="1"/>
      <w:numFmt w:val="bullet"/>
      <w:lvlText w:val="o"/>
      <w:lvlJc w:val="left"/>
      <w:pPr>
        <w:ind w:left="3600" w:hanging="360"/>
      </w:pPr>
      <w:rPr>
        <w:rFonts w:ascii="Courier New" w:hAnsi="Courier New" w:cs="Courier New" w:hint="default"/>
      </w:rPr>
    </w:lvl>
    <w:lvl w:ilvl="5" w:tplc="04030005" w:tentative="1">
      <w:start w:val="1"/>
      <w:numFmt w:val="bullet"/>
      <w:lvlText w:val=""/>
      <w:lvlJc w:val="left"/>
      <w:pPr>
        <w:ind w:left="4320" w:hanging="360"/>
      </w:pPr>
      <w:rPr>
        <w:rFonts w:ascii="Wingdings" w:hAnsi="Wingdings" w:hint="default"/>
      </w:rPr>
    </w:lvl>
    <w:lvl w:ilvl="6" w:tplc="04030001" w:tentative="1">
      <w:start w:val="1"/>
      <w:numFmt w:val="bullet"/>
      <w:lvlText w:val=""/>
      <w:lvlJc w:val="left"/>
      <w:pPr>
        <w:ind w:left="5040" w:hanging="360"/>
      </w:pPr>
      <w:rPr>
        <w:rFonts w:ascii="Symbol" w:hAnsi="Symbol" w:hint="default"/>
      </w:rPr>
    </w:lvl>
    <w:lvl w:ilvl="7" w:tplc="04030003" w:tentative="1">
      <w:start w:val="1"/>
      <w:numFmt w:val="bullet"/>
      <w:lvlText w:val="o"/>
      <w:lvlJc w:val="left"/>
      <w:pPr>
        <w:ind w:left="5760" w:hanging="360"/>
      </w:pPr>
      <w:rPr>
        <w:rFonts w:ascii="Courier New" w:hAnsi="Courier New" w:cs="Courier New" w:hint="default"/>
      </w:rPr>
    </w:lvl>
    <w:lvl w:ilvl="8" w:tplc="04030005" w:tentative="1">
      <w:start w:val="1"/>
      <w:numFmt w:val="bullet"/>
      <w:lvlText w:val=""/>
      <w:lvlJc w:val="left"/>
      <w:pPr>
        <w:ind w:left="6480" w:hanging="360"/>
      </w:pPr>
      <w:rPr>
        <w:rFonts w:ascii="Wingdings" w:hAnsi="Wingdings" w:hint="default"/>
      </w:rPr>
    </w:lvl>
  </w:abstractNum>
  <w:abstractNum w:abstractNumId="49">
    <w:nsid w:val="79383130"/>
    <w:multiLevelType w:val="hybridMultilevel"/>
    <w:tmpl w:val="D51AD2F0"/>
    <w:lvl w:ilvl="0" w:tplc="0C0A0001">
      <w:start w:val="1"/>
      <w:numFmt w:val="bullet"/>
      <w:lvlText w:val=""/>
      <w:lvlJc w:val="left"/>
      <w:pPr>
        <w:ind w:left="643"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0">
    <w:nsid w:val="7A555B04"/>
    <w:multiLevelType w:val="hybridMultilevel"/>
    <w:tmpl w:val="03CE3DEC"/>
    <w:lvl w:ilvl="0" w:tplc="0C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1">
    <w:nsid w:val="7E303A21"/>
    <w:multiLevelType w:val="hybridMultilevel"/>
    <w:tmpl w:val="B518F744"/>
    <w:lvl w:ilvl="0" w:tplc="FFFFFFFF">
      <w:start w:val="1"/>
      <w:numFmt w:val="bullet"/>
      <w:lvlText w:val=""/>
      <w:lvlJc w:val="left"/>
      <w:pPr>
        <w:ind w:left="720" w:hanging="360"/>
      </w:pPr>
      <w:rPr>
        <w:rFonts w:ascii="Symbol" w:hAnsi="Symbol" w:hint="default"/>
      </w:rPr>
    </w:lvl>
    <w:lvl w:ilvl="1" w:tplc="4A261FA0">
      <w:numFmt w:val="bullet"/>
      <w:lvlText w:val="-"/>
      <w:lvlJc w:val="left"/>
      <w:pPr>
        <w:ind w:left="1440" w:hanging="360"/>
      </w:pPr>
      <w:rPr>
        <w:rFonts w:ascii="Arial" w:eastAsia="Arial" w:hAnsi="Arial" w:cs="Arial" w:hint="default"/>
        <w:b w:val="0"/>
        <w:bCs w:val="0"/>
        <w:i w:val="0"/>
        <w:iCs w:val="0"/>
        <w:w w:val="100"/>
        <w:sz w:val="22"/>
        <w:szCs w:val="22"/>
        <w:lang w:val="ca-ES" w:eastAsia="en-US" w:bidi="ar-SA"/>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2">
    <w:nsid w:val="7EFB49B3"/>
    <w:multiLevelType w:val="hybridMultilevel"/>
    <w:tmpl w:val="9E36147A"/>
    <w:lvl w:ilvl="0" w:tplc="0403000F">
      <w:start w:val="1"/>
      <w:numFmt w:val="decimal"/>
      <w:lvlText w:val="%1."/>
      <w:lvlJc w:val="left"/>
      <w:pPr>
        <w:ind w:left="720" w:hanging="360"/>
      </w:pPr>
      <w:rPr>
        <w:rFonts w:hint="default"/>
      </w:rPr>
    </w:lvl>
    <w:lvl w:ilvl="1" w:tplc="04030019" w:tentative="1">
      <w:start w:val="1"/>
      <w:numFmt w:val="lowerLetter"/>
      <w:lvlText w:val="%2."/>
      <w:lvlJc w:val="left"/>
      <w:pPr>
        <w:ind w:left="1440" w:hanging="360"/>
      </w:pPr>
    </w:lvl>
    <w:lvl w:ilvl="2" w:tplc="0403001B" w:tentative="1">
      <w:start w:val="1"/>
      <w:numFmt w:val="lowerRoman"/>
      <w:lvlText w:val="%3."/>
      <w:lvlJc w:val="right"/>
      <w:pPr>
        <w:ind w:left="2160" w:hanging="180"/>
      </w:pPr>
    </w:lvl>
    <w:lvl w:ilvl="3" w:tplc="0403000F" w:tentative="1">
      <w:start w:val="1"/>
      <w:numFmt w:val="decimal"/>
      <w:lvlText w:val="%4."/>
      <w:lvlJc w:val="left"/>
      <w:pPr>
        <w:ind w:left="2880" w:hanging="360"/>
      </w:pPr>
    </w:lvl>
    <w:lvl w:ilvl="4" w:tplc="04030019" w:tentative="1">
      <w:start w:val="1"/>
      <w:numFmt w:val="lowerLetter"/>
      <w:lvlText w:val="%5."/>
      <w:lvlJc w:val="left"/>
      <w:pPr>
        <w:ind w:left="3600" w:hanging="360"/>
      </w:pPr>
    </w:lvl>
    <w:lvl w:ilvl="5" w:tplc="0403001B" w:tentative="1">
      <w:start w:val="1"/>
      <w:numFmt w:val="lowerRoman"/>
      <w:lvlText w:val="%6."/>
      <w:lvlJc w:val="right"/>
      <w:pPr>
        <w:ind w:left="4320" w:hanging="180"/>
      </w:pPr>
    </w:lvl>
    <w:lvl w:ilvl="6" w:tplc="0403000F" w:tentative="1">
      <w:start w:val="1"/>
      <w:numFmt w:val="decimal"/>
      <w:lvlText w:val="%7."/>
      <w:lvlJc w:val="left"/>
      <w:pPr>
        <w:ind w:left="5040" w:hanging="360"/>
      </w:pPr>
    </w:lvl>
    <w:lvl w:ilvl="7" w:tplc="04030019" w:tentative="1">
      <w:start w:val="1"/>
      <w:numFmt w:val="lowerLetter"/>
      <w:lvlText w:val="%8."/>
      <w:lvlJc w:val="left"/>
      <w:pPr>
        <w:ind w:left="5760" w:hanging="360"/>
      </w:pPr>
    </w:lvl>
    <w:lvl w:ilvl="8" w:tplc="0403001B" w:tentative="1">
      <w:start w:val="1"/>
      <w:numFmt w:val="lowerRoman"/>
      <w:lvlText w:val="%9."/>
      <w:lvlJc w:val="right"/>
      <w:pPr>
        <w:ind w:left="6480" w:hanging="180"/>
      </w:pPr>
    </w:lvl>
  </w:abstractNum>
  <w:num w:numId="1">
    <w:abstractNumId w:val="36"/>
  </w:num>
  <w:num w:numId="2">
    <w:abstractNumId w:val="17"/>
  </w:num>
  <w:num w:numId="3">
    <w:abstractNumId w:val="0"/>
  </w:num>
  <w:num w:numId="4">
    <w:abstractNumId w:val="9"/>
  </w:num>
  <w:num w:numId="5">
    <w:abstractNumId w:val="49"/>
  </w:num>
  <w:num w:numId="6">
    <w:abstractNumId w:val="12"/>
  </w:num>
  <w:num w:numId="7">
    <w:abstractNumId w:val="50"/>
  </w:num>
  <w:num w:numId="8">
    <w:abstractNumId w:val="32"/>
  </w:num>
  <w:num w:numId="9">
    <w:abstractNumId w:val="4"/>
  </w:num>
  <w:num w:numId="10">
    <w:abstractNumId w:val="6"/>
  </w:num>
  <w:num w:numId="11">
    <w:abstractNumId w:val="24"/>
  </w:num>
  <w:num w:numId="12">
    <w:abstractNumId w:val="25"/>
  </w:num>
  <w:num w:numId="13">
    <w:abstractNumId w:val="27"/>
  </w:num>
  <w:num w:numId="14">
    <w:abstractNumId w:val="22"/>
  </w:num>
  <w:num w:numId="15">
    <w:abstractNumId w:val="41"/>
  </w:num>
  <w:num w:numId="16">
    <w:abstractNumId w:val="2"/>
  </w:num>
  <w:num w:numId="17">
    <w:abstractNumId w:val="15"/>
  </w:num>
  <w:num w:numId="18">
    <w:abstractNumId w:val="7"/>
  </w:num>
  <w:num w:numId="19">
    <w:abstractNumId w:val="31"/>
  </w:num>
  <w:num w:numId="20">
    <w:abstractNumId w:val="45"/>
  </w:num>
  <w:num w:numId="21">
    <w:abstractNumId w:val="48"/>
  </w:num>
  <w:num w:numId="22">
    <w:abstractNumId w:val="40"/>
  </w:num>
  <w:num w:numId="23">
    <w:abstractNumId w:val="52"/>
  </w:num>
  <w:num w:numId="24">
    <w:abstractNumId w:val="21"/>
  </w:num>
  <w:num w:numId="25">
    <w:abstractNumId w:val="16"/>
  </w:num>
  <w:num w:numId="26">
    <w:abstractNumId w:val="11"/>
  </w:num>
  <w:num w:numId="27">
    <w:abstractNumId w:val="28"/>
  </w:num>
  <w:num w:numId="28">
    <w:abstractNumId w:val="38"/>
  </w:num>
  <w:num w:numId="29">
    <w:abstractNumId w:val="13"/>
  </w:num>
  <w:num w:numId="30">
    <w:abstractNumId w:val="8"/>
  </w:num>
  <w:num w:numId="31">
    <w:abstractNumId w:val="14"/>
  </w:num>
  <w:num w:numId="32">
    <w:abstractNumId w:val="1"/>
  </w:num>
  <w:num w:numId="33">
    <w:abstractNumId w:val="47"/>
  </w:num>
  <w:num w:numId="34">
    <w:abstractNumId w:val="44"/>
  </w:num>
  <w:num w:numId="35">
    <w:abstractNumId w:val="3"/>
  </w:num>
  <w:num w:numId="36">
    <w:abstractNumId w:val="51"/>
  </w:num>
  <w:num w:numId="37">
    <w:abstractNumId w:val="23"/>
  </w:num>
  <w:num w:numId="38">
    <w:abstractNumId w:val="26"/>
  </w:num>
  <w:num w:numId="39">
    <w:abstractNumId w:val="20"/>
  </w:num>
  <w:num w:numId="40">
    <w:abstractNumId w:val="43"/>
  </w:num>
  <w:num w:numId="41">
    <w:abstractNumId w:val="19"/>
  </w:num>
  <w:num w:numId="42">
    <w:abstractNumId w:val="30"/>
  </w:num>
  <w:num w:numId="43">
    <w:abstractNumId w:val="46"/>
  </w:num>
  <w:num w:numId="44">
    <w:abstractNumId w:val="35"/>
  </w:num>
  <w:num w:numId="45">
    <w:abstractNumId w:val="18"/>
  </w:num>
  <w:num w:numId="46">
    <w:abstractNumId w:val="34"/>
  </w:num>
  <w:num w:numId="47">
    <w:abstractNumId w:val="5"/>
  </w:num>
  <w:num w:numId="48">
    <w:abstractNumId w:val="33"/>
  </w:num>
  <w:num w:numId="49">
    <w:abstractNumId w:val="29"/>
  </w:num>
  <w:num w:numId="50">
    <w:abstractNumId w:val="39"/>
  </w:num>
  <w:num w:numId="51">
    <w:abstractNumId w:val="42"/>
  </w:num>
  <w:num w:numId="52">
    <w:abstractNumId w:val="37"/>
  </w:num>
  <w:num w:numId="53">
    <w:abstractNumId w:val="10"/>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attachedTemplate r:id="rId1"/>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E1986"/>
    <w:rsid w:val="000002D6"/>
    <w:rsid w:val="000006BC"/>
    <w:rsid w:val="00000B6C"/>
    <w:rsid w:val="00000D98"/>
    <w:rsid w:val="0000133B"/>
    <w:rsid w:val="00001365"/>
    <w:rsid w:val="00001EB2"/>
    <w:rsid w:val="00002581"/>
    <w:rsid w:val="00002A82"/>
    <w:rsid w:val="00002D12"/>
    <w:rsid w:val="000032BA"/>
    <w:rsid w:val="00003571"/>
    <w:rsid w:val="000043CA"/>
    <w:rsid w:val="0000481C"/>
    <w:rsid w:val="00004E6B"/>
    <w:rsid w:val="0000648B"/>
    <w:rsid w:val="000064FE"/>
    <w:rsid w:val="000068C2"/>
    <w:rsid w:val="00007584"/>
    <w:rsid w:val="00007774"/>
    <w:rsid w:val="00007B02"/>
    <w:rsid w:val="00007DBE"/>
    <w:rsid w:val="00010817"/>
    <w:rsid w:val="00010B03"/>
    <w:rsid w:val="00010B16"/>
    <w:rsid w:val="00010E2E"/>
    <w:rsid w:val="00011A2C"/>
    <w:rsid w:val="00011E6C"/>
    <w:rsid w:val="0001203E"/>
    <w:rsid w:val="0001218F"/>
    <w:rsid w:val="00012218"/>
    <w:rsid w:val="00012643"/>
    <w:rsid w:val="00013041"/>
    <w:rsid w:val="00013598"/>
    <w:rsid w:val="00013A73"/>
    <w:rsid w:val="00013F51"/>
    <w:rsid w:val="00014158"/>
    <w:rsid w:val="00014AA9"/>
    <w:rsid w:val="00015105"/>
    <w:rsid w:val="000158E8"/>
    <w:rsid w:val="00016C32"/>
    <w:rsid w:val="0001720A"/>
    <w:rsid w:val="000177CA"/>
    <w:rsid w:val="00017DA9"/>
    <w:rsid w:val="00020849"/>
    <w:rsid w:val="000209D1"/>
    <w:rsid w:val="00020C9B"/>
    <w:rsid w:val="00020F84"/>
    <w:rsid w:val="000219BC"/>
    <w:rsid w:val="00021E8A"/>
    <w:rsid w:val="000220FE"/>
    <w:rsid w:val="000222B1"/>
    <w:rsid w:val="000229D0"/>
    <w:rsid w:val="00022F42"/>
    <w:rsid w:val="00022F52"/>
    <w:rsid w:val="000230AC"/>
    <w:rsid w:val="000237AD"/>
    <w:rsid w:val="0002387D"/>
    <w:rsid w:val="00024A8D"/>
    <w:rsid w:val="000254A8"/>
    <w:rsid w:val="00025BE8"/>
    <w:rsid w:val="000262D0"/>
    <w:rsid w:val="000264FE"/>
    <w:rsid w:val="0002681B"/>
    <w:rsid w:val="000272CF"/>
    <w:rsid w:val="00027579"/>
    <w:rsid w:val="00030A27"/>
    <w:rsid w:val="000314B5"/>
    <w:rsid w:val="00031A90"/>
    <w:rsid w:val="00031C45"/>
    <w:rsid w:val="000322BA"/>
    <w:rsid w:val="00032F61"/>
    <w:rsid w:val="000331AB"/>
    <w:rsid w:val="00033B85"/>
    <w:rsid w:val="00033EDB"/>
    <w:rsid w:val="0003468E"/>
    <w:rsid w:val="00034766"/>
    <w:rsid w:val="00034A02"/>
    <w:rsid w:val="00034B20"/>
    <w:rsid w:val="00034E6C"/>
    <w:rsid w:val="000351E9"/>
    <w:rsid w:val="000354F2"/>
    <w:rsid w:val="00035861"/>
    <w:rsid w:val="00035AC4"/>
    <w:rsid w:val="00035BAF"/>
    <w:rsid w:val="000360A8"/>
    <w:rsid w:val="000368E9"/>
    <w:rsid w:val="00036DF9"/>
    <w:rsid w:val="000371FE"/>
    <w:rsid w:val="00037222"/>
    <w:rsid w:val="00037E1B"/>
    <w:rsid w:val="00040701"/>
    <w:rsid w:val="000407EE"/>
    <w:rsid w:val="00041587"/>
    <w:rsid w:val="00041C9F"/>
    <w:rsid w:val="00041CB8"/>
    <w:rsid w:val="0004209D"/>
    <w:rsid w:val="00042261"/>
    <w:rsid w:val="00042FE1"/>
    <w:rsid w:val="00044C50"/>
    <w:rsid w:val="00045368"/>
    <w:rsid w:val="0004549D"/>
    <w:rsid w:val="000456D1"/>
    <w:rsid w:val="00045736"/>
    <w:rsid w:val="00045A61"/>
    <w:rsid w:val="0004673A"/>
    <w:rsid w:val="00046CB0"/>
    <w:rsid w:val="00047582"/>
    <w:rsid w:val="00047781"/>
    <w:rsid w:val="00047A4A"/>
    <w:rsid w:val="000502B4"/>
    <w:rsid w:val="0005068D"/>
    <w:rsid w:val="000508C0"/>
    <w:rsid w:val="00050A9C"/>
    <w:rsid w:val="00051051"/>
    <w:rsid w:val="00051621"/>
    <w:rsid w:val="000537FE"/>
    <w:rsid w:val="00053820"/>
    <w:rsid w:val="0005393E"/>
    <w:rsid w:val="00053D8E"/>
    <w:rsid w:val="00053E1D"/>
    <w:rsid w:val="00054899"/>
    <w:rsid w:val="00054B43"/>
    <w:rsid w:val="00055087"/>
    <w:rsid w:val="000553B0"/>
    <w:rsid w:val="000554CA"/>
    <w:rsid w:val="0005552C"/>
    <w:rsid w:val="00055BC1"/>
    <w:rsid w:val="000562E5"/>
    <w:rsid w:val="00056B49"/>
    <w:rsid w:val="00056BBF"/>
    <w:rsid w:val="00057082"/>
    <w:rsid w:val="00057099"/>
    <w:rsid w:val="0005768E"/>
    <w:rsid w:val="00057A15"/>
    <w:rsid w:val="00057B22"/>
    <w:rsid w:val="00060B79"/>
    <w:rsid w:val="00060F37"/>
    <w:rsid w:val="0006124A"/>
    <w:rsid w:val="00061871"/>
    <w:rsid w:val="000624E4"/>
    <w:rsid w:val="00062AA1"/>
    <w:rsid w:val="000642E2"/>
    <w:rsid w:val="000647F3"/>
    <w:rsid w:val="000651FB"/>
    <w:rsid w:val="00065323"/>
    <w:rsid w:val="00065592"/>
    <w:rsid w:val="00065B13"/>
    <w:rsid w:val="00066B75"/>
    <w:rsid w:val="00066D05"/>
    <w:rsid w:val="00066D68"/>
    <w:rsid w:val="00066D98"/>
    <w:rsid w:val="0006798B"/>
    <w:rsid w:val="000703B8"/>
    <w:rsid w:val="00070B85"/>
    <w:rsid w:val="00071595"/>
    <w:rsid w:val="00071B91"/>
    <w:rsid w:val="00072113"/>
    <w:rsid w:val="00072972"/>
    <w:rsid w:val="000731F9"/>
    <w:rsid w:val="00073AFA"/>
    <w:rsid w:val="00073AFD"/>
    <w:rsid w:val="000742D8"/>
    <w:rsid w:val="0007453E"/>
    <w:rsid w:val="000747C4"/>
    <w:rsid w:val="00074F8F"/>
    <w:rsid w:val="00075C03"/>
    <w:rsid w:val="0007641B"/>
    <w:rsid w:val="0007663C"/>
    <w:rsid w:val="0007677C"/>
    <w:rsid w:val="00076E5A"/>
    <w:rsid w:val="00076FD2"/>
    <w:rsid w:val="0007738B"/>
    <w:rsid w:val="00077DCD"/>
    <w:rsid w:val="000809D0"/>
    <w:rsid w:val="00080C3E"/>
    <w:rsid w:val="0008184A"/>
    <w:rsid w:val="000818BD"/>
    <w:rsid w:val="0008294D"/>
    <w:rsid w:val="000830E9"/>
    <w:rsid w:val="00083878"/>
    <w:rsid w:val="00083A93"/>
    <w:rsid w:val="000842A2"/>
    <w:rsid w:val="00084511"/>
    <w:rsid w:val="0008485F"/>
    <w:rsid w:val="00085233"/>
    <w:rsid w:val="00085CBF"/>
    <w:rsid w:val="0008656D"/>
    <w:rsid w:val="00086FD2"/>
    <w:rsid w:val="00087A75"/>
    <w:rsid w:val="00087C1F"/>
    <w:rsid w:val="00087C8C"/>
    <w:rsid w:val="00090170"/>
    <w:rsid w:val="00090448"/>
    <w:rsid w:val="00090543"/>
    <w:rsid w:val="00090BB4"/>
    <w:rsid w:val="00091211"/>
    <w:rsid w:val="000918C5"/>
    <w:rsid w:val="00091A83"/>
    <w:rsid w:val="00091D7F"/>
    <w:rsid w:val="000932D2"/>
    <w:rsid w:val="000939A5"/>
    <w:rsid w:val="0009428F"/>
    <w:rsid w:val="000945BB"/>
    <w:rsid w:val="00095375"/>
    <w:rsid w:val="000958FA"/>
    <w:rsid w:val="00095AE2"/>
    <w:rsid w:val="00095BD8"/>
    <w:rsid w:val="00097B4F"/>
    <w:rsid w:val="000A07AF"/>
    <w:rsid w:val="000A0BD8"/>
    <w:rsid w:val="000A1444"/>
    <w:rsid w:val="000A16BB"/>
    <w:rsid w:val="000A1A79"/>
    <w:rsid w:val="000A2174"/>
    <w:rsid w:val="000A22A3"/>
    <w:rsid w:val="000A2489"/>
    <w:rsid w:val="000A3781"/>
    <w:rsid w:val="000A3A0F"/>
    <w:rsid w:val="000A3BBA"/>
    <w:rsid w:val="000A3FC4"/>
    <w:rsid w:val="000A43D5"/>
    <w:rsid w:val="000A4599"/>
    <w:rsid w:val="000A483A"/>
    <w:rsid w:val="000A49C5"/>
    <w:rsid w:val="000A4D46"/>
    <w:rsid w:val="000A5B47"/>
    <w:rsid w:val="000A5D9A"/>
    <w:rsid w:val="000A6458"/>
    <w:rsid w:val="000A65FD"/>
    <w:rsid w:val="000A6F7E"/>
    <w:rsid w:val="000A76C9"/>
    <w:rsid w:val="000A787B"/>
    <w:rsid w:val="000A7A52"/>
    <w:rsid w:val="000A7ECA"/>
    <w:rsid w:val="000A7F01"/>
    <w:rsid w:val="000B0124"/>
    <w:rsid w:val="000B09D4"/>
    <w:rsid w:val="000B0FDB"/>
    <w:rsid w:val="000B1302"/>
    <w:rsid w:val="000B27C0"/>
    <w:rsid w:val="000B2E3B"/>
    <w:rsid w:val="000B35DE"/>
    <w:rsid w:val="000B3AA2"/>
    <w:rsid w:val="000B40B6"/>
    <w:rsid w:val="000B4A57"/>
    <w:rsid w:val="000B4B8B"/>
    <w:rsid w:val="000B4D67"/>
    <w:rsid w:val="000B5022"/>
    <w:rsid w:val="000B5609"/>
    <w:rsid w:val="000B56B0"/>
    <w:rsid w:val="000B56C7"/>
    <w:rsid w:val="000B5F59"/>
    <w:rsid w:val="000B6161"/>
    <w:rsid w:val="000B7CD2"/>
    <w:rsid w:val="000B7D63"/>
    <w:rsid w:val="000C0E61"/>
    <w:rsid w:val="000C1309"/>
    <w:rsid w:val="000C1946"/>
    <w:rsid w:val="000C1ABD"/>
    <w:rsid w:val="000C1D7A"/>
    <w:rsid w:val="000C2792"/>
    <w:rsid w:val="000C31A0"/>
    <w:rsid w:val="000C4BC8"/>
    <w:rsid w:val="000C5CD5"/>
    <w:rsid w:val="000C5CE2"/>
    <w:rsid w:val="000C5EDF"/>
    <w:rsid w:val="000C6B94"/>
    <w:rsid w:val="000C70E6"/>
    <w:rsid w:val="000C7997"/>
    <w:rsid w:val="000C7AAD"/>
    <w:rsid w:val="000C7DDD"/>
    <w:rsid w:val="000D0399"/>
    <w:rsid w:val="000D0566"/>
    <w:rsid w:val="000D056C"/>
    <w:rsid w:val="000D201A"/>
    <w:rsid w:val="000D2628"/>
    <w:rsid w:val="000D32CD"/>
    <w:rsid w:val="000D359C"/>
    <w:rsid w:val="000D3C58"/>
    <w:rsid w:val="000D4726"/>
    <w:rsid w:val="000D4AC4"/>
    <w:rsid w:val="000D4D60"/>
    <w:rsid w:val="000D510F"/>
    <w:rsid w:val="000D640C"/>
    <w:rsid w:val="000D7101"/>
    <w:rsid w:val="000D79E5"/>
    <w:rsid w:val="000D7D8E"/>
    <w:rsid w:val="000E009A"/>
    <w:rsid w:val="000E0118"/>
    <w:rsid w:val="000E0DBF"/>
    <w:rsid w:val="000E0FDE"/>
    <w:rsid w:val="000E1275"/>
    <w:rsid w:val="000E13DB"/>
    <w:rsid w:val="000E1D9B"/>
    <w:rsid w:val="000E23DE"/>
    <w:rsid w:val="000E24F7"/>
    <w:rsid w:val="000E251E"/>
    <w:rsid w:val="000E2F2F"/>
    <w:rsid w:val="000E33D2"/>
    <w:rsid w:val="000E3BF6"/>
    <w:rsid w:val="000E3E9F"/>
    <w:rsid w:val="000E400B"/>
    <w:rsid w:val="000E5022"/>
    <w:rsid w:val="000E5111"/>
    <w:rsid w:val="000E54C1"/>
    <w:rsid w:val="000E5B7B"/>
    <w:rsid w:val="000E5C00"/>
    <w:rsid w:val="000E5E09"/>
    <w:rsid w:val="000E63F5"/>
    <w:rsid w:val="000E643C"/>
    <w:rsid w:val="000E6C71"/>
    <w:rsid w:val="000E6FAE"/>
    <w:rsid w:val="000E71F6"/>
    <w:rsid w:val="000E752E"/>
    <w:rsid w:val="000F003D"/>
    <w:rsid w:val="000F0338"/>
    <w:rsid w:val="000F0706"/>
    <w:rsid w:val="000F0CE3"/>
    <w:rsid w:val="000F1890"/>
    <w:rsid w:val="000F1C52"/>
    <w:rsid w:val="000F1E61"/>
    <w:rsid w:val="000F1FA2"/>
    <w:rsid w:val="000F2AC8"/>
    <w:rsid w:val="000F2BE3"/>
    <w:rsid w:val="000F2CF1"/>
    <w:rsid w:val="000F2D1E"/>
    <w:rsid w:val="000F2F86"/>
    <w:rsid w:val="000F3B2B"/>
    <w:rsid w:val="000F3C3E"/>
    <w:rsid w:val="000F3CE7"/>
    <w:rsid w:val="000F41A7"/>
    <w:rsid w:val="000F46CC"/>
    <w:rsid w:val="000F472B"/>
    <w:rsid w:val="000F4A88"/>
    <w:rsid w:val="000F4E7D"/>
    <w:rsid w:val="000F523F"/>
    <w:rsid w:val="000F585B"/>
    <w:rsid w:val="000F5895"/>
    <w:rsid w:val="000F60AE"/>
    <w:rsid w:val="000F6441"/>
    <w:rsid w:val="000F6669"/>
    <w:rsid w:val="000F6C79"/>
    <w:rsid w:val="000F6F2A"/>
    <w:rsid w:val="000F77C3"/>
    <w:rsid w:val="000F7F21"/>
    <w:rsid w:val="001005D0"/>
    <w:rsid w:val="00100DD4"/>
    <w:rsid w:val="00102167"/>
    <w:rsid w:val="001021A8"/>
    <w:rsid w:val="00102509"/>
    <w:rsid w:val="00102757"/>
    <w:rsid w:val="00103006"/>
    <w:rsid w:val="0010346A"/>
    <w:rsid w:val="00103630"/>
    <w:rsid w:val="001036D2"/>
    <w:rsid w:val="00103916"/>
    <w:rsid w:val="00103E52"/>
    <w:rsid w:val="00104D5A"/>
    <w:rsid w:val="0010566F"/>
    <w:rsid w:val="0010569D"/>
    <w:rsid w:val="001058B6"/>
    <w:rsid w:val="00105D85"/>
    <w:rsid w:val="00105D9A"/>
    <w:rsid w:val="0010698B"/>
    <w:rsid w:val="00106BD1"/>
    <w:rsid w:val="00110969"/>
    <w:rsid w:val="00111B55"/>
    <w:rsid w:val="001121B8"/>
    <w:rsid w:val="00112495"/>
    <w:rsid w:val="0011262E"/>
    <w:rsid w:val="0011295A"/>
    <w:rsid w:val="00112A05"/>
    <w:rsid w:val="00112A36"/>
    <w:rsid w:val="00112E5E"/>
    <w:rsid w:val="00114859"/>
    <w:rsid w:val="00114F46"/>
    <w:rsid w:val="001155E1"/>
    <w:rsid w:val="00115FC9"/>
    <w:rsid w:val="001161E2"/>
    <w:rsid w:val="0011658F"/>
    <w:rsid w:val="00116DF2"/>
    <w:rsid w:val="00117095"/>
    <w:rsid w:val="0011762C"/>
    <w:rsid w:val="0011768B"/>
    <w:rsid w:val="00117940"/>
    <w:rsid w:val="00117E46"/>
    <w:rsid w:val="0012056E"/>
    <w:rsid w:val="00120C4B"/>
    <w:rsid w:val="0012103D"/>
    <w:rsid w:val="00121798"/>
    <w:rsid w:val="00121A16"/>
    <w:rsid w:val="00121F41"/>
    <w:rsid w:val="00121FEE"/>
    <w:rsid w:val="00122618"/>
    <w:rsid w:val="001226AF"/>
    <w:rsid w:val="0012359D"/>
    <w:rsid w:val="00123B06"/>
    <w:rsid w:val="00123D2A"/>
    <w:rsid w:val="001249A3"/>
    <w:rsid w:val="00124DD4"/>
    <w:rsid w:val="00125370"/>
    <w:rsid w:val="00125C8D"/>
    <w:rsid w:val="00125EE2"/>
    <w:rsid w:val="00126C0F"/>
    <w:rsid w:val="001270E3"/>
    <w:rsid w:val="001271D1"/>
    <w:rsid w:val="00127D3E"/>
    <w:rsid w:val="00130299"/>
    <w:rsid w:val="00130B51"/>
    <w:rsid w:val="00131D74"/>
    <w:rsid w:val="001326D1"/>
    <w:rsid w:val="00132833"/>
    <w:rsid w:val="00132B02"/>
    <w:rsid w:val="00133950"/>
    <w:rsid w:val="00133CF8"/>
    <w:rsid w:val="00133D7D"/>
    <w:rsid w:val="00133F16"/>
    <w:rsid w:val="001340EC"/>
    <w:rsid w:val="00134217"/>
    <w:rsid w:val="0013444B"/>
    <w:rsid w:val="001344B2"/>
    <w:rsid w:val="00134857"/>
    <w:rsid w:val="0013524E"/>
    <w:rsid w:val="00135674"/>
    <w:rsid w:val="00135CD7"/>
    <w:rsid w:val="00136963"/>
    <w:rsid w:val="00136F53"/>
    <w:rsid w:val="0013770B"/>
    <w:rsid w:val="0014025E"/>
    <w:rsid w:val="00140948"/>
    <w:rsid w:val="001410FC"/>
    <w:rsid w:val="001416EC"/>
    <w:rsid w:val="00141B19"/>
    <w:rsid w:val="00142223"/>
    <w:rsid w:val="00142A83"/>
    <w:rsid w:val="001430C9"/>
    <w:rsid w:val="001438B3"/>
    <w:rsid w:val="001451B7"/>
    <w:rsid w:val="001451B8"/>
    <w:rsid w:val="0014535A"/>
    <w:rsid w:val="001463D1"/>
    <w:rsid w:val="00146D0A"/>
    <w:rsid w:val="001477D7"/>
    <w:rsid w:val="00147FE6"/>
    <w:rsid w:val="00150433"/>
    <w:rsid w:val="00150775"/>
    <w:rsid w:val="00151073"/>
    <w:rsid w:val="00151088"/>
    <w:rsid w:val="00151933"/>
    <w:rsid w:val="00151EFD"/>
    <w:rsid w:val="0015287A"/>
    <w:rsid w:val="0015321C"/>
    <w:rsid w:val="00153AF0"/>
    <w:rsid w:val="00153F8D"/>
    <w:rsid w:val="00154015"/>
    <w:rsid w:val="00154657"/>
    <w:rsid w:val="00154F0B"/>
    <w:rsid w:val="00155420"/>
    <w:rsid w:val="00155981"/>
    <w:rsid w:val="00155BD4"/>
    <w:rsid w:val="00155ECB"/>
    <w:rsid w:val="00156129"/>
    <w:rsid w:val="00156318"/>
    <w:rsid w:val="0015666D"/>
    <w:rsid w:val="0015694C"/>
    <w:rsid w:val="00156B91"/>
    <w:rsid w:val="00156D80"/>
    <w:rsid w:val="00157BC9"/>
    <w:rsid w:val="00157CCC"/>
    <w:rsid w:val="00160482"/>
    <w:rsid w:val="0016083D"/>
    <w:rsid w:val="00160F21"/>
    <w:rsid w:val="0016167F"/>
    <w:rsid w:val="00161C8C"/>
    <w:rsid w:val="00161D4A"/>
    <w:rsid w:val="00161E2E"/>
    <w:rsid w:val="001629A7"/>
    <w:rsid w:val="00163726"/>
    <w:rsid w:val="00163C7C"/>
    <w:rsid w:val="001644AE"/>
    <w:rsid w:val="0016485A"/>
    <w:rsid w:val="0016511B"/>
    <w:rsid w:val="00165B06"/>
    <w:rsid w:val="00165ECE"/>
    <w:rsid w:val="00166713"/>
    <w:rsid w:val="001667EF"/>
    <w:rsid w:val="00166B77"/>
    <w:rsid w:val="00166D8F"/>
    <w:rsid w:val="0016715E"/>
    <w:rsid w:val="001675C5"/>
    <w:rsid w:val="00167E2C"/>
    <w:rsid w:val="001701F5"/>
    <w:rsid w:val="00170575"/>
    <w:rsid w:val="00171063"/>
    <w:rsid w:val="00171648"/>
    <w:rsid w:val="0017164A"/>
    <w:rsid w:val="00171FD4"/>
    <w:rsid w:val="001723B4"/>
    <w:rsid w:val="001726C0"/>
    <w:rsid w:val="00172879"/>
    <w:rsid w:val="001728A5"/>
    <w:rsid w:val="00173300"/>
    <w:rsid w:val="0017348E"/>
    <w:rsid w:val="00173D25"/>
    <w:rsid w:val="001745C5"/>
    <w:rsid w:val="00174A86"/>
    <w:rsid w:val="00175679"/>
    <w:rsid w:val="00175EEB"/>
    <w:rsid w:val="00175F13"/>
    <w:rsid w:val="00176158"/>
    <w:rsid w:val="001762AC"/>
    <w:rsid w:val="0017661B"/>
    <w:rsid w:val="001768D7"/>
    <w:rsid w:val="00176AF4"/>
    <w:rsid w:val="00176B91"/>
    <w:rsid w:val="00176F25"/>
    <w:rsid w:val="0017727E"/>
    <w:rsid w:val="00177346"/>
    <w:rsid w:val="0018014D"/>
    <w:rsid w:val="001807C8"/>
    <w:rsid w:val="00180C22"/>
    <w:rsid w:val="00180E54"/>
    <w:rsid w:val="00181206"/>
    <w:rsid w:val="0018124F"/>
    <w:rsid w:val="00181918"/>
    <w:rsid w:val="00181B9E"/>
    <w:rsid w:val="00181ECF"/>
    <w:rsid w:val="00182093"/>
    <w:rsid w:val="0018277D"/>
    <w:rsid w:val="0018285D"/>
    <w:rsid w:val="00182D6E"/>
    <w:rsid w:val="00183060"/>
    <w:rsid w:val="0018332D"/>
    <w:rsid w:val="00183379"/>
    <w:rsid w:val="00183722"/>
    <w:rsid w:val="00183D77"/>
    <w:rsid w:val="001843C3"/>
    <w:rsid w:val="00184E68"/>
    <w:rsid w:val="00185914"/>
    <w:rsid w:val="00185A53"/>
    <w:rsid w:val="00186750"/>
    <w:rsid w:val="0018685B"/>
    <w:rsid w:val="00187243"/>
    <w:rsid w:val="0018763E"/>
    <w:rsid w:val="001878F0"/>
    <w:rsid w:val="00187AFC"/>
    <w:rsid w:val="00187EED"/>
    <w:rsid w:val="001900D3"/>
    <w:rsid w:val="001900FF"/>
    <w:rsid w:val="001901E3"/>
    <w:rsid w:val="001908BF"/>
    <w:rsid w:val="001915F6"/>
    <w:rsid w:val="00191818"/>
    <w:rsid w:val="00191EE0"/>
    <w:rsid w:val="00192772"/>
    <w:rsid w:val="00192B8B"/>
    <w:rsid w:val="00193136"/>
    <w:rsid w:val="0019373B"/>
    <w:rsid w:val="00193759"/>
    <w:rsid w:val="001952C3"/>
    <w:rsid w:val="00195339"/>
    <w:rsid w:val="0019543C"/>
    <w:rsid w:val="0019546F"/>
    <w:rsid w:val="001955EF"/>
    <w:rsid w:val="001956EC"/>
    <w:rsid w:val="001958CD"/>
    <w:rsid w:val="00195C5E"/>
    <w:rsid w:val="001961B5"/>
    <w:rsid w:val="0019648E"/>
    <w:rsid w:val="00196753"/>
    <w:rsid w:val="00196A09"/>
    <w:rsid w:val="00196CCD"/>
    <w:rsid w:val="00197FE3"/>
    <w:rsid w:val="001A06B7"/>
    <w:rsid w:val="001A08DD"/>
    <w:rsid w:val="001A09E1"/>
    <w:rsid w:val="001A09F4"/>
    <w:rsid w:val="001A0ACB"/>
    <w:rsid w:val="001A0FDA"/>
    <w:rsid w:val="001A11CA"/>
    <w:rsid w:val="001A1904"/>
    <w:rsid w:val="001A249F"/>
    <w:rsid w:val="001A2592"/>
    <w:rsid w:val="001A30B6"/>
    <w:rsid w:val="001A30C5"/>
    <w:rsid w:val="001A31F6"/>
    <w:rsid w:val="001A3DE4"/>
    <w:rsid w:val="001A3F09"/>
    <w:rsid w:val="001A41EF"/>
    <w:rsid w:val="001A4890"/>
    <w:rsid w:val="001A48AC"/>
    <w:rsid w:val="001A502A"/>
    <w:rsid w:val="001A537C"/>
    <w:rsid w:val="001A5701"/>
    <w:rsid w:val="001A5C77"/>
    <w:rsid w:val="001A5CA7"/>
    <w:rsid w:val="001A63C2"/>
    <w:rsid w:val="001A63D5"/>
    <w:rsid w:val="001A79CE"/>
    <w:rsid w:val="001B0202"/>
    <w:rsid w:val="001B0B53"/>
    <w:rsid w:val="001B125B"/>
    <w:rsid w:val="001B25A8"/>
    <w:rsid w:val="001B2752"/>
    <w:rsid w:val="001B292A"/>
    <w:rsid w:val="001B2AAA"/>
    <w:rsid w:val="001B3075"/>
    <w:rsid w:val="001B316A"/>
    <w:rsid w:val="001B36C9"/>
    <w:rsid w:val="001B37E4"/>
    <w:rsid w:val="001B3B6A"/>
    <w:rsid w:val="001B4286"/>
    <w:rsid w:val="001B451B"/>
    <w:rsid w:val="001B4AC5"/>
    <w:rsid w:val="001B4DFE"/>
    <w:rsid w:val="001B50CC"/>
    <w:rsid w:val="001B5476"/>
    <w:rsid w:val="001B59E3"/>
    <w:rsid w:val="001B5BFD"/>
    <w:rsid w:val="001B63A5"/>
    <w:rsid w:val="001B6493"/>
    <w:rsid w:val="001B66DE"/>
    <w:rsid w:val="001B6A31"/>
    <w:rsid w:val="001B776A"/>
    <w:rsid w:val="001B7ACF"/>
    <w:rsid w:val="001B7B2D"/>
    <w:rsid w:val="001B7C32"/>
    <w:rsid w:val="001B7FA4"/>
    <w:rsid w:val="001C0026"/>
    <w:rsid w:val="001C08AA"/>
    <w:rsid w:val="001C08F2"/>
    <w:rsid w:val="001C0B85"/>
    <w:rsid w:val="001C108E"/>
    <w:rsid w:val="001C118F"/>
    <w:rsid w:val="001C1B31"/>
    <w:rsid w:val="001C3DE3"/>
    <w:rsid w:val="001C3E3E"/>
    <w:rsid w:val="001C3ED5"/>
    <w:rsid w:val="001C3F61"/>
    <w:rsid w:val="001C42D4"/>
    <w:rsid w:val="001C436F"/>
    <w:rsid w:val="001C4594"/>
    <w:rsid w:val="001C4885"/>
    <w:rsid w:val="001C51CA"/>
    <w:rsid w:val="001C54E3"/>
    <w:rsid w:val="001C5BFC"/>
    <w:rsid w:val="001C66A8"/>
    <w:rsid w:val="001C68FE"/>
    <w:rsid w:val="001C6F83"/>
    <w:rsid w:val="001C7F32"/>
    <w:rsid w:val="001C7F46"/>
    <w:rsid w:val="001D0221"/>
    <w:rsid w:val="001D0251"/>
    <w:rsid w:val="001D0BA6"/>
    <w:rsid w:val="001D0FA6"/>
    <w:rsid w:val="001D117F"/>
    <w:rsid w:val="001D179D"/>
    <w:rsid w:val="001D2A5B"/>
    <w:rsid w:val="001D2A9D"/>
    <w:rsid w:val="001D35CB"/>
    <w:rsid w:val="001D3682"/>
    <w:rsid w:val="001D418B"/>
    <w:rsid w:val="001D4240"/>
    <w:rsid w:val="001D528B"/>
    <w:rsid w:val="001D52B0"/>
    <w:rsid w:val="001D572D"/>
    <w:rsid w:val="001D5E50"/>
    <w:rsid w:val="001D69D4"/>
    <w:rsid w:val="001D6B37"/>
    <w:rsid w:val="001D7AAA"/>
    <w:rsid w:val="001D7BCB"/>
    <w:rsid w:val="001D7DBA"/>
    <w:rsid w:val="001D7E7F"/>
    <w:rsid w:val="001E02CF"/>
    <w:rsid w:val="001E083B"/>
    <w:rsid w:val="001E0A15"/>
    <w:rsid w:val="001E15A2"/>
    <w:rsid w:val="001E173B"/>
    <w:rsid w:val="001E200C"/>
    <w:rsid w:val="001E20F1"/>
    <w:rsid w:val="001E2104"/>
    <w:rsid w:val="001E3434"/>
    <w:rsid w:val="001E37FE"/>
    <w:rsid w:val="001E42F7"/>
    <w:rsid w:val="001E4C0E"/>
    <w:rsid w:val="001E4E22"/>
    <w:rsid w:val="001E5346"/>
    <w:rsid w:val="001E6D4C"/>
    <w:rsid w:val="001E755D"/>
    <w:rsid w:val="001E763B"/>
    <w:rsid w:val="001E769D"/>
    <w:rsid w:val="001E76F8"/>
    <w:rsid w:val="001E771B"/>
    <w:rsid w:val="001E7A36"/>
    <w:rsid w:val="001E7E68"/>
    <w:rsid w:val="001F0171"/>
    <w:rsid w:val="001F044D"/>
    <w:rsid w:val="001F07B5"/>
    <w:rsid w:val="001F1183"/>
    <w:rsid w:val="001F175D"/>
    <w:rsid w:val="001F17B3"/>
    <w:rsid w:val="001F2B89"/>
    <w:rsid w:val="001F3167"/>
    <w:rsid w:val="001F31B6"/>
    <w:rsid w:val="001F376A"/>
    <w:rsid w:val="001F4075"/>
    <w:rsid w:val="001F47A4"/>
    <w:rsid w:val="001F500C"/>
    <w:rsid w:val="001F57F6"/>
    <w:rsid w:val="001F5D3A"/>
    <w:rsid w:val="001F66AE"/>
    <w:rsid w:val="001F7652"/>
    <w:rsid w:val="00200A84"/>
    <w:rsid w:val="00202086"/>
    <w:rsid w:val="002022E1"/>
    <w:rsid w:val="002023E9"/>
    <w:rsid w:val="0020255B"/>
    <w:rsid w:val="0020294B"/>
    <w:rsid w:val="00202BF7"/>
    <w:rsid w:val="00202CDC"/>
    <w:rsid w:val="00202DEF"/>
    <w:rsid w:val="00204687"/>
    <w:rsid w:val="00204EF4"/>
    <w:rsid w:val="002053A0"/>
    <w:rsid w:val="00205CB0"/>
    <w:rsid w:val="002063CF"/>
    <w:rsid w:val="0020688B"/>
    <w:rsid w:val="002073BB"/>
    <w:rsid w:val="00207853"/>
    <w:rsid w:val="00207AF9"/>
    <w:rsid w:val="00207D63"/>
    <w:rsid w:val="00210BBD"/>
    <w:rsid w:val="00210E89"/>
    <w:rsid w:val="00211235"/>
    <w:rsid w:val="00211781"/>
    <w:rsid w:val="00211B4F"/>
    <w:rsid w:val="00211EE0"/>
    <w:rsid w:val="00212A51"/>
    <w:rsid w:val="002132B0"/>
    <w:rsid w:val="002137BE"/>
    <w:rsid w:val="00213ECE"/>
    <w:rsid w:val="0021476F"/>
    <w:rsid w:val="00215C31"/>
    <w:rsid w:val="002167FF"/>
    <w:rsid w:val="00216BFD"/>
    <w:rsid w:val="00216D5E"/>
    <w:rsid w:val="0021703A"/>
    <w:rsid w:val="0021728F"/>
    <w:rsid w:val="0021730E"/>
    <w:rsid w:val="002179DD"/>
    <w:rsid w:val="00217BE0"/>
    <w:rsid w:val="00217FF8"/>
    <w:rsid w:val="00220090"/>
    <w:rsid w:val="0022069C"/>
    <w:rsid w:val="00220808"/>
    <w:rsid w:val="00220B90"/>
    <w:rsid w:val="00220F80"/>
    <w:rsid w:val="002214B5"/>
    <w:rsid w:val="00221665"/>
    <w:rsid w:val="0022179A"/>
    <w:rsid w:val="002223A9"/>
    <w:rsid w:val="00222CD4"/>
    <w:rsid w:val="00223639"/>
    <w:rsid w:val="002238DA"/>
    <w:rsid w:val="00223D40"/>
    <w:rsid w:val="00224007"/>
    <w:rsid w:val="0022454C"/>
    <w:rsid w:val="002246BC"/>
    <w:rsid w:val="002249CA"/>
    <w:rsid w:val="00224DED"/>
    <w:rsid w:val="00224E92"/>
    <w:rsid w:val="00225347"/>
    <w:rsid w:val="00225366"/>
    <w:rsid w:val="00225716"/>
    <w:rsid w:val="00225830"/>
    <w:rsid w:val="00225A96"/>
    <w:rsid w:val="002264E1"/>
    <w:rsid w:val="00226525"/>
    <w:rsid w:val="0022705E"/>
    <w:rsid w:val="0022754C"/>
    <w:rsid w:val="00227767"/>
    <w:rsid w:val="002301E1"/>
    <w:rsid w:val="0023062D"/>
    <w:rsid w:val="0023125F"/>
    <w:rsid w:val="002314DA"/>
    <w:rsid w:val="00231D18"/>
    <w:rsid w:val="00231D8E"/>
    <w:rsid w:val="0023231D"/>
    <w:rsid w:val="00232F60"/>
    <w:rsid w:val="0023323C"/>
    <w:rsid w:val="002333D2"/>
    <w:rsid w:val="00233A3A"/>
    <w:rsid w:val="00234DD9"/>
    <w:rsid w:val="002354C8"/>
    <w:rsid w:val="002356F0"/>
    <w:rsid w:val="002362B9"/>
    <w:rsid w:val="002371BD"/>
    <w:rsid w:val="00237A83"/>
    <w:rsid w:val="00237F29"/>
    <w:rsid w:val="00240569"/>
    <w:rsid w:val="0024057B"/>
    <w:rsid w:val="002405A9"/>
    <w:rsid w:val="0024123F"/>
    <w:rsid w:val="00241342"/>
    <w:rsid w:val="00241E28"/>
    <w:rsid w:val="002427B1"/>
    <w:rsid w:val="00242F2B"/>
    <w:rsid w:val="002432D3"/>
    <w:rsid w:val="00244145"/>
    <w:rsid w:val="002444AC"/>
    <w:rsid w:val="00244504"/>
    <w:rsid w:val="00244EFB"/>
    <w:rsid w:val="00245F79"/>
    <w:rsid w:val="0024604D"/>
    <w:rsid w:val="002460D4"/>
    <w:rsid w:val="002464A5"/>
    <w:rsid w:val="00247B19"/>
    <w:rsid w:val="00250B96"/>
    <w:rsid w:val="002515BC"/>
    <w:rsid w:val="002516C8"/>
    <w:rsid w:val="00251780"/>
    <w:rsid w:val="00251A49"/>
    <w:rsid w:val="00252B39"/>
    <w:rsid w:val="00252BB1"/>
    <w:rsid w:val="00253597"/>
    <w:rsid w:val="00253DCF"/>
    <w:rsid w:val="00253F12"/>
    <w:rsid w:val="0025471B"/>
    <w:rsid w:val="00254BDA"/>
    <w:rsid w:val="00254C2C"/>
    <w:rsid w:val="00255B57"/>
    <w:rsid w:val="0025621E"/>
    <w:rsid w:val="00256729"/>
    <w:rsid w:val="00256B4D"/>
    <w:rsid w:val="00256D75"/>
    <w:rsid w:val="00256DAF"/>
    <w:rsid w:val="00260E9D"/>
    <w:rsid w:val="002612B9"/>
    <w:rsid w:val="002615D0"/>
    <w:rsid w:val="00261B37"/>
    <w:rsid w:val="00262931"/>
    <w:rsid w:val="00262BEE"/>
    <w:rsid w:val="002632AA"/>
    <w:rsid w:val="002638C7"/>
    <w:rsid w:val="00263DDB"/>
    <w:rsid w:val="002640EE"/>
    <w:rsid w:val="002645B7"/>
    <w:rsid w:val="0026483B"/>
    <w:rsid w:val="00265526"/>
    <w:rsid w:val="002665A9"/>
    <w:rsid w:val="00266EDC"/>
    <w:rsid w:val="00266F3C"/>
    <w:rsid w:val="00266F8A"/>
    <w:rsid w:val="00267407"/>
    <w:rsid w:val="00267547"/>
    <w:rsid w:val="0026776B"/>
    <w:rsid w:val="002702CA"/>
    <w:rsid w:val="00270314"/>
    <w:rsid w:val="0027054B"/>
    <w:rsid w:val="00270A60"/>
    <w:rsid w:val="00270B2F"/>
    <w:rsid w:val="002710C5"/>
    <w:rsid w:val="00271177"/>
    <w:rsid w:val="00271379"/>
    <w:rsid w:val="0027183D"/>
    <w:rsid w:val="00271D37"/>
    <w:rsid w:val="00272404"/>
    <w:rsid w:val="00272634"/>
    <w:rsid w:val="002727F7"/>
    <w:rsid w:val="00272AA7"/>
    <w:rsid w:val="002730B9"/>
    <w:rsid w:val="0027363E"/>
    <w:rsid w:val="00274126"/>
    <w:rsid w:val="002748ED"/>
    <w:rsid w:val="00274984"/>
    <w:rsid w:val="00274A77"/>
    <w:rsid w:val="002750ED"/>
    <w:rsid w:val="00275990"/>
    <w:rsid w:val="002759AA"/>
    <w:rsid w:val="00275AD6"/>
    <w:rsid w:val="002760C1"/>
    <w:rsid w:val="002768C1"/>
    <w:rsid w:val="00281E4A"/>
    <w:rsid w:val="002823FD"/>
    <w:rsid w:val="002826C5"/>
    <w:rsid w:val="00282742"/>
    <w:rsid w:val="00282E21"/>
    <w:rsid w:val="00282EDB"/>
    <w:rsid w:val="00282EE6"/>
    <w:rsid w:val="00283F43"/>
    <w:rsid w:val="002844F8"/>
    <w:rsid w:val="002849B2"/>
    <w:rsid w:val="00285B44"/>
    <w:rsid w:val="00286F94"/>
    <w:rsid w:val="002872DA"/>
    <w:rsid w:val="0028758A"/>
    <w:rsid w:val="00287DC6"/>
    <w:rsid w:val="00290394"/>
    <w:rsid w:val="00290BD4"/>
    <w:rsid w:val="00290FB1"/>
    <w:rsid w:val="00292F6E"/>
    <w:rsid w:val="00293F77"/>
    <w:rsid w:val="002942B6"/>
    <w:rsid w:val="0029464F"/>
    <w:rsid w:val="002949F4"/>
    <w:rsid w:val="00294E4D"/>
    <w:rsid w:val="00294FC4"/>
    <w:rsid w:val="00295415"/>
    <w:rsid w:val="0029546D"/>
    <w:rsid w:val="002954F0"/>
    <w:rsid w:val="00295D56"/>
    <w:rsid w:val="00295D77"/>
    <w:rsid w:val="00295FEC"/>
    <w:rsid w:val="00296073"/>
    <w:rsid w:val="0029614E"/>
    <w:rsid w:val="0029673B"/>
    <w:rsid w:val="00297B18"/>
    <w:rsid w:val="00297C16"/>
    <w:rsid w:val="00297C23"/>
    <w:rsid w:val="002A011C"/>
    <w:rsid w:val="002A0BD5"/>
    <w:rsid w:val="002A0EDF"/>
    <w:rsid w:val="002A1959"/>
    <w:rsid w:val="002A2111"/>
    <w:rsid w:val="002A2141"/>
    <w:rsid w:val="002A29F6"/>
    <w:rsid w:val="002A2BF3"/>
    <w:rsid w:val="002A3767"/>
    <w:rsid w:val="002A3FCD"/>
    <w:rsid w:val="002A41C6"/>
    <w:rsid w:val="002A4FF6"/>
    <w:rsid w:val="002A5114"/>
    <w:rsid w:val="002A5282"/>
    <w:rsid w:val="002A5459"/>
    <w:rsid w:val="002A5482"/>
    <w:rsid w:val="002A5725"/>
    <w:rsid w:val="002A5CE4"/>
    <w:rsid w:val="002A6453"/>
    <w:rsid w:val="002A66CF"/>
    <w:rsid w:val="002A6A77"/>
    <w:rsid w:val="002A7A74"/>
    <w:rsid w:val="002A7B3C"/>
    <w:rsid w:val="002A7EB2"/>
    <w:rsid w:val="002B043F"/>
    <w:rsid w:val="002B1575"/>
    <w:rsid w:val="002B1E73"/>
    <w:rsid w:val="002B259D"/>
    <w:rsid w:val="002B36F0"/>
    <w:rsid w:val="002B3812"/>
    <w:rsid w:val="002B3E4D"/>
    <w:rsid w:val="002B403A"/>
    <w:rsid w:val="002B4870"/>
    <w:rsid w:val="002B537A"/>
    <w:rsid w:val="002B5CFC"/>
    <w:rsid w:val="002B5D40"/>
    <w:rsid w:val="002B5EBA"/>
    <w:rsid w:val="002B6ED3"/>
    <w:rsid w:val="002B6FB8"/>
    <w:rsid w:val="002B7736"/>
    <w:rsid w:val="002B7B1E"/>
    <w:rsid w:val="002C07BF"/>
    <w:rsid w:val="002C0CDB"/>
    <w:rsid w:val="002C160F"/>
    <w:rsid w:val="002C1F63"/>
    <w:rsid w:val="002C22B3"/>
    <w:rsid w:val="002C2B48"/>
    <w:rsid w:val="002C2DB9"/>
    <w:rsid w:val="002C2F46"/>
    <w:rsid w:val="002C308C"/>
    <w:rsid w:val="002C34F9"/>
    <w:rsid w:val="002C382D"/>
    <w:rsid w:val="002C4951"/>
    <w:rsid w:val="002C49A9"/>
    <w:rsid w:val="002C4CB6"/>
    <w:rsid w:val="002C4E56"/>
    <w:rsid w:val="002C56A3"/>
    <w:rsid w:val="002C5700"/>
    <w:rsid w:val="002C57E9"/>
    <w:rsid w:val="002C5962"/>
    <w:rsid w:val="002C5A26"/>
    <w:rsid w:val="002C5B80"/>
    <w:rsid w:val="002C60D1"/>
    <w:rsid w:val="002C6561"/>
    <w:rsid w:val="002C6665"/>
    <w:rsid w:val="002C6F22"/>
    <w:rsid w:val="002C7E45"/>
    <w:rsid w:val="002D0197"/>
    <w:rsid w:val="002D0A59"/>
    <w:rsid w:val="002D0D5C"/>
    <w:rsid w:val="002D16FA"/>
    <w:rsid w:val="002D1820"/>
    <w:rsid w:val="002D321D"/>
    <w:rsid w:val="002D382E"/>
    <w:rsid w:val="002D3B9E"/>
    <w:rsid w:val="002D3F5C"/>
    <w:rsid w:val="002D4196"/>
    <w:rsid w:val="002D4364"/>
    <w:rsid w:val="002D4C9C"/>
    <w:rsid w:val="002D4D57"/>
    <w:rsid w:val="002D4F68"/>
    <w:rsid w:val="002D4FA0"/>
    <w:rsid w:val="002D54F3"/>
    <w:rsid w:val="002D58E9"/>
    <w:rsid w:val="002D6131"/>
    <w:rsid w:val="002D6B53"/>
    <w:rsid w:val="002D6CD8"/>
    <w:rsid w:val="002D73B0"/>
    <w:rsid w:val="002D7821"/>
    <w:rsid w:val="002D7E9A"/>
    <w:rsid w:val="002E04C4"/>
    <w:rsid w:val="002E078A"/>
    <w:rsid w:val="002E124C"/>
    <w:rsid w:val="002E1634"/>
    <w:rsid w:val="002E24C0"/>
    <w:rsid w:val="002E285E"/>
    <w:rsid w:val="002E2C13"/>
    <w:rsid w:val="002E2C36"/>
    <w:rsid w:val="002E2F3A"/>
    <w:rsid w:val="002E368E"/>
    <w:rsid w:val="002E437E"/>
    <w:rsid w:val="002E51A6"/>
    <w:rsid w:val="002E5244"/>
    <w:rsid w:val="002E5589"/>
    <w:rsid w:val="002E60EE"/>
    <w:rsid w:val="002E64B5"/>
    <w:rsid w:val="002E66E7"/>
    <w:rsid w:val="002E6A05"/>
    <w:rsid w:val="002E6D49"/>
    <w:rsid w:val="002F0058"/>
    <w:rsid w:val="002F0615"/>
    <w:rsid w:val="002F0FCB"/>
    <w:rsid w:val="002F11D3"/>
    <w:rsid w:val="002F12A5"/>
    <w:rsid w:val="002F137E"/>
    <w:rsid w:val="002F1D0A"/>
    <w:rsid w:val="002F2315"/>
    <w:rsid w:val="002F2C0E"/>
    <w:rsid w:val="002F2E1B"/>
    <w:rsid w:val="002F3198"/>
    <w:rsid w:val="002F35C5"/>
    <w:rsid w:val="002F35D0"/>
    <w:rsid w:val="002F3E8C"/>
    <w:rsid w:val="002F42BA"/>
    <w:rsid w:val="002F430E"/>
    <w:rsid w:val="002F493C"/>
    <w:rsid w:val="002F573F"/>
    <w:rsid w:val="002F5CAB"/>
    <w:rsid w:val="002F5F5E"/>
    <w:rsid w:val="002F629C"/>
    <w:rsid w:val="002F63E4"/>
    <w:rsid w:val="002F6590"/>
    <w:rsid w:val="002F65A3"/>
    <w:rsid w:val="002F7A50"/>
    <w:rsid w:val="002F7B48"/>
    <w:rsid w:val="00300FC7"/>
    <w:rsid w:val="003012E4"/>
    <w:rsid w:val="003015B7"/>
    <w:rsid w:val="00301DF8"/>
    <w:rsid w:val="003022A4"/>
    <w:rsid w:val="00302ABF"/>
    <w:rsid w:val="0030347C"/>
    <w:rsid w:val="00303669"/>
    <w:rsid w:val="00303B88"/>
    <w:rsid w:val="00303C6A"/>
    <w:rsid w:val="00303FB6"/>
    <w:rsid w:val="00304243"/>
    <w:rsid w:val="00305AED"/>
    <w:rsid w:val="00306356"/>
    <w:rsid w:val="00306C0E"/>
    <w:rsid w:val="003075A7"/>
    <w:rsid w:val="00310018"/>
    <w:rsid w:val="0031037E"/>
    <w:rsid w:val="0031044F"/>
    <w:rsid w:val="003105FE"/>
    <w:rsid w:val="00310FC6"/>
    <w:rsid w:val="00311413"/>
    <w:rsid w:val="00311A74"/>
    <w:rsid w:val="00311E51"/>
    <w:rsid w:val="003121A5"/>
    <w:rsid w:val="003122E4"/>
    <w:rsid w:val="00312398"/>
    <w:rsid w:val="003131EA"/>
    <w:rsid w:val="00313977"/>
    <w:rsid w:val="00313981"/>
    <w:rsid w:val="00313E76"/>
    <w:rsid w:val="003140C9"/>
    <w:rsid w:val="0031410A"/>
    <w:rsid w:val="003149A9"/>
    <w:rsid w:val="00314B35"/>
    <w:rsid w:val="00314BD5"/>
    <w:rsid w:val="0031574C"/>
    <w:rsid w:val="00315790"/>
    <w:rsid w:val="00315949"/>
    <w:rsid w:val="003162B8"/>
    <w:rsid w:val="0031654B"/>
    <w:rsid w:val="00316ABD"/>
    <w:rsid w:val="00316C44"/>
    <w:rsid w:val="00320548"/>
    <w:rsid w:val="0032073C"/>
    <w:rsid w:val="003208A4"/>
    <w:rsid w:val="00320C55"/>
    <w:rsid w:val="003210EF"/>
    <w:rsid w:val="00321213"/>
    <w:rsid w:val="003212B9"/>
    <w:rsid w:val="00321C6A"/>
    <w:rsid w:val="003220DF"/>
    <w:rsid w:val="00322396"/>
    <w:rsid w:val="003224EC"/>
    <w:rsid w:val="003228BC"/>
    <w:rsid w:val="00323053"/>
    <w:rsid w:val="00323771"/>
    <w:rsid w:val="003239C3"/>
    <w:rsid w:val="00323F03"/>
    <w:rsid w:val="003247B9"/>
    <w:rsid w:val="00324B90"/>
    <w:rsid w:val="00324E57"/>
    <w:rsid w:val="003253AD"/>
    <w:rsid w:val="003253B0"/>
    <w:rsid w:val="00325996"/>
    <w:rsid w:val="00326E9B"/>
    <w:rsid w:val="00327054"/>
    <w:rsid w:val="0032712E"/>
    <w:rsid w:val="0032789A"/>
    <w:rsid w:val="00327B60"/>
    <w:rsid w:val="003304DE"/>
    <w:rsid w:val="0033077B"/>
    <w:rsid w:val="003307BC"/>
    <w:rsid w:val="00330C62"/>
    <w:rsid w:val="00330CD6"/>
    <w:rsid w:val="00330E62"/>
    <w:rsid w:val="00331127"/>
    <w:rsid w:val="003317B4"/>
    <w:rsid w:val="00331C29"/>
    <w:rsid w:val="00331FB2"/>
    <w:rsid w:val="00332004"/>
    <w:rsid w:val="003320DE"/>
    <w:rsid w:val="00332179"/>
    <w:rsid w:val="00332647"/>
    <w:rsid w:val="00333095"/>
    <w:rsid w:val="00333579"/>
    <w:rsid w:val="003336ED"/>
    <w:rsid w:val="00333A0D"/>
    <w:rsid w:val="00333B44"/>
    <w:rsid w:val="00333C45"/>
    <w:rsid w:val="00333DD8"/>
    <w:rsid w:val="00333F5C"/>
    <w:rsid w:val="0033423F"/>
    <w:rsid w:val="003349F6"/>
    <w:rsid w:val="00335639"/>
    <w:rsid w:val="003358AD"/>
    <w:rsid w:val="0033608D"/>
    <w:rsid w:val="00336660"/>
    <w:rsid w:val="00336D1D"/>
    <w:rsid w:val="00336EBD"/>
    <w:rsid w:val="00337358"/>
    <w:rsid w:val="0034046E"/>
    <w:rsid w:val="00340B1E"/>
    <w:rsid w:val="00340B58"/>
    <w:rsid w:val="00340D63"/>
    <w:rsid w:val="00341FD6"/>
    <w:rsid w:val="00342625"/>
    <w:rsid w:val="00342D89"/>
    <w:rsid w:val="00343437"/>
    <w:rsid w:val="00343801"/>
    <w:rsid w:val="00344CF8"/>
    <w:rsid w:val="0034597A"/>
    <w:rsid w:val="00350267"/>
    <w:rsid w:val="003505C9"/>
    <w:rsid w:val="00350681"/>
    <w:rsid w:val="00350A1D"/>
    <w:rsid w:val="00351163"/>
    <w:rsid w:val="00351465"/>
    <w:rsid w:val="0035192A"/>
    <w:rsid w:val="00351C0E"/>
    <w:rsid w:val="00352107"/>
    <w:rsid w:val="00353117"/>
    <w:rsid w:val="00354745"/>
    <w:rsid w:val="003547B8"/>
    <w:rsid w:val="00354E77"/>
    <w:rsid w:val="003550DE"/>
    <w:rsid w:val="00355530"/>
    <w:rsid w:val="0035611D"/>
    <w:rsid w:val="0035747F"/>
    <w:rsid w:val="00357E21"/>
    <w:rsid w:val="00357F93"/>
    <w:rsid w:val="00360AA0"/>
    <w:rsid w:val="00361318"/>
    <w:rsid w:val="00361701"/>
    <w:rsid w:val="00361776"/>
    <w:rsid w:val="00361C54"/>
    <w:rsid w:val="003621BF"/>
    <w:rsid w:val="00362B4B"/>
    <w:rsid w:val="00363218"/>
    <w:rsid w:val="00363C21"/>
    <w:rsid w:val="00363E9D"/>
    <w:rsid w:val="003648DB"/>
    <w:rsid w:val="00364B2A"/>
    <w:rsid w:val="00364B75"/>
    <w:rsid w:val="00364D2A"/>
    <w:rsid w:val="0036560E"/>
    <w:rsid w:val="0036565D"/>
    <w:rsid w:val="00365921"/>
    <w:rsid w:val="0036594D"/>
    <w:rsid w:val="00365ABC"/>
    <w:rsid w:val="00365C19"/>
    <w:rsid w:val="00365EFA"/>
    <w:rsid w:val="003661A0"/>
    <w:rsid w:val="0036688D"/>
    <w:rsid w:val="00366BC5"/>
    <w:rsid w:val="00367626"/>
    <w:rsid w:val="0036793D"/>
    <w:rsid w:val="003701C7"/>
    <w:rsid w:val="0037053A"/>
    <w:rsid w:val="00370E43"/>
    <w:rsid w:val="00371106"/>
    <w:rsid w:val="00371171"/>
    <w:rsid w:val="00373006"/>
    <w:rsid w:val="00373362"/>
    <w:rsid w:val="003736C9"/>
    <w:rsid w:val="0037382D"/>
    <w:rsid w:val="00373AD5"/>
    <w:rsid w:val="00374056"/>
    <w:rsid w:val="003745B5"/>
    <w:rsid w:val="00374EC2"/>
    <w:rsid w:val="00374FB6"/>
    <w:rsid w:val="003756F4"/>
    <w:rsid w:val="00375886"/>
    <w:rsid w:val="003771C2"/>
    <w:rsid w:val="00377B02"/>
    <w:rsid w:val="00377E00"/>
    <w:rsid w:val="00380385"/>
    <w:rsid w:val="00380965"/>
    <w:rsid w:val="00380D36"/>
    <w:rsid w:val="00380FFA"/>
    <w:rsid w:val="003823D8"/>
    <w:rsid w:val="003823ED"/>
    <w:rsid w:val="00382B18"/>
    <w:rsid w:val="00382CAE"/>
    <w:rsid w:val="00382D92"/>
    <w:rsid w:val="00383B63"/>
    <w:rsid w:val="00383B6E"/>
    <w:rsid w:val="00384197"/>
    <w:rsid w:val="00384690"/>
    <w:rsid w:val="00385D23"/>
    <w:rsid w:val="003901A6"/>
    <w:rsid w:val="003905CD"/>
    <w:rsid w:val="003908EF"/>
    <w:rsid w:val="0039093C"/>
    <w:rsid w:val="00391474"/>
    <w:rsid w:val="003917C5"/>
    <w:rsid w:val="003922DF"/>
    <w:rsid w:val="0039232E"/>
    <w:rsid w:val="00392362"/>
    <w:rsid w:val="003925EE"/>
    <w:rsid w:val="0039293B"/>
    <w:rsid w:val="00392DBF"/>
    <w:rsid w:val="0039332A"/>
    <w:rsid w:val="00393CA8"/>
    <w:rsid w:val="00393DDD"/>
    <w:rsid w:val="00394155"/>
    <w:rsid w:val="00395913"/>
    <w:rsid w:val="00395B32"/>
    <w:rsid w:val="00395F7B"/>
    <w:rsid w:val="0039640A"/>
    <w:rsid w:val="003970DD"/>
    <w:rsid w:val="0039731C"/>
    <w:rsid w:val="003974BE"/>
    <w:rsid w:val="0039776B"/>
    <w:rsid w:val="00397845"/>
    <w:rsid w:val="003A0082"/>
    <w:rsid w:val="003A0159"/>
    <w:rsid w:val="003A038E"/>
    <w:rsid w:val="003A04DA"/>
    <w:rsid w:val="003A0958"/>
    <w:rsid w:val="003A1285"/>
    <w:rsid w:val="003A18CB"/>
    <w:rsid w:val="003A260C"/>
    <w:rsid w:val="003A271F"/>
    <w:rsid w:val="003A2986"/>
    <w:rsid w:val="003A2DDE"/>
    <w:rsid w:val="003A327A"/>
    <w:rsid w:val="003A36BB"/>
    <w:rsid w:val="003A4E87"/>
    <w:rsid w:val="003A5466"/>
    <w:rsid w:val="003A54EB"/>
    <w:rsid w:val="003A57C5"/>
    <w:rsid w:val="003A5D65"/>
    <w:rsid w:val="003A6405"/>
    <w:rsid w:val="003A64A1"/>
    <w:rsid w:val="003A6636"/>
    <w:rsid w:val="003A677E"/>
    <w:rsid w:val="003A75FA"/>
    <w:rsid w:val="003A76B8"/>
    <w:rsid w:val="003A7E01"/>
    <w:rsid w:val="003B0723"/>
    <w:rsid w:val="003B10B1"/>
    <w:rsid w:val="003B1A3D"/>
    <w:rsid w:val="003B1C81"/>
    <w:rsid w:val="003B1D2D"/>
    <w:rsid w:val="003B1FD2"/>
    <w:rsid w:val="003B2317"/>
    <w:rsid w:val="003B2D24"/>
    <w:rsid w:val="003B326C"/>
    <w:rsid w:val="003B4668"/>
    <w:rsid w:val="003B497E"/>
    <w:rsid w:val="003B4F1E"/>
    <w:rsid w:val="003B5FCF"/>
    <w:rsid w:val="003B6327"/>
    <w:rsid w:val="003B65F2"/>
    <w:rsid w:val="003B6836"/>
    <w:rsid w:val="003B6C32"/>
    <w:rsid w:val="003C021F"/>
    <w:rsid w:val="003C023C"/>
    <w:rsid w:val="003C051A"/>
    <w:rsid w:val="003C052C"/>
    <w:rsid w:val="003C075E"/>
    <w:rsid w:val="003C173A"/>
    <w:rsid w:val="003C2C0B"/>
    <w:rsid w:val="003C33B8"/>
    <w:rsid w:val="003C3D10"/>
    <w:rsid w:val="003C41AC"/>
    <w:rsid w:val="003C451B"/>
    <w:rsid w:val="003C484E"/>
    <w:rsid w:val="003C5C51"/>
    <w:rsid w:val="003C60C7"/>
    <w:rsid w:val="003C6369"/>
    <w:rsid w:val="003C69B2"/>
    <w:rsid w:val="003C6D00"/>
    <w:rsid w:val="003C6D5A"/>
    <w:rsid w:val="003C72DF"/>
    <w:rsid w:val="003C7399"/>
    <w:rsid w:val="003C7731"/>
    <w:rsid w:val="003C7C8A"/>
    <w:rsid w:val="003D00FA"/>
    <w:rsid w:val="003D013A"/>
    <w:rsid w:val="003D0519"/>
    <w:rsid w:val="003D07C1"/>
    <w:rsid w:val="003D09FA"/>
    <w:rsid w:val="003D0ECE"/>
    <w:rsid w:val="003D1AA2"/>
    <w:rsid w:val="003D1E1A"/>
    <w:rsid w:val="003D207C"/>
    <w:rsid w:val="003D22AE"/>
    <w:rsid w:val="003D3A6F"/>
    <w:rsid w:val="003D3AF4"/>
    <w:rsid w:val="003D3D6F"/>
    <w:rsid w:val="003D4A85"/>
    <w:rsid w:val="003D629B"/>
    <w:rsid w:val="003D6D26"/>
    <w:rsid w:val="003D6D66"/>
    <w:rsid w:val="003D71C8"/>
    <w:rsid w:val="003D789C"/>
    <w:rsid w:val="003E0E7F"/>
    <w:rsid w:val="003E1631"/>
    <w:rsid w:val="003E19C2"/>
    <w:rsid w:val="003E27FB"/>
    <w:rsid w:val="003E3199"/>
    <w:rsid w:val="003E3D3D"/>
    <w:rsid w:val="003E43F6"/>
    <w:rsid w:val="003E4AB1"/>
    <w:rsid w:val="003E5376"/>
    <w:rsid w:val="003E5940"/>
    <w:rsid w:val="003E5959"/>
    <w:rsid w:val="003E6173"/>
    <w:rsid w:val="003E61DA"/>
    <w:rsid w:val="003E6809"/>
    <w:rsid w:val="003E77AC"/>
    <w:rsid w:val="003E7F21"/>
    <w:rsid w:val="003F0A88"/>
    <w:rsid w:val="003F1313"/>
    <w:rsid w:val="003F1796"/>
    <w:rsid w:val="003F1BA3"/>
    <w:rsid w:val="003F2130"/>
    <w:rsid w:val="003F219F"/>
    <w:rsid w:val="003F3167"/>
    <w:rsid w:val="003F349F"/>
    <w:rsid w:val="003F3E52"/>
    <w:rsid w:val="003F3F82"/>
    <w:rsid w:val="003F5320"/>
    <w:rsid w:val="003F56D7"/>
    <w:rsid w:val="003F5AA2"/>
    <w:rsid w:val="003F63BF"/>
    <w:rsid w:val="003F6F12"/>
    <w:rsid w:val="003F73B2"/>
    <w:rsid w:val="0040054D"/>
    <w:rsid w:val="00400618"/>
    <w:rsid w:val="004009FA"/>
    <w:rsid w:val="00400DB6"/>
    <w:rsid w:val="004018AD"/>
    <w:rsid w:val="004018FB"/>
    <w:rsid w:val="0040208E"/>
    <w:rsid w:val="004020F5"/>
    <w:rsid w:val="00402505"/>
    <w:rsid w:val="00402A91"/>
    <w:rsid w:val="00402B3E"/>
    <w:rsid w:val="00403027"/>
    <w:rsid w:val="00403750"/>
    <w:rsid w:val="00403B3C"/>
    <w:rsid w:val="00404388"/>
    <w:rsid w:val="0040537E"/>
    <w:rsid w:val="004055BC"/>
    <w:rsid w:val="00406126"/>
    <w:rsid w:val="004062E3"/>
    <w:rsid w:val="00406328"/>
    <w:rsid w:val="004070FF"/>
    <w:rsid w:val="00407C98"/>
    <w:rsid w:val="00407F9F"/>
    <w:rsid w:val="004101C2"/>
    <w:rsid w:val="004104CD"/>
    <w:rsid w:val="00410B83"/>
    <w:rsid w:val="00410B91"/>
    <w:rsid w:val="00410C84"/>
    <w:rsid w:val="00411C5D"/>
    <w:rsid w:val="00411CEE"/>
    <w:rsid w:val="00413E8D"/>
    <w:rsid w:val="00414262"/>
    <w:rsid w:val="004142DD"/>
    <w:rsid w:val="00414E40"/>
    <w:rsid w:val="00415465"/>
    <w:rsid w:val="00415D43"/>
    <w:rsid w:val="00416A02"/>
    <w:rsid w:val="0041735E"/>
    <w:rsid w:val="00420263"/>
    <w:rsid w:val="0042141A"/>
    <w:rsid w:val="00421B82"/>
    <w:rsid w:val="00421EBD"/>
    <w:rsid w:val="00422866"/>
    <w:rsid w:val="00423EA5"/>
    <w:rsid w:val="00424656"/>
    <w:rsid w:val="00424C7D"/>
    <w:rsid w:val="00425CD9"/>
    <w:rsid w:val="00426494"/>
    <w:rsid w:val="004265DA"/>
    <w:rsid w:val="00426861"/>
    <w:rsid w:val="00426994"/>
    <w:rsid w:val="00427626"/>
    <w:rsid w:val="0042763A"/>
    <w:rsid w:val="00427C76"/>
    <w:rsid w:val="00427C7C"/>
    <w:rsid w:val="00427E63"/>
    <w:rsid w:val="0043003C"/>
    <w:rsid w:val="0043036C"/>
    <w:rsid w:val="0043057F"/>
    <w:rsid w:val="00430809"/>
    <w:rsid w:val="00430A78"/>
    <w:rsid w:val="00430BA7"/>
    <w:rsid w:val="00430D6C"/>
    <w:rsid w:val="00430F0B"/>
    <w:rsid w:val="0043127E"/>
    <w:rsid w:val="004312B4"/>
    <w:rsid w:val="004316C4"/>
    <w:rsid w:val="00431901"/>
    <w:rsid w:val="004319A5"/>
    <w:rsid w:val="00432BA0"/>
    <w:rsid w:val="00432C5C"/>
    <w:rsid w:val="00434437"/>
    <w:rsid w:val="004345E6"/>
    <w:rsid w:val="0043469C"/>
    <w:rsid w:val="004346A0"/>
    <w:rsid w:val="004349CF"/>
    <w:rsid w:val="00434C85"/>
    <w:rsid w:val="00434DD6"/>
    <w:rsid w:val="00434DFE"/>
    <w:rsid w:val="004353C7"/>
    <w:rsid w:val="0043569B"/>
    <w:rsid w:val="00435B94"/>
    <w:rsid w:val="0043625C"/>
    <w:rsid w:val="00436636"/>
    <w:rsid w:val="00436D9E"/>
    <w:rsid w:val="00436E5A"/>
    <w:rsid w:val="004378D8"/>
    <w:rsid w:val="00437910"/>
    <w:rsid w:val="00437D6D"/>
    <w:rsid w:val="00437EEE"/>
    <w:rsid w:val="004400C4"/>
    <w:rsid w:val="0044057E"/>
    <w:rsid w:val="0044077F"/>
    <w:rsid w:val="00440A4C"/>
    <w:rsid w:val="00441A74"/>
    <w:rsid w:val="00441F71"/>
    <w:rsid w:val="004426ED"/>
    <w:rsid w:val="004428F2"/>
    <w:rsid w:val="00442CF7"/>
    <w:rsid w:val="004430CA"/>
    <w:rsid w:val="004438CA"/>
    <w:rsid w:val="00443920"/>
    <w:rsid w:val="00443B49"/>
    <w:rsid w:val="00443DBA"/>
    <w:rsid w:val="004441E2"/>
    <w:rsid w:val="0044434A"/>
    <w:rsid w:val="00444E75"/>
    <w:rsid w:val="004458D5"/>
    <w:rsid w:val="00445A6F"/>
    <w:rsid w:val="00445D43"/>
    <w:rsid w:val="00445FD4"/>
    <w:rsid w:val="004463BC"/>
    <w:rsid w:val="00446AB7"/>
    <w:rsid w:val="00446C04"/>
    <w:rsid w:val="004477FE"/>
    <w:rsid w:val="004506AD"/>
    <w:rsid w:val="00450D03"/>
    <w:rsid w:val="00451085"/>
    <w:rsid w:val="004514BA"/>
    <w:rsid w:val="0045158F"/>
    <w:rsid w:val="00451604"/>
    <w:rsid w:val="0045259A"/>
    <w:rsid w:val="00452C9A"/>
    <w:rsid w:val="00452D1E"/>
    <w:rsid w:val="00454C97"/>
    <w:rsid w:val="004551E9"/>
    <w:rsid w:val="004553BF"/>
    <w:rsid w:val="004553FE"/>
    <w:rsid w:val="00455EDB"/>
    <w:rsid w:val="00455FF1"/>
    <w:rsid w:val="00456259"/>
    <w:rsid w:val="00456B44"/>
    <w:rsid w:val="00456C8E"/>
    <w:rsid w:val="00457561"/>
    <w:rsid w:val="004575E8"/>
    <w:rsid w:val="004577DC"/>
    <w:rsid w:val="004602CB"/>
    <w:rsid w:val="004607DE"/>
    <w:rsid w:val="00460A10"/>
    <w:rsid w:val="00461406"/>
    <w:rsid w:val="00461819"/>
    <w:rsid w:val="00462413"/>
    <w:rsid w:val="004624D2"/>
    <w:rsid w:val="00462796"/>
    <w:rsid w:val="004627EF"/>
    <w:rsid w:val="00462B1E"/>
    <w:rsid w:val="004634C2"/>
    <w:rsid w:val="00463A56"/>
    <w:rsid w:val="00465021"/>
    <w:rsid w:val="00465748"/>
    <w:rsid w:val="00465EA1"/>
    <w:rsid w:val="00466F69"/>
    <w:rsid w:val="00467366"/>
    <w:rsid w:val="00467ACA"/>
    <w:rsid w:val="004703E3"/>
    <w:rsid w:val="00470DA2"/>
    <w:rsid w:val="00471182"/>
    <w:rsid w:val="0047155E"/>
    <w:rsid w:val="0047166A"/>
    <w:rsid w:val="0047188B"/>
    <w:rsid w:val="00472513"/>
    <w:rsid w:val="00472BCE"/>
    <w:rsid w:val="004730D4"/>
    <w:rsid w:val="00474547"/>
    <w:rsid w:val="00474785"/>
    <w:rsid w:val="00474960"/>
    <w:rsid w:val="00474F00"/>
    <w:rsid w:val="004750A7"/>
    <w:rsid w:val="00475220"/>
    <w:rsid w:val="00475240"/>
    <w:rsid w:val="00475AF6"/>
    <w:rsid w:val="00475C99"/>
    <w:rsid w:val="004763F9"/>
    <w:rsid w:val="004765E9"/>
    <w:rsid w:val="004774FC"/>
    <w:rsid w:val="00477640"/>
    <w:rsid w:val="00477B9B"/>
    <w:rsid w:val="00477C8C"/>
    <w:rsid w:val="0048060D"/>
    <w:rsid w:val="00480629"/>
    <w:rsid w:val="004808A0"/>
    <w:rsid w:val="00480BB2"/>
    <w:rsid w:val="00480D13"/>
    <w:rsid w:val="00481D25"/>
    <w:rsid w:val="00481E1E"/>
    <w:rsid w:val="00481E56"/>
    <w:rsid w:val="00481FE4"/>
    <w:rsid w:val="004821C0"/>
    <w:rsid w:val="0048315C"/>
    <w:rsid w:val="004831B1"/>
    <w:rsid w:val="00483BEC"/>
    <w:rsid w:val="004848D4"/>
    <w:rsid w:val="00484E2D"/>
    <w:rsid w:val="004853DA"/>
    <w:rsid w:val="00485B3E"/>
    <w:rsid w:val="00485D5F"/>
    <w:rsid w:val="00486078"/>
    <w:rsid w:val="00486422"/>
    <w:rsid w:val="00486B91"/>
    <w:rsid w:val="0048716A"/>
    <w:rsid w:val="00487893"/>
    <w:rsid w:val="00487958"/>
    <w:rsid w:val="00487AFA"/>
    <w:rsid w:val="004905EC"/>
    <w:rsid w:val="0049066D"/>
    <w:rsid w:val="00490780"/>
    <w:rsid w:val="0049079F"/>
    <w:rsid w:val="00490989"/>
    <w:rsid w:val="00491705"/>
    <w:rsid w:val="00491A42"/>
    <w:rsid w:val="00491E83"/>
    <w:rsid w:val="00492D26"/>
    <w:rsid w:val="00492D30"/>
    <w:rsid w:val="004943D5"/>
    <w:rsid w:val="004947A5"/>
    <w:rsid w:val="00495658"/>
    <w:rsid w:val="00495814"/>
    <w:rsid w:val="00495A92"/>
    <w:rsid w:val="0049626E"/>
    <w:rsid w:val="00496358"/>
    <w:rsid w:val="004968AA"/>
    <w:rsid w:val="00496B3E"/>
    <w:rsid w:val="004971AD"/>
    <w:rsid w:val="00497AD6"/>
    <w:rsid w:val="00497B19"/>
    <w:rsid w:val="004A0413"/>
    <w:rsid w:val="004A0D3E"/>
    <w:rsid w:val="004A0D5D"/>
    <w:rsid w:val="004A0D7A"/>
    <w:rsid w:val="004A1004"/>
    <w:rsid w:val="004A1BC3"/>
    <w:rsid w:val="004A1EB5"/>
    <w:rsid w:val="004A20F1"/>
    <w:rsid w:val="004A317B"/>
    <w:rsid w:val="004A3FE1"/>
    <w:rsid w:val="004A42C7"/>
    <w:rsid w:val="004A450A"/>
    <w:rsid w:val="004A469F"/>
    <w:rsid w:val="004A4DEA"/>
    <w:rsid w:val="004A4EB4"/>
    <w:rsid w:val="004A50ED"/>
    <w:rsid w:val="004A55FF"/>
    <w:rsid w:val="004A5690"/>
    <w:rsid w:val="004A6561"/>
    <w:rsid w:val="004A69F4"/>
    <w:rsid w:val="004A6BEF"/>
    <w:rsid w:val="004A6C66"/>
    <w:rsid w:val="004A785F"/>
    <w:rsid w:val="004A7977"/>
    <w:rsid w:val="004A7B31"/>
    <w:rsid w:val="004B0059"/>
    <w:rsid w:val="004B00F0"/>
    <w:rsid w:val="004B0564"/>
    <w:rsid w:val="004B077C"/>
    <w:rsid w:val="004B1241"/>
    <w:rsid w:val="004B15E5"/>
    <w:rsid w:val="004B1E9C"/>
    <w:rsid w:val="004B2102"/>
    <w:rsid w:val="004B28D5"/>
    <w:rsid w:val="004B2C50"/>
    <w:rsid w:val="004B2D02"/>
    <w:rsid w:val="004B3DAA"/>
    <w:rsid w:val="004B3DF7"/>
    <w:rsid w:val="004B421D"/>
    <w:rsid w:val="004B42A1"/>
    <w:rsid w:val="004B4963"/>
    <w:rsid w:val="004B49F0"/>
    <w:rsid w:val="004B4E27"/>
    <w:rsid w:val="004B5339"/>
    <w:rsid w:val="004B5BAC"/>
    <w:rsid w:val="004B5CC1"/>
    <w:rsid w:val="004B6767"/>
    <w:rsid w:val="004B67C5"/>
    <w:rsid w:val="004B6828"/>
    <w:rsid w:val="004B6A5A"/>
    <w:rsid w:val="004B6BA7"/>
    <w:rsid w:val="004B71B2"/>
    <w:rsid w:val="004B727D"/>
    <w:rsid w:val="004B72AE"/>
    <w:rsid w:val="004B74F0"/>
    <w:rsid w:val="004B7778"/>
    <w:rsid w:val="004B79BB"/>
    <w:rsid w:val="004B7D82"/>
    <w:rsid w:val="004C0C2C"/>
    <w:rsid w:val="004C0C61"/>
    <w:rsid w:val="004C0D1C"/>
    <w:rsid w:val="004C0D9B"/>
    <w:rsid w:val="004C14CF"/>
    <w:rsid w:val="004C158D"/>
    <w:rsid w:val="004C21C1"/>
    <w:rsid w:val="004C2942"/>
    <w:rsid w:val="004C3FB2"/>
    <w:rsid w:val="004C42F2"/>
    <w:rsid w:val="004C5417"/>
    <w:rsid w:val="004C574C"/>
    <w:rsid w:val="004C5996"/>
    <w:rsid w:val="004C6267"/>
    <w:rsid w:val="004C65B1"/>
    <w:rsid w:val="004C6873"/>
    <w:rsid w:val="004C69AF"/>
    <w:rsid w:val="004C6CA3"/>
    <w:rsid w:val="004C6E2B"/>
    <w:rsid w:val="004C796A"/>
    <w:rsid w:val="004D0494"/>
    <w:rsid w:val="004D079F"/>
    <w:rsid w:val="004D0DF0"/>
    <w:rsid w:val="004D186D"/>
    <w:rsid w:val="004D1ADF"/>
    <w:rsid w:val="004D2A70"/>
    <w:rsid w:val="004D3906"/>
    <w:rsid w:val="004D39E1"/>
    <w:rsid w:val="004D4B90"/>
    <w:rsid w:val="004D5051"/>
    <w:rsid w:val="004D5689"/>
    <w:rsid w:val="004D56E1"/>
    <w:rsid w:val="004D6612"/>
    <w:rsid w:val="004D6872"/>
    <w:rsid w:val="004D6890"/>
    <w:rsid w:val="004D6ED9"/>
    <w:rsid w:val="004D70B6"/>
    <w:rsid w:val="004D7201"/>
    <w:rsid w:val="004D7705"/>
    <w:rsid w:val="004D77B1"/>
    <w:rsid w:val="004D78BE"/>
    <w:rsid w:val="004E036B"/>
    <w:rsid w:val="004E03E5"/>
    <w:rsid w:val="004E0D99"/>
    <w:rsid w:val="004E166D"/>
    <w:rsid w:val="004E1986"/>
    <w:rsid w:val="004E21E5"/>
    <w:rsid w:val="004E36AE"/>
    <w:rsid w:val="004E390F"/>
    <w:rsid w:val="004E4852"/>
    <w:rsid w:val="004E4F4C"/>
    <w:rsid w:val="004E4FF0"/>
    <w:rsid w:val="004E53AD"/>
    <w:rsid w:val="004E6421"/>
    <w:rsid w:val="004E66B7"/>
    <w:rsid w:val="004E68DF"/>
    <w:rsid w:val="004E6AF7"/>
    <w:rsid w:val="004E6C54"/>
    <w:rsid w:val="004E6E3C"/>
    <w:rsid w:val="004E74EF"/>
    <w:rsid w:val="004E79F8"/>
    <w:rsid w:val="004E7E8A"/>
    <w:rsid w:val="004F009A"/>
    <w:rsid w:val="004F026B"/>
    <w:rsid w:val="004F19B9"/>
    <w:rsid w:val="004F2424"/>
    <w:rsid w:val="004F2481"/>
    <w:rsid w:val="004F2BB1"/>
    <w:rsid w:val="004F3B3F"/>
    <w:rsid w:val="004F3E10"/>
    <w:rsid w:val="004F5332"/>
    <w:rsid w:val="004F551F"/>
    <w:rsid w:val="004F642A"/>
    <w:rsid w:val="004F6F4D"/>
    <w:rsid w:val="004F701E"/>
    <w:rsid w:val="004F706A"/>
    <w:rsid w:val="004F73A4"/>
    <w:rsid w:val="004F76DD"/>
    <w:rsid w:val="004F7C04"/>
    <w:rsid w:val="004F7E35"/>
    <w:rsid w:val="004F7EA2"/>
    <w:rsid w:val="00500D70"/>
    <w:rsid w:val="00500F74"/>
    <w:rsid w:val="00500FAB"/>
    <w:rsid w:val="00501ED2"/>
    <w:rsid w:val="00501F80"/>
    <w:rsid w:val="0050252B"/>
    <w:rsid w:val="00502F01"/>
    <w:rsid w:val="00502F8B"/>
    <w:rsid w:val="005037FA"/>
    <w:rsid w:val="005044AC"/>
    <w:rsid w:val="005047B8"/>
    <w:rsid w:val="00504AFB"/>
    <w:rsid w:val="00504FC4"/>
    <w:rsid w:val="005056D9"/>
    <w:rsid w:val="00505E21"/>
    <w:rsid w:val="00506096"/>
    <w:rsid w:val="005065F4"/>
    <w:rsid w:val="0050682A"/>
    <w:rsid w:val="00506D66"/>
    <w:rsid w:val="00506F50"/>
    <w:rsid w:val="00507555"/>
    <w:rsid w:val="00507614"/>
    <w:rsid w:val="00507A3B"/>
    <w:rsid w:val="00507F53"/>
    <w:rsid w:val="00510105"/>
    <w:rsid w:val="00510232"/>
    <w:rsid w:val="00510698"/>
    <w:rsid w:val="00510EC0"/>
    <w:rsid w:val="00511137"/>
    <w:rsid w:val="005117EB"/>
    <w:rsid w:val="005118C9"/>
    <w:rsid w:val="005121EA"/>
    <w:rsid w:val="00512361"/>
    <w:rsid w:val="00512887"/>
    <w:rsid w:val="005128B7"/>
    <w:rsid w:val="00513E6C"/>
    <w:rsid w:val="00514540"/>
    <w:rsid w:val="005147E3"/>
    <w:rsid w:val="005154F4"/>
    <w:rsid w:val="005155B2"/>
    <w:rsid w:val="0051650B"/>
    <w:rsid w:val="0051673D"/>
    <w:rsid w:val="005167E1"/>
    <w:rsid w:val="00516AC6"/>
    <w:rsid w:val="00516F4E"/>
    <w:rsid w:val="00516F7A"/>
    <w:rsid w:val="0051743D"/>
    <w:rsid w:val="00520004"/>
    <w:rsid w:val="00520641"/>
    <w:rsid w:val="005208A4"/>
    <w:rsid w:val="005219D0"/>
    <w:rsid w:val="00521D11"/>
    <w:rsid w:val="005221E0"/>
    <w:rsid w:val="00522333"/>
    <w:rsid w:val="00523D65"/>
    <w:rsid w:val="00524744"/>
    <w:rsid w:val="00524ADD"/>
    <w:rsid w:val="00524E99"/>
    <w:rsid w:val="00525D2E"/>
    <w:rsid w:val="00525E7C"/>
    <w:rsid w:val="00525F3E"/>
    <w:rsid w:val="00526916"/>
    <w:rsid w:val="00526E93"/>
    <w:rsid w:val="00527472"/>
    <w:rsid w:val="00527DB2"/>
    <w:rsid w:val="005301D8"/>
    <w:rsid w:val="0053026D"/>
    <w:rsid w:val="005303B4"/>
    <w:rsid w:val="005304BE"/>
    <w:rsid w:val="00530C38"/>
    <w:rsid w:val="00530D6A"/>
    <w:rsid w:val="00530EC9"/>
    <w:rsid w:val="00530F2F"/>
    <w:rsid w:val="00531624"/>
    <w:rsid w:val="00531B7A"/>
    <w:rsid w:val="00532609"/>
    <w:rsid w:val="00532C2C"/>
    <w:rsid w:val="00532E42"/>
    <w:rsid w:val="00532FFB"/>
    <w:rsid w:val="00534485"/>
    <w:rsid w:val="005347E0"/>
    <w:rsid w:val="005350A4"/>
    <w:rsid w:val="005350E9"/>
    <w:rsid w:val="00535448"/>
    <w:rsid w:val="005355AA"/>
    <w:rsid w:val="005356AE"/>
    <w:rsid w:val="00535BB4"/>
    <w:rsid w:val="00535C18"/>
    <w:rsid w:val="00535F81"/>
    <w:rsid w:val="005368C8"/>
    <w:rsid w:val="005368EB"/>
    <w:rsid w:val="00537169"/>
    <w:rsid w:val="005373A6"/>
    <w:rsid w:val="00537434"/>
    <w:rsid w:val="0053755F"/>
    <w:rsid w:val="00537D4C"/>
    <w:rsid w:val="0054089E"/>
    <w:rsid w:val="00540ED6"/>
    <w:rsid w:val="00540FE6"/>
    <w:rsid w:val="005427BB"/>
    <w:rsid w:val="005431D9"/>
    <w:rsid w:val="0054351B"/>
    <w:rsid w:val="00543784"/>
    <w:rsid w:val="00544027"/>
    <w:rsid w:val="00544221"/>
    <w:rsid w:val="00544D38"/>
    <w:rsid w:val="00544D7C"/>
    <w:rsid w:val="0054559C"/>
    <w:rsid w:val="005456B4"/>
    <w:rsid w:val="00545A0A"/>
    <w:rsid w:val="00545DA9"/>
    <w:rsid w:val="005463DE"/>
    <w:rsid w:val="00546648"/>
    <w:rsid w:val="00546779"/>
    <w:rsid w:val="00546884"/>
    <w:rsid w:val="00547019"/>
    <w:rsid w:val="00547A9A"/>
    <w:rsid w:val="00547AA8"/>
    <w:rsid w:val="00547B28"/>
    <w:rsid w:val="00547F65"/>
    <w:rsid w:val="00550215"/>
    <w:rsid w:val="00550993"/>
    <w:rsid w:val="00550B0E"/>
    <w:rsid w:val="00550E39"/>
    <w:rsid w:val="00551133"/>
    <w:rsid w:val="00551433"/>
    <w:rsid w:val="0055167B"/>
    <w:rsid w:val="005519E1"/>
    <w:rsid w:val="00551CEA"/>
    <w:rsid w:val="0055217B"/>
    <w:rsid w:val="005526A7"/>
    <w:rsid w:val="00552B4F"/>
    <w:rsid w:val="00552E7B"/>
    <w:rsid w:val="0055303D"/>
    <w:rsid w:val="005539B8"/>
    <w:rsid w:val="00553F3B"/>
    <w:rsid w:val="00554325"/>
    <w:rsid w:val="0055441E"/>
    <w:rsid w:val="005551B4"/>
    <w:rsid w:val="005555B8"/>
    <w:rsid w:val="00555743"/>
    <w:rsid w:val="00555AC3"/>
    <w:rsid w:val="00556279"/>
    <w:rsid w:val="00556CA0"/>
    <w:rsid w:val="00557A03"/>
    <w:rsid w:val="00557A40"/>
    <w:rsid w:val="00557A6E"/>
    <w:rsid w:val="00560C4D"/>
    <w:rsid w:val="00561BC3"/>
    <w:rsid w:val="005622FF"/>
    <w:rsid w:val="005626CD"/>
    <w:rsid w:val="00562CE9"/>
    <w:rsid w:val="00563EA0"/>
    <w:rsid w:val="0056452D"/>
    <w:rsid w:val="0056545A"/>
    <w:rsid w:val="00565645"/>
    <w:rsid w:val="0056580D"/>
    <w:rsid w:val="00565A67"/>
    <w:rsid w:val="00565B5E"/>
    <w:rsid w:val="0056645E"/>
    <w:rsid w:val="005665A1"/>
    <w:rsid w:val="00566B64"/>
    <w:rsid w:val="00567574"/>
    <w:rsid w:val="00567B1A"/>
    <w:rsid w:val="0057009A"/>
    <w:rsid w:val="00570204"/>
    <w:rsid w:val="00570367"/>
    <w:rsid w:val="00571A8D"/>
    <w:rsid w:val="005729AD"/>
    <w:rsid w:val="005738D2"/>
    <w:rsid w:val="00573D85"/>
    <w:rsid w:val="005748FA"/>
    <w:rsid w:val="00574955"/>
    <w:rsid w:val="00574BB6"/>
    <w:rsid w:val="00575099"/>
    <w:rsid w:val="0057561C"/>
    <w:rsid w:val="005764C2"/>
    <w:rsid w:val="0057698D"/>
    <w:rsid w:val="00576BA0"/>
    <w:rsid w:val="00576CB7"/>
    <w:rsid w:val="00576F39"/>
    <w:rsid w:val="0057730B"/>
    <w:rsid w:val="0057740C"/>
    <w:rsid w:val="00577528"/>
    <w:rsid w:val="00577B0D"/>
    <w:rsid w:val="00580328"/>
    <w:rsid w:val="00580ADE"/>
    <w:rsid w:val="005812B3"/>
    <w:rsid w:val="00581A74"/>
    <w:rsid w:val="00581E4D"/>
    <w:rsid w:val="00583066"/>
    <w:rsid w:val="00583095"/>
    <w:rsid w:val="0058329A"/>
    <w:rsid w:val="00583454"/>
    <w:rsid w:val="005838F1"/>
    <w:rsid w:val="005839E7"/>
    <w:rsid w:val="00583D1B"/>
    <w:rsid w:val="005842E1"/>
    <w:rsid w:val="00584345"/>
    <w:rsid w:val="005843FD"/>
    <w:rsid w:val="00584FEE"/>
    <w:rsid w:val="0058526D"/>
    <w:rsid w:val="00586A9B"/>
    <w:rsid w:val="00586DAF"/>
    <w:rsid w:val="005876A3"/>
    <w:rsid w:val="00587746"/>
    <w:rsid w:val="0058791B"/>
    <w:rsid w:val="0059042C"/>
    <w:rsid w:val="00590EB9"/>
    <w:rsid w:val="00590EFF"/>
    <w:rsid w:val="00591262"/>
    <w:rsid w:val="00591E69"/>
    <w:rsid w:val="00592E40"/>
    <w:rsid w:val="00592E7E"/>
    <w:rsid w:val="00593349"/>
    <w:rsid w:val="00593674"/>
    <w:rsid w:val="00593915"/>
    <w:rsid w:val="005943EF"/>
    <w:rsid w:val="005957C1"/>
    <w:rsid w:val="0059629B"/>
    <w:rsid w:val="005962FE"/>
    <w:rsid w:val="005A0314"/>
    <w:rsid w:val="005A1DAA"/>
    <w:rsid w:val="005A2C6E"/>
    <w:rsid w:val="005A2D34"/>
    <w:rsid w:val="005A3205"/>
    <w:rsid w:val="005A3E4D"/>
    <w:rsid w:val="005A42A3"/>
    <w:rsid w:val="005A474F"/>
    <w:rsid w:val="005A4A42"/>
    <w:rsid w:val="005A4D5D"/>
    <w:rsid w:val="005A4DD9"/>
    <w:rsid w:val="005A4DEB"/>
    <w:rsid w:val="005A5038"/>
    <w:rsid w:val="005A55E3"/>
    <w:rsid w:val="005A75B1"/>
    <w:rsid w:val="005A7EC2"/>
    <w:rsid w:val="005B010C"/>
    <w:rsid w:val="005B0883"/>
    <w:rsid w:val="005B0923"/>
    <w:rsid w:val="005B0D52"/>
    <w:rsid w:val="005B0F78"/>
    <w:rsid w:val="005B1060"/>
    <w:rsid w:val="005B141E"/>
    <w:rsid w:val="005B1B59"/>
    <w:rsid w:val="005B1EDE"/>
    <w:rsid w:val="005B3642"/>
    <w:rsid w:val="005B3DC1"/>
    <w:rsid w:val="005B4406"/>
    <w:rsid w:val="005B4743"/>
    <w:rsid w:val="005B4C68"/>
    <w:rsid w:val="005B69CE"/>
    <w:rsid w:val="005B70B9"/>
    <w:rsid w:val="005B7493"/>
    <w:rsid w:val="005C0145"/>
    <w:rsid w:val="005C02AF"/>
    <w:rsid w:val="005C07E1"/>
    <w:rsid w:val="005C13EB"/>
    <w:rsid w:val="005C142E"/>
    <w:rsid w:val="005C15E5"/>
    <w:rsid w:val="005C1E8D"/>
    <w:rsid w:val="005C24F6"/>
    <w:rsid w:val="005C28C6"/>
    <w:rsid w:val="005C30E4"/>
    <w:rsid w:val="005C33C9"/>
    <w:rsid w:val="005C3AD2"/>
    <w:rsid w:val="005C3B74"/>
    <w:rsid w:val="005C49BA"/>
    <w:rsid w:val="005C4E92"/>
    <w:rsid w:val="005C56C8"/>
    <w:rsid w:val="005C5A5C"/>
    <w:rsid w:val="005C5EAF"/>
    <w:rsid w:val="005C620A"/>
    <w:rsid w:val="005C6911"/>
    <w:rsid w:val="005C6A5B"/>
    <w:rsid w:val="005C72AC"/>
    <w:rsid w:val="005C7B1D"/>
    <w:rsid w:val="005C7B33"/>
    <w:rsid w:val="005C7C44"/>
    <w:rsid w:val="005D144D"/>
    <w:rsid w:val="005D1E3C"/>
    <w:rsid w:val="005D2375"/>
    <w:rsid w:val="005D27BC"/>
    <w:rsid w:val="005D3B2B"/>
    <w:rsid w:val="005D40B3"/>
    <w:rsid w:val="005D49FE"/>
    <w:rsid w:val="005D4CD7"/>
    <w:rsid w:val="005D511B"/>
    <w:rsid w:val="005D517B"/>
    <w:rsid w:val="005D517E"/>
    <w:rsid w:val="005D563B"/>
    <w:rsid w:val="005D5716"/>
    <w:rsid w:val="005D5962"/>
    <w:rsid w:val="005D5B81"/>
    <w:rsid w:val="005D5B87"/>
    <w:rsid w:val="005D5D5A"/>
    <w:rsid w:val="005D6CFA"/>
    <w:rsid w:val="005D781D"/>
    <w:rsid w:val="005D7DF4"/>
    <w:rsid w:val="005E0329"/>
    <w:rsid w:val="005E04F3"/>
    <w:rsid w:val="005E081B"/>
    <w:rsid w:val="005E0FDA"/>
    <w:rsid w:val="005E1C16"/>
    <w:rsid w:val="005E1C18"/>
    <w:rsid w:val="005E1FA9"/>
    <w:rsid w:val="005E207F"/>
    <w:rsid w:val="005E293F"/>
    <w:rsid w:val="005E2D74"/>
    <w:rsid w:val="005E2F52"/>
    <w:rsid w:val="005E3707"/>
    <w:rsid w:val="005E4314"/>
    <w:rsid w:val="005E432A"/>
    <w:rsid w:val="005E7023"/>
    <w:rsid w:val="005E7F6A"/>
    <w:rsid w:val="005F0012"/>
    <w:rsid w:val="005F0275"/>
    <w:rsid w:val="005F0845"/>
    <w:rsid w:val="005F0A9C"/>
    <w:rsid w:val="005F0FEB"/>
    <w:rsid w:val="005F1A9C"/>
    <w:rsid w:val="005F226B"/>
    <w:rsid w:val="005F2707"/>
    <w:rsid w:val="005F2866"/>
    <w:rsid w:val="005F29B3"/>
    <w:rsid w:val="005F2E5D"/>
    <w:rsid w:val="005F2F20"/>
    <w:rsid w:val="005F3352"/>
    <w:rsid w:val="005F3630"/>
    <w:rsid w:val="005F3759"/>
    <w:rsid w:val="005F3A7D"/>
    <w:rsid w:val="005F45E0"/>
    <w:rsid w:val="005F50F2"/>
    <w:rsid w:val="005F5777"/>
    <w:rsid w:val="005F59E9"/>
    <w:rsid w:val="005F5C2E"/>
    <w:rsid w:val="005F657C"/>
    <w:rsid w:val="005F72DA"/>
    <w:rsid w:val="005F753F"/>
    <w:rsid w:val="005F764C"/>
    <w:rsid w:val="005F7865"/>
    <w:rsid w:val="005F792E"/>
    <w:rsid w:val="005F7B96"/>
    <w:rsid w:val="005F7BDD"/>
    <w:rsid w:val="005F7CB3"/>
    <w:rsid w:val="0060094E"/>
    <w:rsid w:val="00600B10"/>
    <w:rsid w:val="00600C36"/>
    <w:rsid w:val="00600C42"/>
    <w:rsid w:val="00600DB1"/>
    <w:rsid w:val="00602337"/>
    <w:rsid w:val="00602348"/>
    <w:rsid w:val="00602386"/>
    <w:rsid w:val="0060252A"/>
    <w:rsid w:val="00602775"/>
    <w:rsid w:val="00602EE7"/>
    <w:rsid w:val="0060314B"/>
    <w:rsid w:val="006033A4"/>
    <w:rsid w:val="006034FC"/>
    <w:rsid w:val="00603766"/>
    <w:rsid w:val="00603E00"/>
    <w:rsid w:val="00604187"/>
    <w:rsid w:val="00604F96"/>
    <w:rsid w:val="0060571F"/>
    <w:rsid w:val="00605E5A"/>
    <w:rsid w:val="00605EDE"/>
    <w:rsid w:val="00605FD0"/>
    <w:rsid w:val="00606B0E"/>
    <w:rsid w:val="00606C55"/>
    <w:rsid w:val="00607106"/>
    <w:rsid w:val="00607E32"/>
    <w:rsid w:val="00610442"/>
    <w:rsid w:val="00610B51"/>
    <w:rsid w:val="00610DCC"/>
    <w:rsid w:val="00610DD0"/>
    <w:rsid w:val="00610E91"/>
    <w:rsid w:val="00612228"/>
    <w:rsid w:val="00612231"/>
    <w:rsid w:val="006126E7"/>
    <w:rsid w:val="00613490"/>
    <w:rsid w:val="0061488D"/>
    <w:rsid w:val="00614C66"/>
    <w:rsid w:val="00615374"/>
    <w:rsid w:val="00615C96"/>
    <w:rsid w:val="00615D50"/>
    <w:rsid w:val="006164E7"/>
    <w:rsid w:val="00616D70"/>
    <w:rsid w:val="00617040"/>
    <w:rsid w:val="00620852"/>
    <w:rsid w:val="00620926"/>
    <w:rsid w:val="0062157E"/>
    <w:rsid w:val="006218DA"/>
    <w:rsid w:val="006222C3"/>
    <w:rsid w:val="006222DD"/>
    <w:rsid w:val="00622AE5"/>
    <w:rsid w:val="00622BBE"/>
    <w:rsid w:val="00622FE0"/>
    <w:rsid w:val="0062357C"/>
    <w:rsid w:val="00623DCB"/>
    <w:rsid w:val="0062404F"/>
    <w:rsid w:val="00624133"/>
    <w:rsid w:val="0062442E"/>
    <w:rsid w:val="00625187"/>
    <w:rsid w:val="006251A9"/>
    <w:rsid w:val="00625894"/>
    <w:rsid w:val="00625B78"/>
    <w:rsid w:val="00625EE7"/>
    <w:rsid w:val="00626717"/>
    <w:rsid w:val="00626C84"/>
    <w:rsid w:val="00627C30"/>
    <w:rsid w:val="00630891"/>
    <w:rsid w:val="00631BF5"/>
    <w:rsid w:val="00631E8A"/>
    <w:rsid w:val="00631EC5"/>
    <w:rsid w:val="00631FCC"/>
    <w:rsid w:val="00632329"/>
    <w:rsid w:val="00632961"/>
    <w:rsid w:val="00632ECE"/>
    <w:rsid w:val="00633260"/>
    <w:rsid w:val="00633F3E"/>
    <w:rsid w:val="006341B3"/>
    <w:rsid w:val="00634A1A"/>
    <w:rsid w:val="00635089"/>
    <w:rsid w:val="00635250"/>
    <w:rsid w:val="006353D4"/>
    <w:rsid w:val="00636508"/>
    <w:rsid w:val="006368A3"/>
    <w:rsid w:val="00636ACD"/>
    <w:rsid w:val="0063723C"/>
    <w:rsid w:val="00637B68"/>
    <w:rsid w:val="00640265"/>
    <w:rsid w:val="00640FA6"/>
    <w:rsid w:val="00641475"/>
    <w:rsid w:val="006414D1"/>
    <w:rsid w:val="00641628"/>
    <w:rsid w:val="00641C21"/>
    <w:rsid w:val="00641F97"/>
    <w:rsid w:val="00642742"/>
    <w:rsid w:val="00642884"/>
    <w:rsid w:val="00642927"/>
    <w:rsid w:val="00642D99"/>
    <w:rsid w:val="006431E9"/>
    <w:rsid w:val="006436D2"/>
    <w:rsid w:val="006439E2"/>
    <w:rsid w:val="00644C2E"/>
    <w:rsid w:val="006453EC"/>
    <w:rsid w:val="00645731"/>
    <w:rsid w:val="00645740"/>
    <w:rsid w:val="006457A9"/>
    <w:rsid w:val="00645A4F"/>
    <w:rsid w:val="00645C49"/>
    <w:rsid w:val="00645CF2"/>
    <w:rsid w:val="00647313"/>
    <w:rsid w:val="006476F3"/>
    <w:rsid w:val="006511B2"/>
    <w:rsid w:val="00651226"/>
    <w:rsid w:val="00651A6B"/>
    <w:rsid w:val="00651DB9"/>
    <w:rsid w:val="006523E1"/>
    <w:rsid w:val="00652566"/>
    <w:rsid w:val="0065267C"/>
    <w:rsid w:val="00654302"/>
    <w:rsid w:val="006556B6"/>
    <w:rsid w:val="00655C60"/>
    <w:rsid w:val="00655ECE"/>
    <w:rsid w:val="00656CD1"/>
    <w:rsid w:val="00657940"/>
    <w:rsid w:val="00657B15"/>
    <w:rsid w:val="00657F15"/>
    <w:rsid w:val="00660388"/>
    <w:rsid w:val="006609FE"/>
    <w:rsid w:val="00660AD2"/>
    <w:rsid w:val="00661005"/>
    <w:rsid w:val="006617D3"/>
    <w:rsid w:val="00661E7D"/>
    <w:rsid w:val="006624C9"/>
    <w:rsid w:val="006625BD"/>
    <w:rsid w:val="006628ED"/>
    <w:rsid w:val="00662A88"/>
    <w:rsid w:val="00662E44"/>
    <w:rsid w:val="00663FA5"/>
    <w:rsid w:val="006645C9"/>
    <w:rsid w:val="0066522C"/>
    <w:rsid w:val="00665487"/>
    <w:rsid w:val="0066587D"/>
    <w:rsid w:val="00665D73"/>
    <w:rsid w:val="00666B30"/>
    <w:rsid w:val="00666DEE"/>
    <w:rsid w:val="00666DFE"/>
    <w:rsid w:val="0066779E"/>
    <w:rsid w:val="00667BFE"/>
    <w:rsid w:val="006705BA"/>
    <w:rsid w:val="00670E7E"/>
    <w:rsid w:val="006718BE"/>
    <w:rsid w:val="00671A01"/>
    <w:rsid w:val="00671A31"/>
    <w:rsid w:val="00672878"/>
    <w:rsid w:val="00672BD3"/>
    <w:rsid w:val="006731E5"/>
    <w:rsid w:val="0067321D"/>
    <w:rsid w:val="00673AB5"/>
    <w:rsid w:val="00674487"/>
    <w:rsid w:val="00674902"/>
    <w:rsid w:val="0067511A"/>
    <w:rsid w:val="00675980"/>
    <w:rsid w:val="00675A24"/>
    <w:rsid w:val="00675D63"/>
    <w:rsid w:val="00675E4F"/>
    <w:rsid w:val="00676FAE"/>
    <w:rsid w:val="0067736D"/>
    <w:rsid w:val="0067739E"/>
    <w:rsid w:val="0068009D"/>
    <w:rsid w:val="00680BD5"/>
    <w:rsid w:val="00681329"/>
    <w:rsid w:val="00681901"/>
    <w:rsid w:val="0068223E"/>
    <w:rsid w:val="0068229C"/>
    <w:rsid w:val="0068237F"/>
    <w:rsid w:val="00682D85"/>
    <w:rsid w:val="00682FE9"/>
    <w:rsid w:val="006833D1"/>
    <w:rsid w:val="006833FD"/>
    <w:rsid w:val="0068341D"/>
    <w:rsid w:val="006835B9"/>
    <w:rsid w:val="006840E9"/>
    <w:rsid w:val="0068442E"/>
    <w:rsid w:val="00684EBE"/>
    <w:rsid w:val="00684F47"/>
    <w:rsid w:val="0068517E"/>
    <w:rsid w:val="006857F3"/>
    <w:rsid w:val="006859A1"/>
    <w:rsid w:val="00686084"/>
    <w:rsid w:val="00687477"/>
    <w:rsid w:val="00687EB5"/>
    <w:rsid w:val="006903DD"/>
    <w:rsid w:val="0069083A"/>
    <w:rsid w:val="00691330"/>
    <w:rsid w:val="00692015"/>
    <w:rsid w:val="006927E6"/>
    <w:rsid w:val="006932EE"/>
    <w:rsid w:val="006934CF"/>
    <w:rsid w:val="00693625"/>
    <w:rsid w:val="006938D8"/>
    <w:rsid w:val="006948A8"/>
    <w:rsid w:val="00694E1A"/>
    <w:rsid w:val="0069574D"/>
    <w:rsid w:val="00695DED"/>
    <w:rsid w:val="00696806"/>
    <w:rsid w:val="00696B72"/>
    <w:rsid w:val="00696C12"/>
    <w:rsid w:val="00697049"/>
    <w:rsid w:val="00697E39"/>
    <w:rsid w:val="006A0C5F"/>
    <w:rsid w:val="006A1419"/>
    <w:rsid w:val="006A36A2"/>
    <w:rsid w:val="006A3A8F"/>
    <w:rsid w:val="006A3DF2"/>
    <w:rsid w:val="006A4E7C"/>
    <w:rsid w:val="006A5BA3"/>
    <w:rsid w:val="006A6323"/>
    <w:rsid w:val="006A7155"/>
    <w:rsid w:val="006A7252"/>
    <w:rsid w:val="006A7E87"/>
    <w:rsid w:val="006B02DB"/>
    <w:rsid w:val="006B147C"/>
    <w:rsid w:val="006B1853"/>
    <w:rsid w:val="006B1A9C"/>
    <w:rsid w:val="006B1DA2"/>
    <w:rsid w:val="006B1F77"/>
    <w:rsid w:val="006B2F9C"/>
    <w:rsid w:val="006B392E"/>
    <w:rsid w:val="006B3C06"/>
    <w:rsid w:val="006B4637"/>
    <w:rsid w:val="006B4F2F"/>
    <w:rsid w:val="006B635A"/>
    <w:rsid w:val="006B6698"/>
    <w:rsid w:val="006B6706"/>
    <w:rsid w:val="006B7030"/>
    <w:rsid w:val="006B764A"/>
    <w:rsid w:val="006B7A19"/>
    <w:rsid w:val="006B7C76"/>
    <w:rsid w:val="006C02D5"/>
    <w:rsid w:val="006C1025"/>
    <w:rsid w:val="006C12FD"/>
    <w:rsid w:val="006C1732"/>
    <w:rsid w:val="006C17E2"/>
    <w:rsid w:val="006C1816"/>
    <w:rsid w:val="006C223C"/>
    <w:rsid w:val="006C2278"/>
    <w:rsid w:val="006C266F"/>
    <w:rsid w:val="006C2B2C"/>
    <w:rsid w:val="006C2D6C"/>
    <w:rsid w:val="006C360F"/>
    <w:rsid w:val="006C3811"/>
    <w:rsid w:val="006C3C1B"/>
    <w:rsid w:val="006C41E2"/>
    <w:rsid w:val="006C480E"/>
    <w:rsid w:val="006C4C8E"/>
    <w:rsid w:val="006C55FC"/>
    <w:rsid w:val="006C5610"/>
    <w:rsid w:val="006C5B37"/>
    <w:rsid w:val="006C5D60"/>
    <w:rsid w:val="006C6721"/>
    <w:rsid w:val="006C6789"/>
    <w:rsid w:val="006D06CA"/>
    <w:rsid w:val="006D0ACB"/>
    <w:rsid w:val="006D0B94"/>
    <w:rsid w:val="006D165A"/>
    <w:rsid w:val="006D1ECC"/>
    <w:rsid w:val="006D2A86"/>
    <w:rsid w:val="006D2A96"/>
    <w:rsid w:val="006D2C77"/>
    <w:rsid w:val="006D32D4"/>
    <w:rsid w:val="006D35E6"/>
    <w:rsid w:val="006D3828"/>
    <w:rsid w:val="006D3A10"/>
    <w:rsid w:val="006D3C26"/>
    <w:rsid w:val="006D446D"/>
    <w:rsid w:val="006D5DD6"/>
    <w:rsid w:val="006D67AC"/>
    <w:rsid w:val="006D686E"/>
    <w:rsid w:val="006D704A"/>
    <w:rsid w:val="006D7308"/>
    <w:rsid w:val="006D752B"/>
    <w:rsid w:val="006E096D"/>
    <w:rsid w:val="006E1028"/>
    <w:rsid w:val="006E18E6"/>
    <w:rsid w:val="006E1BE0"/>
    <w:rsid w:val="006E1FB9"/>
    <w:rsid w:val="006E2281"/>
    <w:rsid w:val="006E2947"/>
    <w:rsid w:val="006E2BA2"/>
    <w:rsid w:val="006E2D63"/>
    <w:rsid w:val="006E2EB7"/>
    <w:rsid w:val="006E30D9"/>
    <w:rsid w:val="006E31EF"/>
    <w:rsid w:val="006E43E6"/>
    <w:rsid w:val="006E4920"/>
    <w:rsid w:val="006E4E53"/>
    <w:rsid w:val="006E50B4"/>
    <w:rsid w:val="006E556F"/>
    <w:rsid w:val="006E5B64"/>
    <w:rsid w:val="006E5CE7"/>
    <w:rsid w:val="006E5E70"/>
    <w:rsid w:val="006E6462"/>
    <w:rsid w:val="006E703F"/>
    <w:rsid w:val="006E70CE"/>
    <w:rsid w:val="006E7A09"/>
    <w:rsid w:val="006E7C0E"/>
    <w:rsid w:val="006F04CF"/>
    <w:rsid w:val="006F0F7A"/>
    <w:rsid w:val="006F1832"/>
    <w:rsid w:val="006F2041"/>
    <w:rsid w:val="006F2103"/>
    <w:rsid w:val="006F2406"/>
    <w:rsid w:val="006F2A11"/>
    <w:rsid w:val="006F31A6"/>
    <w:rsid w:val="006F3243"/>
    <w:rsid w:val="006F3F21"/>
    <w:rsid w:val="006F3F40"/>
    <w:rsid w:val="006F4C04"/>
    <w:rsid w:val="006F4C75"/>
    <w:rsid w:val="006F5957"/>
    <w:rsid w:val="006F5CD3"/>
    <w:rsid w:val="006F6210"/>
    <w:rsid w:val="006F68C6"/>
    <w:rsid w:val="006F6A5E"/>
    <w:rsid w:val="006F6AF8"/>
    <w:rsid w:val="006F6DAD"/>
    <w:rsid w:val="006F7005"/>
    <w:rsid w:val="006F72D8"/>
    <w:rsid w:val="006F7996"/>
    <w:rsid w:val="007009DE"/>
    <w:rsid w:val="007020DF"/>
    <w:rsid w:val="007032C7"/>
    <w:rsid w:val="007041A1"/>
    <w:rsid w:val="007048A5"/>
    <w:rsid w:val="00704AF3"/>
    <w:rsid w:val="00704B3B"/>
    <w:rsid w:val="00704E91"/>
    <w:rsid w:val="00705322"/>
    <w:rsid w:val="0070594E"/>
    <w:rsid w:val="00705B61"/>
    <w:rsid w:val="00705C6D"/>
    <w:rsid w:val="00705EEE"/>
    <w:rsid w:val="00706048"/>
    <w:rsid w:val="00706DA8"/>
    <w:rsid w:val="0070760C"/>
    <w:rsid w:val="007077AC"/>
    <w:rsid w:val="00707B8B"/>
    <w:rsid w:val="00707BF5"/>
    <w:rsid w:val="00707E0D"/>
    <w:rsid w:val="00707E93"/>
    <w:rsid w:val="0071008C"/>
    <w:rsid w:val="00710484"/>
    <w:rsid w:val="0071067A"/>
    <w:rsid w:val="00710FDC"/>
    <w:rsid w:val="00711EE0"/>
    <w:rsid w:val="007127E1"/>
    <w:rsid w:val="00712CA0"/>
    <w:rsid w:val="007133A1"/>
    <w:rsid w:val="00713409"/>
    <w:rsid w:val="00713D24"/>
    <w:rsid w:val="007147F5"/>
    <w:rsid w:val="00714851"/>
    <w:rsid w:val="00714865"/>
    <w:rsid w:val="00714BEC"/>
    <w:rsid w:val="00714C62"/>
    <w:rsid w:val="007155C3"/>
    <w:rsid w:val="0071583A"/>
    <w:rsid w:val="00715ED5"/>
    <w:rsid w:val="00715FA3"/>
    <w:rsid w:val="0071649A"/>
    <w:rsid w:val="007165E8"/>
    <w:rsid w:val="00716AE7"/>
    <w:rsid w:val="00716B1F"/>
    <w:rsid w:val="0071708C"/>
    <w:rsid w:val="00717D65"/>
    <w:rsid w:val="007207F0"/>
    <w:rsid w:val="007219B4"/>
    <w:rsid w:val="00721CFE"/>
    <w:rsid w:val="00722612"/>
    <w:rsid w:val="007227BE"/>
    <w:rsid w:val="0072344F"/>
    <w:rsid w:val="007237B7"/>
    <w:rsid w:val="00723CAC"/>
    <w:rsid w:val="007242BF"/>
    <w:rsid w:val="0072437B"/>
    <w:rsid w:val="00724D02"/>
    <w:rsid w:val="007257A3"/>
    <w:rsid w:val="007259FE"/>
    <w:rsid w:val="00725F4C"/>
    <w:rsid w:val="00726819"/>
    <w:rsid w:val="00726D22"/>
    <w:rsid w:val="00727221"/>
    <w:rsid w:val="007276A3"/>
    <w:rsid w:val="00730438"/>
    <w:rsid w:val="00730D56"/>
    <w:rsid w:val="0073124F"/>
    <w:rsid w:val="007314C1"/>
    <w:rsid w:val="00731CC4"/>
    <w:rsid w:val="00731FAF"/>
    <w:rsid w:val="0073213D"/>
    <w:rsid w:val="007321B4"/>
    <w:rsid w:val="00732698"/>
    <w:rsid w:val="00732F51"/>
    <w:rsid w:val="00732FF4"/>
    <w:rsid w:val="00733195"/>
    <w:rsid w:val="00734074"/>
    <w:rsid w:val="00734AD5"/>
    <w:rsid w:val="00734CB3"/>
    <w:rsid w:val="00734DEB"/>
    <w:rsid w:val="007350BF"/>
    <w:rsid w:val="007352B0"/>
    <w:rsid w:val="00735574"/>
    <w:rsid w:val="0073567A"/>
    <w:rsid w:val="00735CDB"/>
    <w:rsid w:val="00736ACB"/>
    <w:rsid w:val="00736B0E"/>
    <w:rsid w:val="00736F49"/>
    <w:rsid w:val="007370F3"/>
    <w:rsid w:val="00737F79"/>
    <w:rsid w:val="00737FDA"/>
    <w:rsid w:val="007404D7"/>
    <w:rsid w:val="00740BBD"/>
    <w:rsid w:val="00740F3C"/>
    <w:rsid w:val="00740F49"/>
    <w:rsid w:val="007410A3"/>
    <w:rsid w:val="00741175"/>
    <w:rsid w:val="00741297"/>
    <w:rsid w:val="007412AB"/>
    <w:rsid w:val="007416CB"/>
    <w:rsid w:val="007416ED"/>
    <w:rsid w:val="00741788"/>
    <w:rsid w:val="00741AE2"/>
    <w:rsid w:val="007427DA"/>
    <w:rsid w:val="00743F6D"/>
    <w:rsid w:val="007440BB"/>
    <w:rsid w:val="00744107"/>
    <w:rsid w:val="00744BA2"/>
    <w:rsid w:val="00744F85"/>
    <w:rsid w:val="0074559F"/>
    <w:rsid w:val="00745DA9"/>
    <w:rsid w:val="0074618A"/>
    <w:rsid w:val="00746CCD"/>
    <w:rsid w:val="007477F1"/>
    <w:rsid w:val="00747E99"/>
    <w:rsid w:val="00747F71"/>
    <w:rsid w:val="00750561"/>
    <w:rsid w:val="00750B58"/>
    <w:rsid w:val="007510C8"/>
    <w:rsid w:val="00751B51"/>
    <w:rsid w:val="00751C41"/>
    <w:rsid w:val="00751CFA"/>
    <w:rsid w:val="00751DE2"/>
    <w:rsid w:val="00752D30"/>
    <w:rsid w:val="00752F35"/>
    <w:rsid w:val="007537F3"/>
    <w:rsid w:val="00753932"/>
    <w:rsid w:val="00753D07"/>
    <w:rsid w:val="00753F88"/>
    <w:rsid w:val="007541E2"/>
    <w:rsid w:val="007544D3"/>
    <w:rsid w:val="007546CF"/>
    <w:rsid w:val="007548CE"/>
    <w:rsid w:val="00754ED3"/>
    <w:rsid w:val="0075571A"/>
    <w:rsid w:val="007569ED"/>
    <w:rsid w:val="00756CB8"/>
    <w:rsid w:val="00756F18"/>
    <w:rsid w:val="00756FF9"/>
    <w:rsid w:val="00757915"/>
    <w:rsid w:val="00757D94"/>
    <w:rsid w:val="00760478"/>
    <w:rsid w:val="007605F2"/>
    <w:rsid w:val="00760C78"/>
    <w:rsid w:val="0076122B"/>
    <w:rsid w:val="0076126F"/>
    <w:rsid w:val="007614F7"/>
    <w:rsid w:val="00761804"/>
    <w:rsid w:val="00761ABB"/>
    <w:rsid w:val="007622F0"/>
    <w:rsid w:val="0076250B"/>
    <w:rsid w:val="0076311D"/>
    <w:rsid w:val="00763A8D"/>
    <w:rsid w:val="007644D9"/>
    <w:rsid w:val="007647DA"/>
    <w:rsid w:val="00764E5D"/>
    <w:rsid w:val="007655A0"/>
    <w:rsid w:val="00765700"/>
    <w:rsid w:val="00765BAA"/>
    <w:rsid w:val="007664DA"/>
    <w:rsid w:val="007665DC"/>
    <w:rsid w:val="00766B1A"/>
    <w:rsid w:val="00767193"/>
    <w:rsid w:val="00767326"/>
    <w:rsid w:val="0076736A"/>
    <w:rsid w:val="00770113"/>
    <w:rsid w:val="00770E2D"/>
    <w:rsid w:val="00772A9D"/>
    <w:rsid w:val="00772D47"/>
    <w:rsid w:val="00773144"/>
    <w:rsid w:val="00773168"/>
    <w:rsid w:val="00773CCD"/>
    <w:rsid w:val="00774406"/>
    <w:rsid w:val="007749A8"/>
    <w:rsid w:val="00774E26"/>
    <w:rsid w:val="007751DA"/>
    <w:rsid w:val="007756A6"/>
    <w:rsid w:val="007765B1"/>
    <w:rsid w:val="00776E4E"/>
    <w:rsid w:val="00776F17"/>
    <w:rsid w:val="00777779"/>
    <w:rsid w:val="00777D54"/>
    <w:rsid w:val="007800C9"/>
    <w:rsid w:val="0078037A"/>
    <w:rsid w:val="007808DC"/>
    <w:rsid w:val="00780A55"/>
    <w:rsid w:val="00780DC1"/>
    <w:rsid w:val="00780E31"/>
    <w:rsid w:val="00781430"/>
    <w:rsid w:val="007817FC"/>
    <w:rsid w:val="00782F14"/>
    <w:rsid w:val="00782F66"/>
    <w:rsid w:val="00783200"/>
    <w:rsid w:val="00784B34"/>
    <w:rsid w:val="00784C23"/>
    <w:rsid w:val="007850BA"/>
    <w:rsid w:val="00785AD3"/>
    <w:rsid w:val="007860A2"/>
    <w:rsid w:val="00786643"/>
    <w:rsid w:val="007867E1"/>
    <w:rsid w:val="007867F4"/>
    <w:rsid w:val="007868BA"/>
    <w:rsid w:val="00786C55"/>
    <w:rsid w:val="0078758A"/>
    <w:rsid w:val="00787B91"/>
    <w:rsid w:val="007901B5"/>
    <w:rsid w:val="00790561"/>
    <w:rsid w:val="00790585"/>
    <w:rsid w:val="00790AE3"/>
    <w:rsid w:val="0079140F"/>
    <w:rsid w:val="00791454"/>
    <w:rsid w:val="00791B52"/>
    <w:rsid w:val="00791C9E"/>
    <w:rsid w:val="00791F94"/>
    <w:rsid w:val="00792022"/>
    <w:rsid w:val="007929D1"/>
    <w:rsid w:val="00793E38"/>
    <w:rsid w:val="00793E8A"/>
    <w:rsid w:val="00794594"/>
    <w:rsid w:val="00795EA1"/>
    <w:rsid w:val="00795F1E"/>
    <w:rsid w:val="00796160"/>
    <w:rsid w:val="00796482"/>
    <w:rsid w:val="0079649D"/>
    <w:rsid w:val="00796BB2"/>
    <w:rsid w:val="00796F88"/>
    <w:rsid w:val="007974D4"/>
    <w:rsid w:val="007976C8"/>
    <w:rsid w:val="00797C3A"/>
    <w:rsid w:val="00797D3D"/>
    <w:rsid w:val="007A096A"/>
    <w:rsid w:val="007A0EB0"/>
    <w:rsid w:val="007A1226"/>
    <w:rsid w:val="007A1A4E"/>
    <w:rsid w:val="007A288A"/>
    <w:rsid w:val="007A2C1A"/>
    <w:rsid w:val="007A30FC"/>
    <w:rsid w:val="007A3603"/>
    <w:rsid w:val="007A41EB"/>
    <w:rsid w:val="007A50E5"/>
    <w:rsid w:val="007A63AC"/>
    <w:rsid w:val="007A647C"/>
    <w:rsid w:val="007A66EC"/>
    <w:rsid w:val="007A6B52"/>
    <w:rsid w:val="007A7196"/>
    <w:rsid w:val="007A75D0"/>
    <w:rsid w:val="007A7676"/>
    <w:rsid w:val="007A792B"/>
    <w:rsid w:val="007B0452"/>
    <w:rsid w:val="007B05D0"/>
    <w:rsid w:val="007B1979"/>
    <w:rsid w:val="007B1DAA"/>
    <w:rsid w:val="007B20B7"/>
    <w:rsid w:val="007B24C3"/>
    <w:rsid w:val="007B24EA"/>
    <w:rsid w:val="007B27D5"/>
    <w:rsid w:val="007B299B"/>
    <w:rsid w:val="007B2A48"/>
    <w:rsid w:val="007B2BBA"/>
    <w:rsid w:val="007B2FE4"/>
    <w:rsid w:val="007B3507"/>
    <w:rsid w:val="007B3BF5"/>
    <w:rsid w:val="007B419A"/>
    <w:rsid w:val="007B4AE8"/>
    <w:rsid w:val="007B4C6C"/>
    <w:rsid w:val="007B51DA"/>
    <w:rsid w:val="007B58EE"/>
    <w:rsid w:val="007B611F"/>
    <w:rsid w:val="007B6C8E"/>
    <w:rsid w:val="007B743B"/>
    <w:rsid w:val="007C1552"/>
    <w:rsid w:val="007C15CF"/>
    <w:rsid w:val="007C1A66"/>
    <w:rsid w:val="007C1D4F"/>
    <w:rsid w:val="007C2A49"/>
    <w:rsid w:val="007C2F68"/>
    <w:rsid w:val="007C3499"/>
    <w:rsid w:val="007C3772"/>
    <w:rsid w:val="007C41AA"/>
    <w:rsid w:val="007C4974"/>
    <w:rsid w:val="007C4F7D"/>
    <w:rsid w:val="007C5839"/>
    <w:rsid w:val="007C5A18"/>
    <w:rsid w:val="007C5E0A"/>
    <w:rsid w:val="007C6641"/>
    <w:rsid w:val="007C6A21"/>
    <w:rsid w:val="007D00A5"/>
    <w:rsid w:val="007D066C"/>
    <w:rsid w:val="007D07B7"/>
    <w:rsid w:val="007D08C9"/>
    <w:rsid w:val="007D15A8"/>
    <w:rsid w:val="007D1AAB"/>
    <w:rsid w:val="007D1DF3"/>
    <w:rsid w:val="007D20C8"/>
    <w:rsid w:val="007D20F3"/>
    <w:rsid w:val="007D236A"/>
    <w:rsid w:val="007D2A90"/>
    <w:rsid w:val="007D307A"/>
    <w:rsid w:val="007D30CF"/>
    <w:rsid w:val="007D3686"/>
    <w:rsid w:val="007D3C33"/>
    <w:rsid w:val="007D424B"/>
    <w:rsid w:val="007D4942"/>
    <w:rsid w:val="007D4A6B"/>
    <w:rsid w:val="007D4DF3"/>
    <w:rsid w:val="007D5056"/>
    <w:rsid w:val="007D5229"/>
    <w:rsid w:val="007D54D1"/>
    <w:rsid w:val="007D57C2"/>
    <w:rsid w:val="007D5879"/>
    <w:rsid w:val="007D657D"/>
    <w:rsid w:val="007D7D65"/>
    <w:rsid w:val="007E0214"/>
    <w:rsid w:val="007E0357"/>
    <w:rsid w:val="007E039C"/>
    <w:rsid w:val="007E04E0"/>
    <w:rsid w:val="007E06AD"/>
    <w:rsid w:val="007E0908"/>
    <w:rsid w:val="007E19B0"/>
    <w:rsid w:val="007E2236"/>
    <w:rsid w:val="007E2801"/>
    <w:rsid w:val="007E2A82"/>
    <w:rsid w:val="007E2E21"/>
    <w:rsid w:val="007E2E4E"/>
    <w:rsid w:val="007E3927"/>
    <w:rsid w:val="007E3E19"/>
    <w:rsid w:val="007E4678"/>
    <w:rsid w:val="007E4AAC"/>
    <w:rsid w:val="007E4C6C"/>
    <w:rsid w:val="007E4C88"/>
    <w:rsid w:val="007E5036"/>
    <w:rsid w:val="007E58A4"/>
    <w:rsid w:val="007E5D23"/>
    <w:rsid w:val="007E778A"/>
    <w:rsid w:val="007E7B5C"/>
    <w:rsid w:val="007E7D62"/>
    <w:rsid w:val="007F0E99"/>
    <w:rsid w:val="007F0F89"/>
    <w:rsid w:val="007F1696"/>
    <w:rsid w:val="007F2EBA"/>
    <w:rsid w:val="007F3850"/>
    <w:rsid w:val="007F3B6D"/>
    <w:rsid w:val="007F3B7E"/>
    <w:rsid w:val="007F463D"/>
    <w:rsid w:val="007F4EFC"/>
    <w:rsid w:val="007F52BB"/>
    <w:rsid w:val="007F542E"/>
    <w:rsid w:val="007F555B"/>
    <w:rsid w:val="007F63DF"/>
    <w:rsid w:val="007F784E"/>
    <w:rsid w:val="007F79DC"/>
    <w:rsid w:val="007F7BC1"/>
    <w:rsid w:val="007F7F30"/>
    <w:rsid w:val="00800678"/>
    <w:rsid w:val="008008D7"/>
    <w:rsid w:val="008013D3"/>
    <w:rsid w:val="008014FB"/>
    <w:rsid w:val="00801E88"/>
    <w:rsid w:val="008021E8"/>
    <w:rsid w:val="008022BC"/>
    <w:rsid w:val="008027EF"/>
    <w:rsid w:val="00803771"/>
    <w:rsid w:val="00803E05"/>
    <w:rsid w:val="00803E7F"/>
    <w:rsid w:val="00803EF4"/>
    <w:rsid w:val="00804367"/>
    <w:rsid w:val="008045D4"/>
    <w:rsid w:val="00804BE7"/>
    <w:rsid w:val="00804E83"/>
    <w:rsid w:val="00804E86"/>
    <w:rsid w:val="008058F4"/>
    <w:rsid w:val="00805C1E"/>
    <w:rsid w:val="00805F82"/>
    <w:rsid w:val="00806503"/>
    <w:rsid w:val="0080691D"/>
    <w:rsid w:val="00806E4C"/>
    <w:rsid w:val="00806EBA"/>
    <w:rsid w:val="00807186"/>
    <w:rsid w:val="00807ADC"/>
    <w:rsid w:val="00807CC9"/>
    <w:rsid w:val="00810E6F"/>
    <w:rsid w:val="00811984"/>
    <w:rsid w:val="00811EDF"/>
    <w:rsid w:val="00811F36"/>
    <w:rsid w:val="0081213D"/>
    <w:rsid w:val="008127DB"/>
    <w:rsid w:val="00812BF9"/>
    <w:rsid w:val="00812E9A"/>
    <w:rsid w:val="00812F0C"/>
    <w:rsid w:val="00813275"/>
    <w:rsid w:val="008138B4"/>
    <w:rsid w:val="00813C7A"/>
    <w:rsid w:val="00813CAA"/>
    <w:rsid w:val="00814130"/>
    <w:rsid w:val="00815BF6"/>
    <w:rsid w:val="008161A3"/>
    <w:rsid w:val="00816664"/>
    <w:rsid w:val="008170B2"/>
    <w:rsid w:val="00817146"/>
    <w:rsid w:val="00820691"/>
    <w:rsid w:val="008209A2"/>
    <w:rsid w:val="00820BBC"/>
    <w:rsid w:val="008223BE"/>
    <w:rsid w:val="00822968"/>
    <w:rsid w:val="00823310"/>
    <w:rsid w:val="00823A6F"/>
    <w:rsid w:val="008241A4"/>
    <w:rsid w:val="008244A5"/>
    <w:rsid w:val="00825751"/>
    <w:rsid w:val="00826390"/>
    <w:rsid w:val="00826B6B"/>
    <w:rsid w:val="00826D3C"/>
    <w:rsid w:val="008278C3"/>
    <w:rsid w:val="008279CE"/>
    <w:rsid w:val="00827CD1"/>
    <w:rsid w:val="00830232"/>
    <w:rsid w:val="00830F97"/>
    <w:rsid w:val="00831128"/>
    <w:rsid w:val="00831E83"/>
    <w:rsid w:val="0083278B"/>
    <w:rsid w:val="0083285C"/>
    <w:rsid w:val="00832B93"/>
    <w:rsid w:val="008336E2"/>
    <w:rsid w:val="00833EAA"/>
    <w:rsid w:val="008340AA"/>
    <w:rsid w:val="0083416A"/>
    <w:rsid w:val="00834306"/>
    <w:rsid w:val="0083438B"/>
    <w:rsid w:val="008344D7"/>
    <w:rsid w:val="00834E83"/>
    <w:rsid w:val="00835426"/>
    <w:rsid w:val="0083635F"/>
    <w:rsid w:val="00837550"/>
    <w:rsid w:val="00837A2C"/>
    <w:rsid w:val="00840569"/>
    <w:rsid w:val="0084107E"/>
    <w:rsid w:val="00841290"/>
    <w:rsid w:val="008427D2"/>
    <w:rsid w:val="00843200"/>
    <w:rsid w:val="00843B5C"/>
    <w:rsid w:val="00844C9B"/>
    <w:rsid w:val="00845577"/>
    <w:rsid w:val="008459BF"/>
    <w:rsid w:val="00845D3D"/>
    <w:rsid w:val="0084612D"/>
    <w:rsid w:val="0084617B"/>
    <w:rsid w:val="00846385"/>
    <w:rsid w:val="00846E42"/>
    <w:rsid w:val="0084700C"/>
    <w:rsid w:val="00847309"/>
    <w:rsid w:val="00847920"/>
    <w:rsid w:val="00847E6C"/>
    <w:rsid w:val="0085007B"/>
    <w:rsid w:val="008506FB"/>
    <w:rsid w:val="00850C56"/>
    <w:rsid w:val="00852B4C"/>
    <w:rsid w:val="00852DC9"/>
    <w:rsid w:val="00852DCB"/>
    <w:rsid w:val="00852FA2"/>
    <w:rsid w:val="0085372E"/>
    <w:rsid w:val="00853D93"/>
    <w:rsid w:val="00853DF9"/>
    <w:rsid w:val="00854355"/>
    <w:rsid w:val="008546A7"/>
    <w:rsid w:val="00854DDE"/>
    <w:rsid w:val="00854E3D"/>
    <w:rsid w:val="0085551D"/>
    <w:rsid w:val="008558F7"/>
    <w:rsid w:val="00855A9C"/>
    <w:rsid w:val="008564EE"/>
    <w:rsid w:val="008567ED"/>
    <w:rsid w:val="00857116"/>
    <w:rsid w:val="00857993"/>
    <w:rsid w:val="00860107"/>
    <w:rsid w:val="00861041"/>
    <w:rsid w:val="008612DF"/>
    <w:rsid w:val="00861327"/>
    <w:rsid w:val="00861E7B"/>
    <w:rsid w:val="00862764"/>
    <w:rsid w:val="00863681"/>
    <w:rsid w:val="008638BE"/>
    <w:rsid w:val="00863F42"/>
    <w:rsid w:val="008640F9"/>
    <w:rsid w:val="0086516F"/>
    <w:rsid w:val="0086596B"/>
    <w:rsid w:val="00865DFE"/>
    <w:rsid w:val="00866212"/>
    <w:rsid w:val="00866813"/>
    <w:rsid w:val="00866B3F"/>
    <w:rsid w:val="00866D23"/>
    <w:rsid w:val="008670F2"/>
    <w:rsid w:val="00867183"/>
    <w:rsid w:val="00867C1A"/>
    <w:rsid w:val="008701E8"/>
    <w:rsid w:val="008704CC"/>
    <w:rsid w:val="00870A6F"/>
    <w:rsid w:val="00870E90"/>
    <w:rsid w:val="008714B9"/>
    <w:rsid w:val="00872FE0"/>
    <w:rsid w:val="00873301"/>
    <w:rsid w:val="0087341F"/>
    <w:rsid w:val="00873B56"/>
    <w:rsid w:val="00873C93"/>
    <w:rsid w:val="0087478F"/>
    <w:rsid w:val="008754E2"/>
    <w:rsid w:val="008766E9"/>
    <w:rsid w:val="00877BE4"/>
    <w:rsid w:val="008800C2"/>
    <w:rsid w:val="008801D5"/>
    <w:rsid w:val="008803C8"/>
    <w:rsid w:val="008810D9"/>
    <w:rsid w:val="00881694"/>
    <w:rsid w:val="0088208D"/>
    <w:rsid w:val="00882B2A"/>
    <w:rsid w:val="00882B9D"/>
    <w:rsid w:val="00882C66"/>
    <w:rsid w:val="008834E9"/>
    <w:rsid w:val="0088405B"/>
    <w:rsid w:val="00884F58"/>
    <w:rsid w:val="0088501D"/>
    <w:rsid w:val="008858BF"/>
    <w:rsid w:val="00885E47"/>
    <w:rsid w:val="00885EBC"/>
    <w:rsid w:val="008863ED"/>
    <w:rsid w:val="008904BF"/>
    <w:rsid w:val="008907BA"/>
    <w:rsid w:val="0089186B"/>
    <w:rsid w:val="008919F1"/>
    <w:rsid w:val="00891D3C"/>
    <w:rsid w:val="00892037"/>
    <w:rsid w:val="00892238"/>
    <w:rsid w:val="0089266A"/>
    <w:rsid w:val="0089310B"/>
    <w:rsid w:val="00893402"/>
    <w:rsid w:val="008934B7"/>
    <w:rsid w:val="0089419C"/>
    <w:rsid w:val="00894466"/>
    <w:rsid w:val="00894724"/>
    <w:rsid w:val="0089491C"/>
    <w:rsid w:val="00895821"/>
    <w:rsid w:val="00895EE1"/>
    <w:rsid w:val="00895F55"/>
    <w:rsid w:val="00896385"/>
    <w:rsid w:val="00896673"/>
    <w:rsid w:val="008968E7"/>
    <w:rsid w:val="00896A7F"/>
    <w:rsid w:val="00896AE7"/>
    <w:rsid w:val="00897155"/>
    <w:rsid w:val="00897F1A"/>
    <w:rsid w:val="008A06B5"/>
    <w:rsid w:val="008A0ED3"/>
    <w:rsid w:val="008A13CB"/>
    <w:rsid w:val="008A1609"/>
    <w:rsid w:val="008A21E5"/>
    <w:rsid w:val="008A25F7"/>
    <w:rsid w:val="008A2DFA"/>
    <w:rsid w:val="008A3DDD"/>
    <w:rsid w:val="008A404F"/>
    <w:rsid w:val="008A411C"/>
    <w:rsid w:val="008A43DF"/>
    <w:rsid w:val="008A49A2"/>
    <w:rsid w:val="008A4A1A"/>
    <w:rsid w:val="008A4A7B"/>
    <w:rsid w:val="008A4B0A"/>
    <w:rsid w:val="008A4B5D"/>
    <w:rsid w:val="008A4C55"/>
    <w:rsid w:val="008A4F54"/>
    <w:rsid w:val="008A5BE7"/>
    <w:rsid w:val="008A5DB2"/>
    <w:rsid w:val="008A7342"/>
    <w:rsid w:val="008A745C"/>
    <w:rsid w:val="008A7B4C"/>
    <w:rsid w:val="008A7CB9"/>
    <w:rsid w:val="008B056E"/>
    <w:rsid w:val="008B0814"/>
    <w:rsid w:val="008B0D25"/>
    <w:rsid w:val="008B1191"/>
    <w:rsid w:val="008B17F9"/>
    <w:rsid w:val="008B1DE4"/>
    <w:rsid w:val="008B1F5E"/>
    <w:rsid w:val="008B1FCE"/>
    <w:rsid w:val="008B223A"/>
    <w:rsid w:val="008B2597"/>
    <w:rsid w:val="008B2782"/>
    <w:rsid w:val="008B34DC"/>
    <w:rsid w:val="008B368A"/>
    <w:rsid w:val="008B45E3"/>
    <w:rsid w:val="008B477A"/>
    <w:rsid w:val="008B50CA"/>
    <w:rsid w:val="008B5254"/>
    <w:rsid w:val="008B552D"/>
    <w:rsid w:val="008B6602"/>
    <w:rsid w:val="008B6707"/>
    <w:rsid w:val="008B6C20"/>
    <w:rsid w:val="008B75E9"/>
    <w:rsid w:val="008B7A7C"/>
    <w:rsid w:val="008C0359"/>
    <w:rsid w:val="008C082D"/>
    <w:rsid w:val="008C0EAA"/>
    <w:rsid w:val="008C16D4"/>
    <w:rsid w:val="008C1703"/>
    <w:rsid w:val="008C1DA7"/>
    <w:rsid w:val="008C23FC"/>
    <w:rsid w:val="008C2502"/>
    <w:rsid w:val="008C25FB"/>
    <w:rsid w:val="008C28F5"/>
    <w:rsid w:val="008C326E"/>
    <w:rsid w:val="008C32F9"/>
    <w:rsid w:val="008C36D6"/>
    <w:rsid w:val="008C56AB"/>
    <w:rsid w:val="008C5C03"/>
    <w:rsid w:val="008C65B7"/>
    <w:rsid w:val="008C6D3F"/>
    <w:rsid w:val="008C7330"/>
    <w:rsid w:val="008C795E"/>
    <w:rsid w:val="008D03C5"/>
    <w:rsid w:val="008D0C28"/>
    <w:rsid w:val="008D1081"/>
    <w:rsid w:val="008D184B"/>
    <w:rsid w:val="008D1B80"/>
    <w:rsid w:val="008D224A"/>
    <w:rsid w:val="008D224F"/>
    <w:rsid w:val="008D2A5D"/>
    <w:rsid w:val="008D2FA6"/>
    <w:rsid w:val="008D405E"/>
    <w:rsid w:val="008D4CE1"/>
    <w:rsid w:val="008D4E12"/>
    <w:rsid w:val="008D617C"/>
    <w:rsid w:val="008D6207"/>
    <w:rsid w:val="008D676F"/>
    <w:rsid w:val="008D6D4D"/>
    <w:rsid w:val="008D73B9"/>
    <w:rsid w:val="008D75DC"/>
    <w:rsid w:val="008D7A60"/>
    <w:rsid w:val="008D7ADF"/>
    <w:rsid w:val="008D7C32"/>
    <w:rsid w:val="008E0199"/>
    <w:rsid w:val="008E0766"/>
    <w:rsid w:val="008E08E8"/>
    <w:rsid w:val="008E0930"/>
    <w:rsid w:val="008E09A7"/>
    <w:rsid w:val="008E0C3C"/>
    <w:rsid w:val="008E1288"/>
    <w:rsid w:val="008E15EE"/>
    <w:rsid w:val="008E1C7B"/>
    <w:rsid w:val="008E2C20"/>
    <w:rsid w:val="008E2E27"/>
    <w:rsid w:val="008E41CB"/>
    <w:rsid w:val="008E47D2"/>
    <w:rsid w:val="008E54CD"/>
    <w:rsid w:val="008E5797"/>
    <w:rsid w:val="008E5F0D"/>
    <w:rsid w:val="008E67BF"/>
    <w:rsid w:val="008E7583"/>
    <w:rsid w:val="008E7762"/>
    <w:rsid w:val="008F1293"/>
    <w:rsid w:val="008F146F"/>
    <w:rsid w:val="008F15A0"/>
    <w:rsid w:val="008F168A"/>
    <w:rsid w:val="008F2053"/>
    <w:rsid w:val="008F2890"/>
    <w:rsid w:val="008F297B"/>
    <w:rsid w:val="008F31E3"/>
    <w:rsid w:val="008F42EE"/>
    <w:rsid w:val="008F481F"/>
    <w:rsid w:val="008F484E"/>
    <w:rsid w:val="008F4881"/>
    <w:rsid w:val="008F4BDF"/>
    <w:rsid w:val="008F5258"/>
    <w:rsid w:val="008F59F1"/>
    <w:rsid w:val="008F61EA"/>
    <w:rsid w:val="008F6296"/>
    <w:rsid w:val="008F64C0"/>
    <w:rsid w:val="008F6653"/>
    <w:rsid w:val="008F66AF"/>
    <w:rsid w:val="008F6912"/>
    <w:rsid w:val="008F6C24"/>
    <w:rsid w:val="008F6E83"/>
    <w:rsid w:val="008F6EA8"/>
    <w:rsid w:val="008F6FED"/>
    <w:rsid w:val="008F70DB"/>
    <w:rsid w:val="008F7268"/>
    <w:rsid w:val="008F726D"/>
    <w:rsid w:val="008F7466"/>
    <w:rsid w:val="008F783C"/>
    <w:rsid w:val="008F78D7"/>
    <w:rsid w:val="00900473"/>
    <w:rsid w:val="009023B4"/>
    <w:rsid w:val="00902DBA"/>
    <w:rsid w:val="00902EFE"/>
    <w:rsid w:val="0090318F"/>
    <w:rsid w:val="00903826"/>
    <w:rsid w:val="009044DC"/>
    <w:rsid w:val="009045B8"/>
    <w:rsid w:val="00904B88"/>
    <w:rsid w:val="00904C04"/>
    <w:rsid w:val="00905448"/>
    <w:rsid w:val="00905876"/>
    <w:rsid w:val="00905B45"/>
    <w:rsid w:val="00905F29"/>
    <w:rsid w:val="0090651B"/>
    <w:rsid w:val="0090769E"/>
    <w:rsid w:val="009078F0"/>
    <w:rsid w:val="00907AC8"/>
    <w:rsid w:val="009102D6"/>
    <w:rsid w:val="00910418"/>
    <w:rsid w:val="009104C4"/>
    <w:rsid w:val="00911019"/>
    <w:rsid w:val="0091148A"/>
    <w:rsid w:val="00911747"/>
    <w:rsid w:val="00911CC5"/>
    <w:rsid w:val="009120F0"/>
    <w:rsid w:val="00912F5F"/>
    <w:rsid w:val="00913408"/>
    <w:rsid w:val="009137BA"/>
    <w:rsid w:val="009139F4"/>
    <w:rsid w:val="00913B9A"/>
    <w:rsid w:val="00914D6F"/>
    <w:rsid w:val="00915153"/>
    <w:rsid w:val="00915894"/>
    <w:rsid w:val="00916026"/>
    <w:rsid w:val="00916324"/>
    <w:rsid w:val="00916559"/>
    <w:rsid w:val="0091675B"/>
    <w:rsid w:val="00916DF8"/>
    <w:rsid w:val="00917CE3"/>
    <w:rsid w:val="00917F3E"/>
    <w:rsid w:val="009200D5"/>
    <w:rsid w:val="0092086B"/>
    <w:rsid w:val="00920CAA"/>
    <w:rsid w:val="00921696"/>
    <w:rsid w:val="00921C2B"/>
    <w:rsid w:val="00922433"/>
    <w:rsid w:val="00922CB3"/>
    <w:rsid w:val="00923092"/>
    <w:rsid w:val="00923952"/>
    <w:rsid w:val="00923CC5"/>
    <w:rsid w:val="00923EF9"/>
    <w:rsid w:val="00923F50"/>
    <w:rsid w:val="0092405C"/>
    <w:rsid w:val="0092439A"/>
    <w:rsid w:val="009246B8"/>
    <w:rsid w:val="009247F8"/>
    <w:rsid w:val="00924821"/>
    <w:rsid w:val="009255B2"/>
    <w:rsid w:val="009256D8"/>
    <w:rsid w:val="009258D8"/>
    <w:rsid w:val="00925973"/>
    <w:rsid w:val="0092597E"/>
    <w:rsid w:val="00925A4E"/>
    <w:rsid w:val="00925DCC"/>
    <w:rsid w:val="00926032"/>
    <w:rsid w:val="00926049"/>
    <w:rsid w:val="00926396"/>
    <w:rsid w:val="0092704A"/>
    <w:rsid w:val="009272D2"/>
    <w:rsid w:val="009276C0"/>
    <w:rsid w:val="009301E0"/>
    <w:rsid w:val="00930300"/>
    <w:rsid w:val="00930315"/>
    <w:rsid w:val="0093053E"/>
    <w:rsid w:val="0093079E"/>
    <w:rsid w:val="009310D3"/>
    <w:rsid w:val="00932D60"/>
    <w:rsid w:val="00933181"/>
    <w:rsid w:val="00933218"/>
    <w:rsid w:val="009334EE"/>
    <w:rsid w:val="00933A23"/>
    <w:rsid w:val="00933DC5"/>
    <w:rsid w:val="00933E03"/>
    <w:rsid w:val="0093411B"/>
    <w:rsid w:val="00934A1A"/>
    <w:rsid w:val="00934DFD"/>
    <w:rsid w:val="00935EF2"/>
    <w:rsid w:val="0093636B"/>
    <w:rsid w:val="00937007"/>
    <w:rsid w:val="00937326"/>
    <w:rsid w:val="009376FC"/>
    <w:rsid w:val="00937CC4"/>
    <w:rsid w:val="00937D2E"/>
    <w:rsid w:val="00937F26"/>
    <w:rsid w:val="00937FD0"/>
    <w:rsid w:val="0094029C"/>
    <w:rsid w:val="00940420"/>
    <w:rsid w:val="009407EB"/>
    <w:rsid w:val="009408B8"/>
    <w:rsid w:val="009414EA"/>
    <w:rsid w:val="009417D9"/>
    <w:rsid w:val="00941EB4"/>
    <w:rsid w:val="00942263"/>
    <w:rsid w:val="00942307"/>
    <w:rsid w:val="0094249A"/>
    <w:rsid w:val="00942ABC"/>
    <w:rsid w:val="00943143"/>
    <w:rsid w:val="00943CE7"/>
    <w:rsid w:val="00943CF7"/>
    <w:rsid w:val="00944CFF"/>
    <w:rsid w:val="0094500C"/>
    <w:rsid w:val="0094590B"/>
    <w:rsid w:val="00945A8F"/>
    <w:rsid w:val="00946E07"/>
    <w:rsid w:val="00946F87"/>
    <w:rsid w:val="00947038"/>
    <w:rsid w:val="0094713D"/>
    <w:rsid w:val="0094770D"/>
    <w:rsid w:val="00947D36"/>
    <w:rsid w:val="009503F8"/>
    <w:rsid w:val="009509BA"/>
    <w:rsid w:val="00950D9C"/>
    <w:rsid w:val="00951358"/>
    <w:rsid w:val="0095161A"/>
    <w:rsid w:val="00951EF7"/>
    <w:rsid w:val="009531EE"/>
    <w:rsid w:val="0095353C"/>
    <w:rsid w:val="009536FC"/>
    <w:rsid w:val="00953AE6"/>
    <w:rsid w:val="00953EBD"/>
    <w:rsid w:val="00953FFC"/>
    <w:rsid w:val="00954887"/>
    <w:rsid w:val="009549C0"/>
    <w:rsid w:val="00954D3F"/>
    <w:rsid w:val="009557A1"/>
    <w:rsid w:val="00955CB0"/>
    <w:rsid w:val="00955D98"/>
    <w:rsid w:val="009567AF"/>
    <w:rsid w:val="00957504"/>
    <w:rsid w:val="0095752A"/>
    <w:rsid w:val="0096108C"/>
    <w:rsid w:val="0096176C"/>
    <w:rsid w:val="009619D0"/>
    <w:rsid w:val="00961D52"/>
    <w:rsid w:val="0096258F"/>
    <w:rsid w:val="00962830"/>
    <w:rsid w:val="00963613"/>
    <w:rsid w:val="0096483B"/>
    <w:rsid w:val="0096496D"/>
    <w:rsid w:val="00964D3F"/>
    <w:rsid w:val="009650ED"/>
    <w:rsid w:val="009658BB"/>
    <w:rsid w:val="00965B53"/>
    <w:rsid w:val="00966FC9"/>
    <w:rsid w:val="00967015"/>
    <w:rsid w:val="00967150"/>
    <w:rsid w:val="00967D3D"/>
    <w:rsid w:val="0097012B"/>
    <w:rsid w:val="00970527"/>
    <w:rsid w:val="00971134"/>
    <w:rsid w:val="009717E4"/>
    <w:rsid w:val="00971DA2"/>
    <w:rsid w:val="009721BD"/>
    <w:rsid w:val="009729F4"/>
    <w:rsid w:val="00972B15"/>
    <w:rsid w:val="0097303E"/>
    <w:rsid w:val="009732DB"/>
    <w:rsid w:val="00973425"/>
    <w:rsid w:val="0097348B"/>
    <w:rsid w:val="00973B72"/>
    <w:rsid w:val="00973D4A"/>
    <w:rsid w:val="00974351"/>
    <w:rsid w:val="009749E2"/>
    <w:rsid w:val="00974A2A"/>
    <w:rsid w:val="00975401"/>
    <w:rsid w:val="00975603"/>
    <w:rsid w:val="00975E42"/>
    <w:rsid w:val="00975F07"/>
    <w:rsid w:val="00976019"/>
    <w:rsid w:val="009763F7"/>
    <w:rsid w:val="0097738D"/>
    <w:rsid w:val="0097769B"/>
    <w:rsid w:val="00977913"/>
    <w:rsid w:val="00980148"/>
    <w:rsid w:val="0098070E"/>
    <w:rsid w:val="00980850"/>
    <w:rsid w:val="00980869"/>
    <w:rsid w:val="00980AA1"/>
    <w:rsid w:val="00981001"/>
    <w:rsid w:val="009810E4"/>
    <w:rsid w:val="00981B8B"/>
    <w:rsid w:val="00981D96"/>
    <w:rsid w:val="0098219E"/>
    <w:rsid w:val="00982315"/>
    <w:rsid w:val="00982AE6"/>
    <w:rsid w:val="00982C78"/>
    <w:rsid w:val="00983268"/>
    <w:rsid w:val="00983B1F"/>
    <w:rsid w:val="00984047"/>
    <w:rsid w:val="009842FC"/>
    <w:rsid w:val="00985943"/>
    <w:rsid w:val="00985BF6"/>
    <w:rsid w:val="0098687A"/>
    <w:rsid w:val="009868F2"/>
    <w:rsid w:val="00986EE7"/>
    <w:rsid w:val="009870AD"/>
    <w:rsid w:val="009875EA"/>
    <w:rsid w:val="00987696"/>
    <w:rsid w:val="00987773"/>
    <w:rsid w:val="00987E2C"/>
    <w:rsid w:val="00987E60"/>
    <w:rsid w:val="00987F4C"/>
    <w:rsid w:val="00990827"/>
    <w:rsid w:val="009926B4"/>
    <w:rsid w:val="00993197"/>
    <w:rsid w:val="009937D1"/>
    <w:rsid w:val="00993974"/>
    <w:rsid w:val="00993BBA"/>
    <w:rsid w:val="00993BD5"/>
    <w:rsid w:val="00993D06"/>
    <w:rsid w:val="00994209"/>
    <w:rsid w:val="00994213"/>
    <w:rsid w:val="00995412"/>
    <w:rsid w:val="009954DD"/>
    <w:rsid w:val="00995632"/>
    <w:rsid w:val="009956D7"/>
    <w:rsid w:val="009958B6"/>
    <w:rsid w:val="00996217"/>
    <w:rsid w:val="009962E1"/>
    <w:rsid w:val="00996591"/>
    <w:rsid w:val="009965CB"/>
    <w:rsid w:val="0099666C"/>
    <w:rsid w:val="00996961"/>
    <w:rsid w:val="00996CED"/>
    <w:rsid w:val="00997BA4"/>
    <w:rsid w:val="00997DCF"/>
    <w:rsid w:val="009A016D"/>
    <w:rsid w:val="009A0663"/>
    <w:rsid w:val="009A07C1"/>
    <w:rsid w:val="009A0D76"/>
    <w:rsid w:val="009A135F"/>
    <w:rsid w:val="009A20CF"/>
    <w:rsid w:val="009A45AC"/>
    <w:rsid w:val="009A551B"/>
    <w:rsid w:val="009A5A6B"/>
    <w:rsid w:val="009A5D1D"/>
    <w:rsid w:val="009A66FC"/>
    <w:rsid w:val="009A6E92"/>
    <w:rsid w:val="009A6EBD"/>
    <w:rsid w:val="009A6F85"/>
    <w:rsid w:val="009A70B1"/>
    <w:rsid w:val="009A7142"/>
    <w:rsid w:val="009A73C7"/>
    <w:rsid w:val="009B0A4C"/>
    <w:rsid w:val="009B105B"/>
    <w:rsid w:val="009B1202"/>
    <w:rsid w:val="009B1221"/>
    <w:rsid w:val="009B1306"/>
    <w:rsid w:val="009B13E5"/>
    <w:rsid w:val="009B18FA"/>
    <w:rsid w:val="009B2343"/>
    <w:rsid w:val="009B23FD"/>
    <w:rsid w:val="009B2A43"/>
    <w:rsid w:val="009B2A4B"/>
    <w:rsid w:val="009B2B03"/>
    <w:rsid w:val="009B41D1"/>
    <w:rsid w:val="009B4BE2"/>
    <w:rsid w:val="009B5557"/>
    <w:rsid w:val="009B5586"/>
    <w:rsid w:val="009B5B75"/>
    <w:rsid w:val="009B5C28"/>
    <w:rsid w:val="009B5DAA"/>
    <w:rsid w:val="009B6408"/>
    <w:rsid w:val="009B78E2"/>
    <w:rsid w:val="009B7E31"/>
    <w:rsid w:val="009C04FC"/>
    <w:rsid w:val="009C21A4"/>
    <w:rsid w:val="009C245F"/>
    <w:rsid w:val="009C292C"/>
    <w:rsid w:val="009C2E11"/>
    <w:rsid w:val="009C3614"/>
    <w:rsid w:val="009C426E"/>
    <w:rsid w:val="009C52CE"/>
    <w:rsid w:val="009C5FF2"/>
    <w:rsid w:val="009C636C"/>
    <w:rsid w:val="009C69C3"/>
    <w:rsid w:val="009C6BB0"/>
    <w:rsid w:val="009C6C2D"/>
    <w:rsid w:val="009C6E83"/>
    <w:rsid w:val="009C72E6"/>
    <w:rsid w:val="009D07F1"/>
    <w:rsid w:val="009D089B"/>
    <w:rsid w:val="009D0E57"/>
    <w:rsid w:val="009D0F83"/>
    <w:rsid w:val="009D130D"/>
    <w:rsid w:val="009D16D1"/>
    <w:rsid w:val="009D174A"/>
    <w:rsid w:val="009D18C5"/>
    <w:rsid w:val="009D1C3D"/>
    <w:rsid w:val="009D2B9A"/>
    <w:rsid w:val="009D2C49"/>
    <w:rsid w:val="009D2D83"/>
    <w:rsid w:val="009D3143"/>
    <w:rsid w:val="009D3A03"/>
    <w:rsid w:val="009D3C5B"/>
    <w:rsid w:val="009D3C91"/>
    <w:rsid w:val="009D3F6B"/>
    <w:rsid w:val="009D48FD"/>
    <w:rsid w:val="009D4F8A"/>
    <w:rsid w:val="009D502D"/>
    <w:rsid w:val="009D56EC"/>
    <w:rsid w:val="009D5BBE"/>
    <w:rsid w:val="009D5FBE"/>
    <w:rsid w:val="009D66D7"/>
    <w:rsid w:val="009D7275"/>
    <w:rsid w:val="009D7320"/>
    <w:rsid w:val="009D757D"/>
    <w:rsid w:val="009D75B0"/>
    <w:rsid w:val="009D769D"/>
    <w:rsid w:val="009D77DD"/>
    <w:rsid w:val="009E051D"/>
    <w:rsid w:val="009E108F"/>
    <w:rsid w:val="009E1929"/>
    <w:rsid w:val="009E1FAB"/>
    <w:rsid w:val="009E2A2A"/>
    <w:rsid w:val="009E4BCE"/>
    <w:rsid w:val="009E4D9E"/>
    <w:rsid w:val="009E4FC7"/>
    <w:rsid w:val="009E58FA"/>
    <w:rsid w:val="009E5C9C"/>
    <w:rsid w:val="009E7357"/>
    <w:rsid w:val="009E7683"/>
    <w:rsid w:val="009F0047"/>
    <w:rsid w:val="009F031A"/>
    <w:rsid w:val="009F0D30"/>
    <w:rsid w:val="009F1685"/>
    <w:rsid w:val="009F176B"/>
    <w:rsid w:val="009F2534"/>
    <w:rsid w:val="009F28CB"/>
    <w:rsid w:val="009F2A2F"/>
    <w:rsid w:val="009F2E47"/>
    <w:rsid w:val="009F3653"/>
    <w:rsid w:val="009F3858"/>
    <w:rsid w:val="009F3C50"/>
    <w:rsid w:val="009F3C73"/>
    <w:rsid w:val="009F420E"/>
    <w:rsid w:val="009F4AA2"/>
    <w:rsid w:val="009F514C"/>
    <w:rsid w:val="009F563E"/>
    <w:rsid w:val="009F5B0E"/>
    <w:rsid w:val="009F608D"/>
    <w:rsid w:val="009F67BB"/>
    <w:rsid w:val="009F746F"/>
    <w:rsid w:val="009F79F9"/>
    <w:rsid w:val="009F7F8E"/>
    <w:rsid w:val="00A00046"/>
    <w:rsid w:val="00A000D1"/>
    <w:rsid w:val="00A002BE"/>
    <w:rsid w:val="00A01044"/>
    <w:rsid w:val="00A010B4"/>
    <w:rsid w:val="00A0157B"/>
    <w:rsid w:val="00A01886"/>
    <w:rsid w:val="00A01888"/>
    <w:rsid w:val="00A01DE0"/>
    <w:rsid w:val="00A02437"/>
    <w:rsid w:val="00A029B6"/>
    <w:rsid w:val="00A03274"/>
    <w:rsid w:val="00A055C8"/>
    <w:rsid w:val="00A062BF"/>
    <w:rsid w:val="00A06638"/>
    <w:rsid w:val="00A06CCA"/>
    <w:rsid w:val="00A074C7"/>
    <w:rsid w:val="00A07753"/>
    <w:rsid w:val="00A07B8F"/>
    <w:rsid w:val="00A109E0"/>
    <w:rsid w:val="00A10A78"/>
    <w:rsid w:val="00A1146F"/>
    <w:rsid w:val="00A1196E"/>
    <w:rsid w:val="00A11C8E"/>
    <w:rsid w:val="00A11D83"/>
    <w:rsid w:val="00A11E63"/>
    <w:rsid w:val="00A1227D"/>
    <w:rsid w:val="00A127AB"/>
    <w:rsid w:val="00A12B3E"/>
    <w:rsid w:val="00A12CC3"/>
    <w:rsid w:val="00A13269"/>
    <w:rsid w:val="00A13363"/>
    <w:rsid w:val="00A133F4"/>
    <w:rsid w:val="00A134A8"/>
    <w:rsid w:val="00A1414E"/>
    <w:rsid w:val="00A1415E"/>
    <w:rsid w:val="00A143EC"/>
    <w:rsid w:val="00A14A7C"/>
    <w:rsid w:val="00A150CA"/>
    <w:rsid w:val="00A155AC"/>
    <w:rsid w:val="00A15615"/>
    <w:rsid w:val="00A157B5"/>
    <w:rsid w:val="00A157ED"/>
    <w:rsid w:val="00A15961"/>
    <w:rsid w:val="00A15B8E"/>
    <w:rsid w:val="00A15C25"/>
    <w:rsid w:val="00A15CA3"/>
    <w:rsid w:val="00A15DAA"/>
    <w:rsid w:val="00A16021"/>
    <w:rsid w:val="00A16C29"/>
    <w:rsid w:val="00A177E9"/>
    <w:rsid w:val="00A17D74"/>
    <w:rsid w:val="00A17E54"/>
    <w:rsid w:val="00A17EF7"/>
    <w:rsid w:val="00A212DF"/>
    <w:rsid w:val="00A21E5B"/>
    <w:rsid w:val="00A21FE8"/>
    <w:rsid w:val="00A220AB"/>
    <w:rsid w:val="00A22551"/>
    <w:rsid w:val="00A2259D"/>
    <w:rsid w:val="00A225A9"/>
    <w:rsid w:val="00A22C28"/>
    <w:rsid w:val="00A23C11"/>
    <w:rsid w:val="00A2413D"/>
    <w:rsid w:val="00A251DA"/>
    <w:rsid w:val="00A25228"/>
    <w:rsid w:val="00A2526C"/>
    <w:rsid w:val="00A25A5C"/>
    <w:rsid w:val="00A25BA8"/>
    <w:rsid w:val="00A25BB6"/>
    <w:rsid w:val="00A25D59"/>
    <w:rsid w:val="00A263EF"/>
    <w:rsid w:val="00A26723"/>
    <w:rsid w:val="00A26A03"/>
    <w:rsid w:val="00A26D0F"/>
    <w:rsid w:val="00A26EFB"/>
    <w:rsid w:val="00A27495"/>
    <w:rsid w:val="00A27502"/>
    <w:rsid w:val="00A27568"/>
    <w:rsid w:val="00A27762"/>
    <w:rsid w:val="00A27D71"/>
    <w:rsid w:val="00A27DD3"/>
    <w:rsid w:val="00A3057E"/>
    <w:rsid w:val="00A30D68"/>
    <w:rsid w:val="00A310D2"/>
    <w:rsid w:val="00A3148E"/>
    <w:rsid w:val="00A320A0"/>
    <w:rsid w:val="00A3267C"/>
    <w:rsid w:val="00A32E2D"/>
    <w:rsid w:val="00A32EF5"/>
    <w:rsid w:val="00A33098"/>
    <w:rsid w:val="00A33C72"/>
    <w:rsid w:val="00A349E9"/>
    <w:rsid w:val="00A34BB2"/>
    <w:rsid w:val="00A34E49"/>
    <w:rsid w:val="00A34FED"/>
    <w:rsid w:val="00A353F5"/>
    <w:rsid w:val="00A35954"/>
    <w:rsid w:val="00A3630D"/>
    <w:rsid w:val="00A37C42"/>
    <w:rsid w:val="00A37DF9"/>
    <w:rsid w:val="00A407F1"/>
    <w:rsid w:val="00A41409"/>
    <w:rsid w:val="00A41838"/>
    <w:rsid w:val="00A419DC"/>
    <w:rsid w:val="00A41D45"/>
    <w:rsid w:val="00A422DC"/>
    <w:rsid w:val="00A42416"/>
    <w:rsid w:val="00A42873"/>
    <w:rsid w:val="00A42BA7"/>
    <w:rsid w:val="00A43553"/>
    <w:rsid w:val="00A4371E"/>
    <w:rsid w:val="00A43BB8"/>
    <w:rsid w:val="00A442B8"/>
    <w:rsid w:val="00A442DF"/>
    <w:rsid w:val="00A45457"/>
    <w:rsid w:val="00A455C4"/>
    <w:rsid w:val="00A45A63"/>
    <w:rsid w:val="00A45C64"/>
    <w:rsid w:val="00A45E08"/>
    <w:rsid w:val="00A468CE"/>
    <w:rsid w:val="00A46DB8"/>
    <w:rsid w:val="00A470B1"/>
    <w:rsid w:val="00A4710B"/>
    <w:rsid w:val="00A47529"/>
    <w:rsid w:val="00A47861"/>
    <w:rsid w:val="00A479F0"/>
    <w:rsid w:val="00A47CB3"/>
    <w:rsid w:val="00A5011B"/>
    <w:rsid w:val="00A5070E"/>
    <w:rsid w:val="00A509ED"/>
    <w:rsid w:val="00A512A3"/>
    <w:rsid w:val="00A521BA"/>
    <w:rsid w:val="00A52484"/>
    <w:rsid w:val="00A52ECE"/>
    <w:rsid w:val="00A53104"/>
    <w:rsid w:val="00A53341"/>
    <w:rsid w:val="00A5370F"/>
    <w:rsid w:val="00A546F5"/>
    <w:rsid w:val="00A54918"/>
    <w:rsid w:val="00A549E7"/>
    <w:rsid w:val="00A54CF8"/>
    <w:rsid w:val="00A54EA4"/>
    <w:rsid w:val="00A554FE"/>
    <w:rsid w:val="00A556FF"/>
    <w:rsid w:val="00A55875"/>
    <w:rsid w:val="00A56165"/>
    <w:rsid w:val="00A56739"/>
    <w:rsid w:val="00A56798"/>
    <w:rsid w:val="00A5688C"/>
    <w:rsid w:val="00A573F5"/>
    <w:rsid w:val="00A57D4E"/>
    <w:rsid w:val="00A60C7F"/>
    <w:rsid w:val="00A610E5"/>
    <w:rsid w:val="00A61A69"/>
    <w:rsid w:val="00A6206A"/>
    <w:rsid w:val="00A62241"/>
    <w:rsid w:val="00A638CF"/>
    <w:rsid w:val="00A64146"/>
    <w:rsid w:val="00A64239"/>
    <w:rsid w:val="00A643DB"/>
    <w:rsid w:val="00A64676"/>
    <w:rsid w:val="00A65687"/>
    <w:rsid w:val="00A65F74"/>
    <w:rsid w:val="00A662FD"/>
    <w:rsid w:val="00A66529"/>
    <w:rsid w:val="00A66B0E"/>
    <w:rsid w:val="00A671BD"/>
    <w:rsid w:val="00A673FE"/>
    <w:rsid w:val="00A67882"/>
    <w:rsid w:val="00A67C08"/>
    <w:rsid w:val="00A67F93"/>
    <w:rsid w:val="00A706C8"/>
    <w:rsid w:val="00A709E0"/>
    <w:rsid w:val="00A70A62"/>
    <w:rsid w:val="00A70BC7"/>
    <w:rsid w:val="00A70FDA"/>
    <w:rsid w:val="00A711E7"/>
    <w:rsid w:val="00A71225"/>
    <w:rsid w:val="00A7145B"/>
    <w:rsid w:val="00A71C03"/>
    <w:rsid w:val="00A72145"/>
    <w:rsid w:val="00A723FC"/>
    <w:rsid w:val="00A72C15"/>
    <w:rsid w:val="00A73A77"/>
    <w:rsid w:val="00A74440"/>
    <w:rsid w:val="00A74DAF"/>
    <w:rsid w:val="00A75355"/>
    <w:rsid w:val="00A75477"/>
    <w:rsid w:val="00A7597A"/>
    <w:rsid w:val="00A75B08"/>
    <w:rsid w:val="00A75CCE"/>
    <w:rsid w:val="00A75D06"/>
    <w:rsid w:val="00A77225"/>
    <w:rsid w:val="00A810D0"/>
    <w:rsid w:val="00A812C5"/>
    <w:rsid w:val="00A8187D"/>
    <w:rsid w:val="00A81D66"/>
    <w:rsid w:val="00A82723"/>
    <w:rsid w:val="00A8279B"/>
    <w:rsid w:val="00A83107"/>
    <w:rsid w:val="00A83882"/>
    <w:rsid w:val="00A839EA"/>
    <w:rsid w:val="00A83C3C"/>
    <w:rsid w:val="00A846B5"/>
    <w:rsid w:val="00A847AA"/>
    <w:rsid w:val="00A84F50"/>
    <w:rsid w:val="00A85B79"/>
    <w:rsid w:val="00A87376"/>
    <w:rsid w:val="00A87615"/>
    <w:rsid w:val="00A87791"/>
    <w:rsid w:val="00A90122"/>
    <w:rsid w:val="00A9096D"/>
    <w:rsid w:val="00A91207"/>
    <w:rsid w:val="00A912E2"/>
    <w:rsid w:val="00A91D99"/>
    <w:rsid w:val="00A92184"/>
    <w:rsid w:val="00A92624"/>
    <w:rsid w:val="00A936E8"/>
    <w:rsid w:val="00A93838"/>
    <w:rsid w:val="00A943E3"/>
    <w:rsid w:val="00A95B88"/>
    <w:rsid w:val="00A95D69"/>
    <w:rsid w:val="00A961B8"/>
    <w:rsid w:val="00A9721D"/>
    <w:rsid w:val="00A97387"/>
    <w:rsid w:val="00A9757D"/>
    <w:rsid w:val="00A976F0"/>
    <w:rsid w:val="00A97AFD"/>
    <w:rsid w:val="00AA0552"/>
    <w:rsid w:val="00AA1DD5"/>
    <w:rsid w:val="00AA2149"/>
    <w:rsid w:val="00AA2383"/>
    <w:rsid w:val="00AA25C9"/>
    <w:rsid w:val="00AA2BC0"/>
    <w:rsid w:val="00AA2D6C"/>
    <w:rsid w:val="00AA30C4"/>
    <w:rsid w:val="00AA30D6"/>
    <w:rsid w:val="00AA3387"/>
    <w:rsid w:val="00AA3457"/>
    <w:rsid w:val="00AA3725"/>
    <w:rsid w:val="00AA3FF8"/>
    <w:rsid w:val="00AA468E"/>
    <w:rsid w:val="00AA531B"/>
    <w:rsid w:val="00AA62C7"/>
    <w:rsid w:val="00AA69B5"/>
    <w:rsid w:val="00AA6CBE"/>
    <w:rsid w:val="00AA6F21"/>
    <w:rsid w:val="00AA7111"/>
    <w:rsid w:val="00AA7419"/>
    <w:rsid w:val="00AB000C"/>
    <w:rsid w:val="00AB087F"/>
    <w:rsid w:val="00AB147F"/>
    <w:rsid w:val="00AB1633"/>
    <w:rsid w:val="00AB180F"/>
    <w:rsid w:val="00AB24A7"/>
    <w:rsid w:val="00AB262B"/>
    <w:rsid w:val="00AB2A04"/>
    <w:rsid w:val="00AB2DA0"/>
    <w:rsid w:val="00AB2E3B"/>
    <w:rsid w:val="00AB2ED0"/>
    <w:rsid w:val="00AB32D9"/>
    <w:rsid w:val="00AB3769"/>
    <w:rsid w:val="00AB3D23"/>
    <w:rsid w:val="00AB4173"/>
    <w:rsid w:val="00AB461D"/>
    <w:rsid w:val="00AB46A9"/>
    <w:rsid w:val="00AB503E"/>
    <w:rsid w:val="00AB5277"/>
    <w:rsid w:val="00AB6068"/>
    <w:rsid w:val="00AB622A"/>
    <w:rsid w:val="00AB6945"/>
    <w:rsid w:val="00AB6E4A"/>
    <w:rsid w:val="00AB739D"/>
    <w:rsid w:val="00AB73BE"/>
    <w:rsid w:val="00AC0217"/>
    <w:rsid w:val="00AC0544"/>
    <w:rsid w:val="00AC0669"/>
    <w:rsid w:val="00AC06DC"/>
    <w:rsid w:val="00AC0CEE"/>
    <w:rsid w:val="00AC13D5"/>
    <w:rsid w:val="00AC1556"/>
    <w:rsid w:val="00AC1561"/>
    <w:rsid w:val="00AC1A3C"/>
    <w:rsid w:val="00AC2A1A"/>
    <w:rsid w:val="00AC3198"/>
    <w:rsid w:val="00AC337B"/>
    <w:rsid w:val="00AC3B6E"/>
    <w:rsid w:val="00AC41DA"/>
    <w:rsid w:val="00AC48DF"/>
    <w:rsid w:val="00AC4D66"/>
    <w:rsid w:val="00AC565C"/>
    <w:rsid w:val="00AC5CFA"/>
    <w:rsid w:val="00AC5D77"/>
    <w:rsid w:val="00AC5D9D"/>
    <w:rsid w:val="00AC5F2F"/>
    <w:rsid w:val="00AC6747"/>
    <w:rsid w:val="00AC67F2"/>
    <w:rsid w:val="00AC6BA9"/>
    <w:rsid w:val="00AC6D8A"/>
    <w:rsid w:val="00AC6DC6"/>
    <w:rsid w:val="00AC73D7"/>
    <w:rsid w:val="00AC7458"/>
    <w:rsid w:val="00AC7C0D"/>
    <w:rsid w:val="00AC7C19"/>
    <w:rsid w:val="00AC7DD5"/>
    <w:rsid w:val="00AD046D"/>
    <w:rsid w:val="00AD0E01"/>
    <w:rsid w:val="00AD1331"/>
    <w:rsid w:val="00AD1FFB"/>
    <w:rsid w:val="00AD2194"/>
    <w:rsid w:val="00AD29B5"/>
    <w:rsid w:val="00AD2CC8"/>
    <w:rsid w:val="00AD307D"/>
    <w:rsid w:val="00AD3294"/>
    <w:rsid w:val="00AD3490"/>
    <w:rsid w:val="00AD36CF"/>
    <w:rsid w:val="00AD3D56"/>
    <w:rsid w:val="00AD411D"/>
    <w:rsid w:val="00AD43F0"/>
    <w:rsid w:val="00AD48E4"/>
    <w:rsid w:val="00AD498B"/>
    <w:rsid w:val="00AD4E19"/>
    <w:rsid w:val="00AD4F95"/>
    <w:rsid w:val="00AD5B76"/>
    <w:rsid w:val="00AD5E06"/>
    <w:rsid w:val="00AD5F4D"/>
    <w:rsid w:val="00AD696E"/>
    <w:rsid w:val="00AD6BBC"/>
    <w:rsid w:val="00AD6BCF"/>
    <w:rsid w:val="00AD6E76"/>
    <w:rsid w:val="00AD7932"/>
    <w:rsid w:val="00AD7AA6"/>
    <w:rsid w:val="00AD7C2F"/>
    <w:rsid w:val="00AE0225"/>
    <w:rsid w:val="00AE0407"/>
    <w:rsid w:val="00AE0697"/>
    <w:rsid w:val="00AE09F2"/>
    <w:rsid w:val="00AE1BF5"/>
    <w:rsid w:val="00AE1D76"/>
    <w:rsid w:val="00AE2AA1"/>
    <w:rsid w:val="00AE2BB0"/>
    <w:rsid w:val="00AE2F5F"/>
    <w:rsid w:val="00AE32F7"/>
    <w:rsid w:val="00AE3887"/>
    <w:rsid w:val="00AE38C5"/>
    <w:rsid w:val="00AE39A7"/>
    <w:rsid w:val="00AE39D6"/>
    <w:rsid w:val="00AE3D93"/>
    <w:rsid w:val="00AE458D"/>
    <w:rsid w:val="00AE47FF"/>
    <w:rsid w:val="00AE4B25"/>
    <w:rsid w:val="00AE5637"/>
    <w:rsid w:val="00AE56E4"/>
    <w:rsid w:val="00AE5B46"/>
    <w:rsid w:val="00AE6600"/>
    <w:rsid w:val="00AE6B7A"/>
    <w:rsid w:val="00AE6BD7"/>
    <w:rsid w:val="00AE6CDE"/>
    <w:rsid w:val="00AE71E4"/>
    <w:rsid w:val="00AE7791"/>
    <w:rsid w:val="00AF02A7"/>
    <w:rsid w:val="00AF0526"/>
    <w:rsid w:val="00AF0BAA"/>
    <w:rsid w:val="00AF0DA0"/>
    <w:rsid w:val="00AF0DF0"/>
    <w:rsid w:val="00AF0FE2"/>
    <w:rsid w:val="00AF10E4"/>
    <w:rsid w:val="00AF1563"/>
    <w:rsid w:val="00AF2372"/>
    <w:rsid w:val="00AF26C9"/>
    <w:rsid w:val="00AF2780"/>
    <w:rsid w:val="00AF2B42"/>
    <w:rsid w:val="00AF309B"/>
    <w:rsid w:val="00AF325F"/>
    <w:rsid w:val="00AF3279"/>
    <w:rsid w:val="00AF397C"/>
    <w:rsid w:val="00AF3C6E"/>
    <w:rsid w:val="00AF416D"/>
    <w:rsid w:val="00AF4A67"/>
    <w:rsid w:val="00AF4C06"/>
    <w:rsid w:val="00AF4D1B"/>
    <w:rsid w:val="00AF5009"/>
    <w:rsid w:val="00AF54F1"/>
    <w:rsid w:val="00AF584B"/>
    <w:rsid w:val="00AF592D"/>
    <w:rsid w:val="00AF5D23"/>
    <w:rsid w:val="00AF6048"/>
    <w:rsid w:val="00AF67D8"/>
    <w:rsid w:val="00AF6B07"/>
    <w:rsid w:val="00B00A82"/>
    <w:rsid w:val="00B00FC3"/>
    <w:rsid w:val="00B011F1"/>
    <w:rsid w:val="00B017DD"/>
    <w:rsid w:val="00B01B13"/>
    <w:rsid w:val="00B01C88"/>
    <w:rsid w:val="00B023B4"/>
    <w:rsid w:val="00B02D5A"/>
    <w:rsid w:val="00B0306F"/>
    <w:rsid w:val="00B03213"/>
    <w:rsid w:val="00B03F86"/>
    <w:rsid w:val="00B045D1"/>
    <w:rsid w:val="00B04945"/>
    <w:rsid w:val="00B051B9"/>
    <w:rsid w:val="00B05300"/>
    <w:rsid w:val="00B05558"/>
    <w:rsid w:val="00B057AC"/>
    <w:rsid w:val="00B05EA4"/>
    <w:rsid w:val="00B068F1"/>
    <w:rsid w:val="00B06A3C"/>
    <w:rsid w:val="00B06B92"/>
    <w:rsid w:val="00B06D09"/>
    <w:rsid w:val="00B06E57"/>
    <w:rsid w:val="00B06ED9"/>
    <w:rsid w:val="00B07073"/>
    <w:rsid w:val="00B101F9"/>
    <w:rsid w:val="00B1078E"/>
    <w:rsid w:val="00B109A5"/>
    <w:rsid w:val="00B10E4D"/>
    <w:rsid w:val="00B10FA9"/>
    <w:rsid w:val="00B111CB"/>
    <w:rsid w:val="00B11250"/>
    <w:rsid w:val="00B11333"/>
    <w:rsid w:val="00B11622"/>
    <w:rsid w:val="00B116F6"/>
    <w:rsid w:val="00B11D83"/>
    <w:rsid w:val="00B12701"/>
    <w:rsid w:val="00B1285D"/>
    <w:rsid w:val="00B129C7"/>
    <w:rsid w:val="00B12B64"/>
    <w:rsid w:val="00B13D05"/>
    <w:rsid w:val="00B13FC7"/>
    <w:rsid w:val="00B14172"/>
    <w:rsid w:val="00B149FD"/>
    <w:rsid w:val="00B167F6"/>
    <w:rsid w:val="00B169C0"/>
    <w:rsid w:val="00B16A7D"/>
    <w:rsid w:val="00B16EDA"/>
    <w:rsid w:val="00B1713A"/>
    <w:rsid w:val="00B17401"/>
    <w:rsid w:val="00B17953"/>
    <w:rsid w:val="00B20E22"/>
    <w:rsid w:val="00B20E2F"/>
    <w:rsid w:val="00B21EA3"/>
    <w:rsid w:val="00B21F3F"/>
    <w:rsid w:val="00B22C84"/>
    <w:rsid w:val="00B23074"/>
    <w:rsid w:val="00B237FD"/>
    <w:rsid w:val="00B24DEB"/>
    <w:rsid w:val="00B24FBA"/>
    <w:rsid w:val="00B25331"/>
    <w:rsid w:val="00B25426"/>
    <w:rsid w:val="00B2573F"/>
    <w:rsid w:val="00B2585E"/>
    <w:rsid w:val="00B25BB6"/>
    <w:rsid w:val="00B25C9E"/>
    <w:rsid w:val="00B25EE9"/>
    <w:rsid w:val="00B26350"/>
    <w:rsid w:val="00B26729"/>
    <w:rsid w:val="00B26901"/>
    <w:rsid w:val="00B26A76"/>
    <w:rsid w:val="00B26CAE"/>
    <w:rsid w:val="00B26D56"/>
    <w:rsid w:val="00B26F73"/>
    <w:rsid w:val="00B27477"/>
    <w:rsid w:val="00B300D5"/>
    <w:rsid w:val="00B306B1"/>
    <w:rsid w:val="00B30D82"/>
    <w:rsid w:val="00B31070"/>
    <w:rsid w:val="00B327BD"/>
    <w:rsid w:val="00B3381F"/>
    <w:rsid w:val="00B351CA"/>
    <w:rsid w:val="00B35229"/>
    <w:rsid w:val="00B35A3E"/>
    <w:rsid w:val="00B36423"/>
    <w:rsid w:val="00B369E9"/>
    <w:rsid w:val="00B36CAF"/>
    <w:rsid w:val="00B379C3"/>
    <w:rsid w:val="00B40191"/>
    <w:rsid w:val="00B408AB"/>
    <w:rsid w:val="00B40A6F"/>
    <w:rsid w:val="00B41009"/>
    <w:rsid w:val="00B415B1"/>
    <w:rsid w:val="00B422E8"/>
    <w:rsid w:val="00B42AAD"/>
    <w:rsid w:val="00B43205"/>
    <w:rsid w:val="00B43494"/>
    <w:rsid w:val="00B43841"/>
    <w:rsid w:val="00B43D2B"/>
    <w:rsid w:val="00B448A5"/>
    <w:rsid w:val="00B45083"/>
    <w:rsid w:val="00B452C2"/>
    <w:rsid w:val="00B456FC"/>
    <w:rsid w:val="00B46D44"/>
    <w:rsid w:val="00B47196"/>
    <w:rsid w:val="00B47E1F"/>
    <w:rsid w:val="00B47F18"/>
    <w:rsid w:val="00B50105"/>
    <w:rsid w:val="00B50107"/>
    <w:rsid w:val="00B5068B"/>
    <w:rsid w:val="00B50AEE"/>
    <w:rsid w:val="00B50B31"/>
    <w:rsid w:val="00B50D20"/>
    <w:rsid w:val="00B51647"/>
    <w:rsid w:val="00B516CF"/>
    <w:rsid w:val="00B523B2"/>
    <w:rsid w:val="00B52F7E"/>
    <w:rsid w:val="00B53782"/>
    <w:rsid w:val="00B5469A"/>
    <w:rsid w:val="00B54A8F"/>
    <w:rsid w:val="00B54FE8"/>
    <w:rsid w:val="00B554A0"/>
    <w:rsid w:val="00B55843"/>
    <w:rsid w:val="00B55E1C"/>
    <w:rsid w:val="00B5605B"/>
    <w:rsid w:val="00B56082"/>
    <w:rsid w:val="00B56427"/>
    <w:rsid w:val="00B5694B"/>
    <w:rsid w:val="00B56CE3"/>
    <w:rsid w:val="00B56F4C"/>
    <w:rsid w:val="00B57711"/>
    <w:rsid w:val="00B57B15"/>
    <w:rsid w:val="00B6007C"/>
    <w:rsid w:val="00B601DD"/>
    <w:rsid w:val="00B60736"/>
    <w:rsid w:val="00B60C9D"/>
    <w:rsid w:val="00B60F17"/>
    <w:rsid w:val="00B612E2"/>
    <w:rsid w:val="00B61B7F"/>
    <w:rsid w:val="00B622A5"/>
    <w:rsid w:val="00B62921"/>
    <w:rsid w:val="00B630EF"/>
    <w:rsid w:val="00B63151"/>
    <w:rsid w:val="00B63B95"/>
    <w:rsid w:val="00B63C62"/>
    <w:rsid w:val="00B63D1F"/>
    <w:rsid w:val="00B65814"/>
    <w:rsid w:val="00B65DD3"/>
    <w:rsid w:val="00B668F8"/>
    <w:rsid w:val="00B66A88"/>
    <w:rsid w:val="00B66FC9"/>
    <w:rsid w:val="00B67713"/>
    <w:rsid w:val="00B67ED6"/>
    <w:rsid w:val="00B70004"/>
    <w:rsid w:val="00B701EC"/>
    <w:rsid w:val="00B7043A"/>
    <w:rsid w:val="00B71058"/>
    <w:rsid w:val="00B7176C"/>
    <w:rsid w:val="00B71975"/>
    <w:rsid w:val="00B71C92"/>
    <w:rsid w:val="00B7259C"/>
    <w:rsid w:val="00B72ADB"/>
    <w:rsid w:val="00B73141"/>
    <w:rsid w:val="00B732D7"/>
    <w:rsid w:val="00B73778"/>
    <w:rsid w:val="00B737A2"/>
    <w:rsid w:val="00B73ED5"/>
    <w:rsid w:val="00B74504"/>
    <w:rsid w:val="00B745AF"/>
    <w:rsid w:val="00B74AA5"/>
    <w:rsid w:val="00B75586"/>
    <w:rsid w:val="00B761E6"/>
    <w:rsid w:val="00B76D8B"/>
    <w:rsid w:val="00B76E69"/>
    <w:rsid w:val="00B76E82"/>
    <w:rsid w:val="00B770FF"/>
    <w:rsid w:val="00B77344"/>
    <w:rsid w:val="00B774AB"/>
    <w:rsid w:val="00B777E1"/>
    <w:rsid w:val="00B778AF"/>
    <w:rsid w:val="00B809AA"/>
    <w:rsid w:val="00B809C6"/>
    <w:rsid w:val="00B81148"/>
    <w:rsid w:val="00B817CD"/>
    <w:rsid w:val="00B818F8"/>
    <w:rsid w:val="00B81B11"/>
    <w:rsid w:val="00B81BBC"/>
    <w:rsid w:val="00B81DF5"/>
    <w:rsid w:val="00B8230C"/>
    <w:rsid w:val="00B82524"/>
    <w:rsid w:val="00B82A56"/>
    <w:rsid w:val="00B840CE"/>
    <w:rsid w:val="00B8488C"/>
    <w:rsid w:val="00B84C16"/>
    <w:rsid w:val="00B84DCA"/>
    <w:rsid w:val="00B84EF5"/>
    <w:rsid w:val="00B85353"/>
    <w:rsid w:val="00B856E5"/>
    <w:rsid w:val="00B85724"/>
    <w:rsid w:val="00B8576C"/>
    <w:rsid w:val="00B85995"/>
    <w:rsid w:val="00B85C63"/>
    <w:rsid w:val="00B85F67"/>
    <w:rsid w:val="00B86808"/>
    <w:rsid w:val="00B87A62"/>
    <w:rsid w:val="00B90447"/>
    <w:rsid w:val="00B9057B"/>
    <w:rsid w:val="00B90E74"/>
    <w:rsid w:val="00B90F51"/>
    <w:rsid w:val="00B9109D"/>
    <w:rsid w:val="00B91132"/>
    <w:rsid w:val="00B91230"/>
    <w:rsid w:val="00B912A7"/>
    <w:rsid w:val="00B916D5"/>
    <w:rsid w:val="00B91EA2"/>
    <w:rsid w:val="00B922FB"/>
    <w:rsid w:val="00B92941"/>
    <w:rsid w:val="00B92E4D"/>
    <w:rsid w:val="00B93398"/>
    <w:rsid w:val="00B933A0"/>
    <w:rsid w:val="00B93FBA"/>
    <w:rsid w:val="00B94416"/>
    <w:rsid w:val="00B94997"/>
    <w:rsid w:val="00B94B01"/>
    <w:rsid w:val="00B94E80"/>
    <w:rsid w:val="00B9581D"/>
    <w:rsid w:val="00B95EEC"/>
    <w:rsid w:val="00B96387"/>
    <w:rsid w:val="00B96FC9"/>
    <w:rsid w:val="00B97918"/>
    <w:rsid w:val="00BA0149"/>
    <w:rsid w:val="00BA0272"/>
    <w:rsid w:val="00BA088D"/>
    <w:rsid w:val="00BA089B"/>
    <w:rsid w:val="00BA0C00"/>
    <w:rsid w:val="00BA1B94"/>
    <w:rsid w:val="00BA1F33"/>
    <w:rsid w:val="00BA2324"/>
    <w:rsid w:val="00BA350F"/>
    <w:rsid w:val="00BA396A"/>
    <w:rsid w:val="00BA3AC0"/>
    <w:rsid w:val="00BA4385"/>
    <w:rsid w:val="00BA4696"/>
    <w:rsid w:val="00BA4C4A"/>
    <w:rsid w:val="00BA50DC"/>
    <w:rsid w:val="00BA6B55"/>
    <w:rsid w:val="00BB03A9"/>
    <w:rsid w:val="00BB04F5"/>
    <w:rsid w:val="00BB09F0"/>
    <w:rsid w:val="00BB0C17"/>
    <w:rsid w:val="00BB103A"/>
    <w:rsid w:val="00BB1796"/>
    <w:rsid w:val="00BB1C78"/>
    <w:rsid w:val="00BB1E5F"/>
    <w:rsid w:val="00BB2362"/>
    <w:rsid w:val="00BB2776"/>
    <w:rsid w:val="00BB29D7"/>
    <w:rsid w:val="00BB2A7E"/>
    <w:rsid w:val="00BB34BC"/>
    <w:rsid w:val="00BB3934"/>
    <w:rsid w:val="00BB3DF8"/>
    <w:rsid w:val="00BB4365"/>
    <w:rsid w:val="00BB469C"/>
    <w:rsid w:val="00BB5C87"/>
    <w:rsid w:val="00BB68B9"/>
    <w:rsid w:val="00BB6EC4"/>
    <w:rsid w:val="00BC06DF"/>
    <w:rsid w:val="00BC07A0"/>
    <w:rsid w:val="00BC0E6C"/>
    <w:rsid w:val="00BC0F73"/>
    <w:rsid w:val="00BC1F74"/>
    <w:rsid w:val="00BC278B"/>
    <w:rsid w:val="00BC356E"/>
    <w:rsid w:val="00BC3A7A"/>
    <w:rsid w:val="00BC3B65"/>
    <w:rsid w:val="00BC4258"/>
    <w:rsid w:val="00BC4388"/>
    <w:rsid w:val="00BC44E6"/>
    <w:rsid w:val="00BC497D"/>
    <w:rsid w:val="00BC4F33"/>
    <w:rsid w:val="00BC5369"/>
    <w:rsid w:val="00BC5505"/>
    <w:rsid w:val="00BC553A"/>
    <w:rsid w:val="00BC5D24"/>
    <w:rsid w:val="00BC64C2"/>
    <w:rsid w:val="00BC687F"/>
    <w:rsid w:val="00BC6882"/>
    <w:rsid w:val="00BC7240"/>
    <w:rsid w:val="00BC75B8"/>
    <w:rsid w:val="00BC7F6F"/>
    <w:rsid w:val="00BD06DB"/>
    <w:rsid w:val="00BD07B8"/>
    <w:rsid w:val="00BD08F1"/>
    <w:rsid w:val="00BD155B"/>
    <w:rsid w:val="00BD1973"/>
    <w:rsid w:val="00BD1C9F"/>
    <w:rsid w:val="00BD2963"/>
    <w:rsid w:val="00BD2B7C"/>
    <w:rsid w:val="00BD30CB"/>
    <w:rsid w:val="00BD3429"/>
    <w:rsid w:val="00BD3AC7"/>
    <w:rsid w:val="00BD3F4F"/>
    <w:rsid w:val="00BD3FAD"/>
    <w:rsid w:val="00BD40AD"/>
    <w:rsid w:val="00BD4741"/>
    <w:rsid w:val="00BD4CEA"/>
    <w:rsid w:val="00BD5218"/>
    <w:rsid w:val="00BD5D51"/>
    <w:rsid w:val="00BD5FBF"/>
    <w:rsid w:val="00BD604D"/>
    <w:rsid w:val="00BD6210"/>
    <w:rsid w:val="00BD69D7"/>
    <w:rsid w:val="00BD6E7C"/>
    <w:rsid w:val="00BD6FE1"/>
    <w:rsid w:val="00BE0D6B"/>
    <w:rsid w:val="00BE0E88"/>
    <w:rsid w:val="00BE0EDB"/>
    <w:rsid w:val="00BE14F8"/>
    <w:rsid w:val="00BE21E8"/>
    <w:rsid w:val="00BE280E"/>
    <w:rsid w:val="00BE2B7A"/>
    <w:rsid w:val="00BE2BA4"/>
    <w:rsid w:val="00BE32F5"/>
    <w:rsid w:val="00BE36DE"/>
    <w:rsid w:val="00BE3E30"/>
    <w:rsid w:val="00BE4297"/>
    <w:rsid w:val="00BE44A7"/>
    <w:rsid w:val="00BE4C31"/>
    <w:rsid w:val="00BE56E0"/>
    <w:rsid w:val="00BE579B"/>
    <w:rsid w:val="00BE5A91"/>
    <w:rsid w:val="00BE690F"/>
    <w:rsid w:val="00BE7C0E"/>
    <w:rsid w:val="00BE7E35"/>
    <w:rsid w:val="00BF0E9A"/>
    <w:rsid w:val="00BF1649"/>
    <w:rsid w:val="00BF1C60"/>
    <w:rsid w:val="00BF1C7E"/>
    <w:rsid w:val="00BF255B"/>
    <w:rsid w:val="00BF28F9"/>
    <w:rsid w:val="00BF2A18"/>
    <w:rsid w:val="00BF2D7D"/>
    <w:rsid w:val="00BF2EA8"/>
    <w:rsid w:val="00BF2FD4"/>
    <w:rsid w:val="00BF3C1C"/>
    <w:rsid w:val="00BF4012"/>
    <w:rsid w:val="00BF43D2"/>
    <w:rsid w:val="00BF4752"/>
    <w:rsid w:val="00BF4F3E"/>
    <w:rsid w:val="00BF5190"/>
    <w:rsid w:val="00BF6536"/>
    <w:rsid w:val="00BF687D"/>
    <w:rsid w:val="00BF68B4"/>
    <w:rsid w:val="00BF68DE"/>
    <w:rsid w:val="00BF7286"/>
    <w:rsid w:val="00BF74BC"/>
    <w:rsid w:val="00BF77F0"/>
    <w:rsid w:val="00BF7891"/>
    <w:rsid w:val="00C002E4"/>
    <w:rsid w:val="00C01184"/>
    <w:rsid w:val="00C013D0"/>
    <w:rsid w:val="00C01617"/>
    <w:rsid w:val="00C01B32"/>
    <w:rsid w:val="00C01C64"/>
    <w:rsid w:val="00C0324C"/>
    <w:rsid w:val="00C03C21"/>
    <w:rsid w:val="00C05039"/>
    <w:rsid w:val="00C050F8"/>
    <w:rsid w:val="00C05147"/>
    <w:rsid w:val="00C06D83"/>
    <w:rsid w:val="00C06FA1"/>
    <w:rsid w:val="00C07404"/>
    <w:rsid w:val="00C07C4C"/>
    <w:rsid w:val="00C104CE"/>
    <w:rsid w:val="00C107B1"/>
    <w:rsid w:val="00C11394"/>
    <w:rsid w:val="00C11773"/>
    <w:rsid w:val="00C118DC"/>
    <w:rsid w:val="00C11944"/>
    <w:rsid w:val="00C11C2C"/>
    <w:rsid w:val="00C137BF"/>
    <w:rsid w:val="00C13AF3"/>
    <w:rsid w:val="00C145C6"/>
    <w:rsid w:val="00C14B4C"/>
    <w:rsid w:val="00C15823"/>
    <w:rsid w:val="00C15AA6"/>
    <w:rsid w:val="00C15ABC"/>
    <w:rsid w:val="00C16843"/>
    <w:rsid w:val="00C177AF"/>
    <w:rsid w:val="00C17E52"/>
    <w:rsid w:val="00C20447"/>
    <w:rsid w:val="00C2071C"/>
    <w:rsid w:val="00C2194C"/>
    <w:rsid w:val="00C222AD"/>
    <w:rsid w:val="00C22449"/>
    <w:rsid w:val="00C22610"/>
    <w:rsid w:val="00C22B02"/>
    <w:rsid w:val="00C22BFF"/>
    <w:rsid w:val="00C23812"/>
    <w:rsid w:val="00C24E32"/>
    <w:rsid w:val="00C25709"/>
    <w:rsid w:val="00C2580F"/>
    <w:rsid w:val="00C25F19"/>
    <w:rsid w:val="00C26599"/>
    <w:rsid w:val="00C26DD3"/>
    <w:rsid w:val="00C26EA3"/>
    <w:rsid w:val="00C2744F"/>
    <w:rsid w:val="00C27907"/>
    <w:rsid w:val="00C27BA8"/>
    <w:rsid w:val="00C30230"/>
    <w:rsid w:val="00C30590"/>
    <w:rsid w:val="00C30BEE"/>
    <w:rsid w:val="00C30EC8"/>
    <w:rsid w:val="00C31459"/>
    <w:rsid w:val="00C31731"/>
    <w:rsid w:val="00C31849"/>
    <w:rsid w:val="00C31ED6"/>
    <w:rsid w:val="00C32196"/>
    <w:rsid w:val="00C32C4F"/>
    <w:rsid w:val="00C32D03"/>
    <w:rsid w:val="00C33988"/>
    <w:rsid w:val="00C33C41"/>
    <w:rsid w:val="00C33D1C"/>
    <w:rsid w:val="00C340AD"/>
    <w:rsid w:val="00C345DB"/>
    <w:rsid w:val="00C34662"/>
    <w:rsid w:val="00C34EF5"/>
    <w:rsid w:val="00C34F88"/>
    <w:rsid w:val="00C359EA"/>
    <w:rsid w:val="00C35CFA"/>
    <w:rsid w:val="00C37185"/>
    <w:rsid w:val="00C3751F"/>
    <w:rsid w:val="00C410A2"/>
    <w:rsid w:val="00C42035"/>
    <w:rsid w:val="00C422B0"/>
    <w:rsid w:val="00C422CB"/>
    <w:rsid w:val="00C42772"/>
    <w:rsid w:val="00C42AAC"/>
    <w:rsid w:val="00C42F8F"/>
    <w:rsid w:val="00C44986"/>
    <w:rsid w:val="00C44BFA"/>
    <w:rsid w:val="00C45191"/>
    <w:rsid w:val="00C453C0"/>
    <w:rsid w:val="00C45B38"/>
    <w:rsid w:val="00C45FE7"/>
    <w:rsid w:val="00C46109"/>
    <w:rsid w:val="00C4645B"/>
    <w:rsid w:val="00C46797"/>
    <w:rsid w:val="00C47009"/>
    <w:rsid w:val="00C47633"/>
    <w:rsid w:val="00C47674"/>
    <w:rsid w:val="00C47986"/>
    <w:rsid w:val="00C47C7A"/>
    <w:rsid w:val="00C47CE7"/>
    <w:rsid w:val="00C47D79"/>
    <w:rsid w:val="00C50007"/>
    <w:rsid w:val="00C528E9"/>
    <w:rsid w:val="00C52E08"/>
    <w:rsid w:val="00C54D02"/>
    <w:rsid w:val="00C56514"/>
    <w:rsid w:val="00C56629"/>
    <w:rsid w:val="00C566B5"/>
    <w:rsid w:val="00C56A05"/>
    <w:rsid w:val="00C56F08"/>
    <w:rsid w:val="00C56FF0"/>
    <w:rsid w:val="00C57415"/>
    <w:rsid w:val="00C5745D"/>
    <w:rsid w:val="00C574E5"/>
    <w:rsid w:val="00C57E6E"/>
    <w:rsid w:val="00C57EA7"/>
    <w:rsid w:val="00C57F88"/>
    <w:rsid w:val="00C60292"/>
    <w:rsid w:val="00C604FA"/>
    <w:rsid w:val="00C60568"/>
    <w:rsid w:val="00C6091A"/>
    <w:rsid w:val="00C61289"/>
    <w:rsid w:val="00C6188F"/>
    <w:rsid w:val="00C61992"/>
    <w:rsid w:val="00C619C1"/>
    <w:rsid w:val="00C61CB1"/>
    <w:rsid w:val="00C626D5"/>
    <w:rsid w:val="00C62DCF"/>
    <w:rsid w:val="00C63777"/>
    <w:rsid w:val="00C63B01"/>
    <w:rsid w:val="00C6438D"/>
    <w:rsid w:val="00C64EC1"/>
    <w:rsid w:val="00C656DF"/>
    <w:rsid w:val="00C65790"/>
    <w:rsid w:val="00C6588A"/>
    <w:rsid w:val="00C65A9E"/>
    <w:rsid w:val="00C661A0"/>
    <w:rsid w:val="00C67686"/>
    <w:rsid w:val="00C700FD"/>
    <w:rsid w:val="00C7036E"/>
    <w:rsid w:val="00C71E3A"/>
    <w:rsid w:val="00C7213D"/>
    <w:rsid w:val="00C7308C"/>
    <w:rsid w:val="00C74A37"/>
    <w:rsid w:val="00C75F8C"/>
    <w:rsid w:val="00C761E1"/>
    <w:rsid w:val="00C762AE"/>
    <w:rsid w:val="00C76675"/>
    <w:rsid w:val="00C766DE"/>
    <w:rsid w:val="00C76C2B"/>
    <w:rsid w:val="00C770A3"/>
    <w:rsid w:val="00C8069A"/>
    <w:rsid w:val="00C80A06"/>
    <w:rsid w:val="00C80FAC"/>
    <w:rsid w:val="00C81010"/>
    <w:rsid w:val="00C819A0"/>
    <w:rsid w:val="00C81ED9"/>
    <w:rsid w:val="00C822B8"/>
    <w:rsid w:val="00C828B6"/>
    <w:rsid w:val="00C83AA7"/>
    <w:rsid w:val="00C83D1F"/>
    <w:rsid w:val="00C846C3"/>
    <w:rsid w:val="00C85325"/>
    <w:rsid w:val="00C85858"/>
    <w:rsid w:val="00C86899"/>
    <w:rsid w:val="00C87170"/>
    <w:rsid w:val="00C873BE"/>
    <w:rsid w:val="00C876C4"/>
    <w:rsid w:val="00C8789D"/>
    <w:rsid w:val="00C87A6D"/>
    <w:rsid w:val="00C87E79"/>
    <w:rsid w:val="00C91BBF"/>
    <w:rsid w:val="00C91CFB"/>
    <w:rsid w:val="00C91DAD"/>
    <w:rsid w:val="00C920D1"/>
    <w:rsid w:val="00C92419"/>
    <w:rsid w:val="00C92655"/>
    <w:rsid w:val="00C927F8"/>
    <w:rsid w:val="00C934D0"/>
    <w:rsid w:val="00C93744"/>
    <w:rsid w:val="00C93CB9"/>
    <w:rsid w:val="00C955B9"/>
    <w:rsid w:val="00C9566E"/>
    <w:rsid w:val="00C95A5D"/>
    <w:rsid w:val="00C95B07"/>
    <w:rsid w:val="00C96270"/>
    <w:rsid w:val="00C96FBB"/>
    <w:rsid w:val="00C9721D"/>
    <w:rsid w:val="00C97345"/>
    <w:rsid w:val="00C97401"/>
    <w:rsid w:val="00CA0299"/>
    <w:rsid w:val="00CA114E"/>
    <w:rsid w:val="00CA1B39"/>
    <w:rsid w:val="00CA2B8A"/>
    <w:rsid w:val="00CA2BA2"/>
    <w:rsid w:val="00CA2CFA"/>
    <w:rsid w:val="00CA2ECC"/>
    <w:rsid w:val="00CA3566"/>
    <w:rsid w:val="00CA3946"/>
    <w:rsid w:val="00CA3AC1"/>
    <w:rsid w:val="00CA3EB8"/>
    <w:rsid w:val="00CA428B"/>
    <w:rsid w:val="00CA4DF7"/>
    <w:rsid w:val="00CA4E2A"/>
    <w:rsid w:val="00CA5324"/>
    <w:rsid w:val="00CA5510"/>
    <w:rsid w:val="00CA55AC"/>
    <w:rsid w:val="00CA5A76"/>
    <w:rsid w:val="00CA5D5D"/>
    <w:rsid w:val="00CA666B"/>
    <w:rsid w:val="00CA66FE"/>
    <w:rsid w:val="00CA68E0"/>
    <w:rsid w:val="00CA6EAA"/>
    <w:rsid w:val="00CA730F"/>
    <w:rsid w:val="00CA7513"/>
    <w:rsid w:val="00CA7FF1"/>
    <w:rsid w:val="00CB092B"/>
    <w:rsid w:val="00CB0C78"/>
    <w:rsid w:val="00CB1BB8"/>
    <w:rsid w:val="00CB27D8"/>
    <w:rsid w:val="00CB28FE"/>
    <w:rsid w:val="00CB2951"/>
    <w:rsid w:val="00CB3310"/>
    <w:rsid w:val="00CB3D11"/>
    <w:rsid w:val="00CB42B5"/>
    <w:rsid w:val="00CB4B02"/>
    <w:rsid w:val="00CB4E1F"/>
    <w:rsid w:val="00CB527D"/>
    <w:rsid w:val="00CB5962"/>
    <w:rsid w:val="00CB6287"/>
    <w:rsid w:val="00CB63C2"/>
    <w:rsid w:val="00CB66D6"/>
    <w:rsid w:val="00CB6869"/>
    <w:rsid w:val="00CB688D"/>
    <w:rsid w:val="00CB720C"/>
    <w:rsid w:val="00CB78A3"/>
    <w:rsid w:val="00CB7D15"/>
    <w:rsid w:val="00CB7F45"/>
    <w:rsid w:val="00CC0DF4"/>
    <w:rsid w:val="00CC1277"/>
    <w:rsid w:val="00CC1406"/>
    <w:rsid w:val="00CC14F1"/>
    <w:rsid w:val="00CC16D0"/>
    <w:rsid w:val="00CC1726"/>
    <w:rsid w:val="00CC1AA8"/>
    <w:rsid w:val="00CC1BB3"/>
    <w:rsid w:val="00CC2264"/>
    <w:rsid w:val="00CC2628"/>
    <w:rsid w:val="00CC29ED"/>
    <w:rsid w:val="00CC36D3"/>
    <w:rsid w:val="00CC384F"/>
    <w:rsid w:val="00CC4173"/>
    <w:rsid w:val="00CC4468"/>
    <w:rsid w:val="00CC4B96"/>
    <w:rsid w:val="00CC4EEF"/>
    <w:rsid w:val="00CC56FA"/>
    <w:rsid w:val="00CC676D"/>
    <w:rsid w:val="00CC7413"/>
    <w:rsid w:val="00CC76EA"/>
    <w:rsid w:val="00CC7D7E"/>
    <w:rsid w:val="00CC7EB7"/>
    <w:rsid w:val="00CD0E26"/>
    <w:rsid w:val="00CD12CD"/>
    <w:rsid w:val="00CD15C1"/>
    <w:rsid w:val="00CD204F"/>
    <w:rsid w:val="00CD2142"/>
    <w:rsid w:val="00CD2AE0"/>
    <w:rsid w:val="00CD2C7A"/>
    <w:rsid w:val="00CD34D4"/>
    <w:rsid w:val="00CD3920"/>
    <w:rsid w:val="00CD41E7"/>
    <w:rsid w:val="00CD43FE"/>
    <w:rsid w:val="00CD54DD"/>
    <w:rsid w:val="00CD602E"/>
    <w:rsid w:val="00CD62DB"/>
    <w:rsid w:val="00CD695E"/>
    <w:rsid w:val="00CD6EFC"/>
    <w:rsid w:val="00CD709B"/>
    <w:rsid w:val="00CD7ED8"/>
    <w:rsid w:val="00CE0276"/>
    <w:rsid w:val="00CE03F8"/>
    <w:rsid w:val="00CE0537"/>
    <w:rsid w:val="00CE0567"/>
    <w:rsid w:val="00CE08C6"/>
    <w:rsid w:val="00CE1A3A"/>
    <w:rsid w:val="00CE1E5F"/>
    <w:rsid w:val="00CE23F5"/>
    <w:rsid w:val="00CE3524"/>
    <w:rsid w:val="00CE3D03"/>
    <w:rsid w:val="00CE3E50"/>
    <w:rsid w:val="00CE3F42"/>
    <w:rsid w:val="00CE4081"/>
    <w:rsid w:val="00CE4595"/>
    <w:rsid w:val="00CE5E5E"/>
    <w:rsid w:val="00CE6561"/>
    <w:rsid w:val="00CE665D"/>
    <w:rsid w:val="00CE687C"/>
    <w:rsid w:val="00CE796A"/>
    <w:rsid w:val="00CF009C"/>
    <w:rsid w:val="00CF03A5"/>
    <w:rsid w:val="00CF0F51"/>
    <w:rsid w:val="00CF1736"/>
    <w:rsid w:val="00CF1B65"/>
    <w:rsid w:val="00CF2259"/>
    <w:rsid w:val="00CF254C"/>
    <w:rsid w:val="00CF2FA1"/>
    <w:rsid w:val="00CF31B9"/>
    <w:rsid w:val="00CF32A5"/>
    <w:rsid w:val="00CF384F"/>
    <w:rsid w:val="00CF3910"/>
    <w:rsid w:val="00CF3B94"/>
    <w:rsid w:val="00CF3C23"/>
    <w:rsid w:val="00CF4922"/>
    <w:rsid w:val="00CF5702"/>
    <w:rsid w:val="00CF58CA"/>
    <w:rsid w:val="00CF60C4"/>
    <w:rsid w:val="00CF6227"/>
    <w:rsid w:val="00CF6CBE"/>
    <w:rsid w:val="00CF6E8C"/>
    <w:rsid w:val="00CF6ED6"/>
    <w:rsid w:val="00CF7387"/>
    <w:rsid w:val="00CF74E2"/>
    <w:rsid w:val="00CF7E10"/>
    <w:rsid w:val="00CF7F57"/>
    <w:rsid w:val="00D00B77"/>
    <w:rsid w:val="00D02195"/>
    <w:rsid w:val="00D02E10"/>
    <w:rsid w:val="00D033F1"/>
    <w:rsid w:val="00D03A2F"/>
    <w:rsid w:val="00D04488"/>
    <w:rsid w:val="00D04598"/>
    <w:rsid w:val="00D04B74"/>
    <w:rsid w:val="00D05426"/>
    <w:rsid w:val="00D054E9"/>
    <w:rsid w:val="00D0589B"/>
    <w:rsid w:val="00D05C16"/>
    <w:rsid w:val="00D064CC"/>
    <w:rsid w:val="00D067A5"/>
    <w:rsid w:val="00D069D1"/>
    <w:rsid w:val="00D0729B"/>
    <w:rsid w:val="00D073F8"/>
    <w:rsid w:val="00D07E5E"/>
    <w:rsid w:val="00D10001"/>
    <w:rsid w:val="00D10CD6"/>
    <w:rsid w:val="00D11781"/>
    <w:rsid w:val="00D117F5"/>
    <w:rsid w:val="00D11E09"/>
    <w:rsid w:val="00D11F93"/>
    <w:rsid w:val="00D1259F"/>
    <w:rsid w:val="00D1261E"/>
    <w:rsid w:val="00D12CCD"/>
    <w:rsid w:val="00D1309F"/>
    <w:rsid w:val="00D132D0"/>
    <w:rsid w:val="00D139DB"/>
    <w:rsid w:val="00D13B6C"/>
    <w:rsid w:val="00D13C96"/>
    <w:rsid w:val="00D1400C"/>
    <w:rsid w:val="00D141C4"/>
    <w:rsid w:val="00D15F06"/>
    <w:rsid w:val="00D16979"/>
    <w:rsid w:val="00D17533"/>
    <w:rsid w:val="00D17F2D"/>
    <w:rsid w:val="00D200B2"/>
    <w:rsid w:val="00D208C0"/>
    <w:rsid w:val="00D2108C"/>
    <w:rsid w:val="00D212D4"/>
    <w:rsid w:val="00D21ABD"/>
    <w:rsid w:val="00D21E3B"/>
    <w:rsid w:val="00D2256B"/>
    <w:rsid w:val="00D22924"/>
    <w:rsid w:val="00D22977"/>
    <w:rsid w:val="00D22C04"/>
    <w:rsid w:val="00D23503"/>
    <w:rsid w:val="00D23C54"/>
    <w:rsid w:val="00D24824"/>
    <w:rsid w:val="00D24944"/>
    <w:rsid w:val="00D249EC"/>
    <w:rsid w:val="00D24C72"/>
    <w:rsid w:val="00D25728"/>
    <w:rsid w:val="00D25C60"/>
    <w:rsid w:val="00D27DF2"/>
    <w:rsid w:val="00D30456"/>
    <w:rsid w:val="00D30461"/>
    <w:rsid w:val="00D3082E"/>
    <w:rsid w:val="00D308D6"/>
    <w:rsid w:val="00D3102D"/>
    <w:rsid w:val="00D3121D"/>
    <w:rsid w:val="00D3167D"/>
    <w:rsid w:val="00D31BE7"/>
    <w:rsid w:val="00D32081"/>
    <w:rsid w:val="00D322CB"/>
    <w:rsid w:val="00D3283B"/>
    <w:rsid w:val="00D32E58"/>
    <w:rsid w:val="00D334B9"/>
    <w:rsid w:val="00D3411E"/>
    <w:rsid w:val="00D3455F"/>
    <w:rsid w:val="00D348B4"/>
    <w:rsid w:val="00D34BEA"/>
    <w:rsid w:val="00D35051"/>
    <w:rsid w:val="00D358FC"/>
    <w:rsid w:val="00D35B51"/>
    <w:rsid w:val="00D36CB4"/>
    <w:rsid w:val="00D36F5D"/>
    <w:rsid w:val="00D37411"/>
    <w:rsid w:val="00D3784F"/>
    <w:rsid w:val="00D40446"/>
    <w:rsid w:val="00D410F1"/>
    <w:rsid w:val="00D4166B"/>
    <w:rsid w:val="00D419F8"/>
    <w:rsid w:val="00D41C0A"/>
    <w:rsid w:val="00D41E0D"/>
    <w:rsid w:val="00D42191"/>
    <w:rsid w:val="00D422D9"/>
    <w:rsid w:val="00D42B64"/>
    <w:rsid w:val="00D42C64"/>
    <w:rsid w:val="00D43232"/>
    <w:rsid w:val="00D43754"/>
    <w:rsid w:val="00D446F8"/>
    <w:rsid w:val="00D44EF3"/>
    <w:rsid w:val="00D44FC3"/>
    <w:rsid w:val="00D4536B"/>
    <w:rsid w:val="00D45689"/>
    <w:rsid w:val="00D45A5E"/>
    <w:rsid w:val="00D45DE0"/>
    <w:rsid w:val="00D4651E"/>
    <w:rsid w:val="00D47ED3"/>
    <w:rsid w:val="00D47F57"/>
    <w:rsid w:val="00D50911"/>
    <w:rsid w:val="00D50DE1"/>
    <w:rsid w:val="00D510B7"/>
    <w:rsid w:val="00D510F6"/>
    <w:rsid w:val="00D5116C"/>
    <w:rsid w:val="00D5233B"/>
    <w:rsid w:val="00D536DF"/>
    <w:rsid w:val="00D53DB5"/>
    <w:rsid w:val="00D5414A"/>
    <w:rsid w:val="00D54183"/>
    <w:rsid w:val="00D557A1"/>
    <w:rsid w:val="00D55BAA"/>
    <w:rsid w:val="00D56933"/>
    <w:rsid w:val="00D57114"/>
    <w:rsid w:val="00D57601"/>
    <w:rsid w:val="00D57B53"/>
    <w:rsid w:val="00D57DCB"/>
    <w:rsid w:val="00D57EF4"/>
    <w:rsid w:val="00D60120"/>
    <w:rsid w:val="00D604E2"/>
    <w:rsid w:val="00D6155F"/>
    <w:rsid w:val="00D62100"/>
    <w:rsid w:val="00D62155"/>
    <w:rsid w:val="00D62651"/>
    <w:rsid w:val="00D62E13"/>
    <w:rsid w:val="00D63627"/>
    <w:rsid w:val="00D6394A"/>
    <w:rsid w:val="00D646D5"/>
    <w:rsid w:val="00D64A37"/>
    <w:rsid w:val="00D652E4"/>
    <w:rsid w:val="00D6592A"/>
    <w:rsid w:val="00D66840"/>
    <w:rsid w:val="00D672BD"/>
    <w:rsid w:val="00D67906"/>
    <w:rsid w:val="00D67AF4"/>
    <w:rsid w:val="00D703F1"/>
    <w:rsid w:val="00D706F3"/>
    <w:rsid w:val="00D7145F"/>
    <w:rsid w:val="00D72489"/>
    <w:rsid w:val="00D7274B"/>
    <w:rsid w:val="00D73986"/>
    <w:rsid w:val="00D73EF3"/>
    <w:rsid w:val="00D74C4B"/>
    <w:rsid w:val="00D7568B"/>
    <w:rsid w:val="00D76A1E"/>
    <w:rsid w:val="00D76B90"/>
    <w:rsid w:val="00D77572"/>
    <w:rsid w:val="00D7765C"/>
    <w:rsid w:val="00D779CB"/>
    <w:rsid w:val="00D80595"/>
    <w:rsid w:val="00D80703"/>
    <w:rsid w:val="00D80735"/>
    <w:rsid w:val="00D80756"/>
    <w:rsid w:val="00D80C71"/>
    <w:rsid w:val="00D828CA"/>
    <w:rsid w:val="00D82C7A"/>
    <w:rsid w:val="00D83776"/>
    <w:rsid w:val="00D84CFD"/>
    <w:rsid w:val="00D84D38"/>
    <w:rsid w:val="00D84EAB"/>
    <w:rsid w:val="00D8588C"/>
    <w:rsid w:val="00D87083"/>
    <w:rsid w:val="00D87955"/>
    <w:rsid w:val="00D87A6A"/>
    <w:rsid w:val="00D87E64"/>
    <w:rsid w:val="00D87FC8"/>
    <w:rsid w:val="00D902D1"/>
    <w:rsid w:val="00D90437"/>
    <w:rsid w:val="00D90AE1"/>
    <w:rsid w:val="00D910BE"/>
    <w:rsid w:val="00D9128B"/>
    <w:rsid w:val="00D9154A"/>
    <w:rsid w:val="00D91565"/>
    <w:rsid w:val="00D91B45"/>
    <w:rsid w:val="00D91BCC"/>
    <w:rsid w:val="00D91E3A"/>
    <w:rsid w:val="00D91F74"/>
    <w:rsid w:val="00D92636"/>
    <w:rsid w:val="00D926E6"/>
    <w:rsid w:val="00D92E67"/>
    <w:rsid w:val="00D9423E"/>
    <w:rsid w:val="00D9467D"/>
    <w:rsid w:val="00D94785"/>
    <w:rsid w:val="00D95089"/>
    <w:rsid w:val="00D9566E"/>
    <w:rsid w:val="00D957CE"/>
    <w:rsid w:val="00D95848"/>
    <w:rsid w:val="00D95A44"/>
    <w:rsid w:val="00D9656A"/>
    <w:rsid w:val="00D96C71"/>
    <w:rsid w:val="00D976A4"/>
    <w:rsid w:val="00D97A01"/>
    <w:rsid w:val="00DA0B9A"/>
    <w:rsid w:val="00DA0C75"/>
    <w:rsid w:val="00DA1939"/>
    <w:rsid w:val="00DA1B35"/>
    <w:rsid w:val="00DA3F22"/>
    <w:rsid w:val="00DA3F92"/>
    <w:rsid w:val="00DA4592"/>
    <w:rsid w:val="00DA487A"/>
    <w:rsid w:val="00DA4889"/>
    <w:rsid w:val="00DA49C0"/>
    <w:rsid w:val="00DA5440"/>
    <w:rsid w:val="00DA57A0"/>
    <w:rsid w:val="00DA5E4C"/>
    <w:rsid w:val="00DA605D"/>
    <w:rsid w:val="00DA60AA"/>
    <w:rsid w:val="00DA68E7"/>
    <w:rsid w:val="00DA6908"/>
    <w:rsid w:val="00DA6BBD"/>
    <w:rsid w:val="00DB0424"/>
    <w:rsid w:val="00DB0689"/>
    <w:rsid w:val="00DB0783"/>
    <w:rsid w:val="00DB0AE2"/>
    <w:rsid w:val="00DB1660"/>
    <w:rsid w:val="00DB1D36"/>
    <w:rsid w:val="00DB1DE7"/>
    <w:rsid w:val="00DB25E2"/>
    <w:rsid w:val="00DB2F01"/>
    <w:rsid w:val="00DB36BC"/>
    <w:rsid w:val="00DB37A2"/>
    <w:rsid w:val="00DB3BBE"/>
    <w:rsid w:val="00DB3DFC"/>
    <w:rsid w:val="00DB4E49"/>
    <w:rsid w:val="00DB5130"/>
    <w:rsid w:val="00DB5417"/>
    <w:rsid w:val="00DB585B"/>
    <w:rsid w:val="00DB60AE"/>
    <w:rsid w:val="00DB62E7"/>
    <w:rsid w:val="00DB6B99"/>
    <w:rsid w:val="00DB7FD8"/>
    <w:rsid w:val="00DC05F8"/>
    <w:rsid w:val="00DC06DC"/>
    <w:rsid w:val="00DC0F8A"/>
    <w:rsid w:val="00DC1E46"/>
    <w:rsid w:val="00DC2309"/>
    <w:rsid w:val="00DC39C3"/>
    <w:rsid w:val="00DC46B2"/>
    <w:rsid w:val="00DC47F4"/>
    <w:rsid w:val="00DC598B"/>
    <w:rsid w:val="00DC6185"/>
    <w:rsid w:val="00DC737C"/>
    <w:rsid w:val="00DC761D"/>
    <w:rsid w:val="00DD0530"/>
    <w:rsid w:val="00DD15EC"/>
    <w:rsid w:val="00DD180E"/>
    <w:rsid w:val="00DD1A0C"/>
    <w:rsid w:val="00DD1D00"/>
    <w:rsid w:val="00DD267B"/>
    <w:rsid w:val="00DD2ADD"/>
    <w:rsid w:val="00DD2C4A"/>
    <w:rsid w:val="00DD2DD4"/>
    <w:rsid w:val="00DD3242"/>
    <w:rsid w:val="00DD35FC"/>
    <w:rsid w:val="00DD3BA3"/>
    <w:rsid w:val="00DD4A13"/>
    <w:rsid w:val="00DD4D10"/>
    <w:rsid w:val="00DD57A5"/>
    <w:rsid w:val="00DD588A"/>
    <w:rsid w:val="00DD596E"/>
    <w:rsid w:val="00DD5C9C"/>
    <w:rsid w:val="00DD6746"/>
    <w:rsid w:val="00DD7434"/>
    <w:rsid w:val="00DD751E"/>
    <w:rsid w:val="00DD7EAB"/>
    <w:rsid w:val="00DE0170"/>
    <w:rsid w:val="00DE04F3"/>
    <w:rsid w:val="00DE086C"/>
    <w:rsid w:val="00DE0B1B"/>
    <w:rsid w:val="00DE0C00"/>
    <w:rsid w:val="00DE0EC8"/>
    <w:rsid w:val="00DE0FCB"/>
    <w:rsid w:val="00DE0FF2"/>
    <w:rsid w:val="00DE1BC9"/>
    <w:rsid w:val="00DE1CCA"/>
    <w:rsid w:val="00DE2836"/>
    <w:rsid w:val="00DE2902"/>
    <w:rsid w:val="00DE2F18"/>
    <w:rsid w:val="00DE3E90"/>
    <w:rsid w:val="00DE42A3"/>
    <w:rsid w:val="00DE4A45"/>
    <w:rsid w:val="00DE4BB2"/>
    <w:rsid w:val="00DE4C16"/>
    <w:rsid w:val="00DE52B5"/>
    <w:rsid w:val="00DE5536"/>
    <w:rsid w:val="00DE5792"/>
    <w:rsid w:val="00DE5CE3"/>
    <w:rsid w:val="00DE5CE9"/>
    <w:rsid w:val="00DE5EFC"/>
    <w:rsid w:val="00DE6616"/>
    <w:rsid w:val="00DE69DE"/>
    <w:rsid w:val="00DE6A46"/>
    <w:rsid w:val="00DE6B70"/>
    <w:rsid w:val="00DE6D84"/>
    <w:rsid w:val="00DE714E"/>
    <w:rsid w:val="00DE772B"/>
    <w:rsid w:val="00DE7C04"/>
    <w:rsid w:val="00DE7C8B"/>
    <w:rsid w:val="00DE7F37"/>
    <w:rsid w:val="00DE7FBE"/>
    <w:rsid w:val="00DF106A"/>
    <w:rsid w:val="00DF1296"/>
    <w:rsid w:val="00DF1381"/>
    <w:rsid w:val="00DF1D31"/>
    <w:rsid w:val="00DF1FA6"/>
    <w:rsid w:val="00DF217E"/>
    <w:rsid w:val="00DF23BC"/>
    <w:rsid w:val="00DF2458"/>
    <w:rsid w:val="00DF257E"/>
    <w:rsid w:val="00DF25EF"/>
    <w:rsid w:val="00DF28E2"/>
    <w:rsid w:val="00DF2CC1"/>
    <w:rsid w:val="00DF36A2"/>
    <w:rsid w:val="00DF43BD"/>
    <w:rsid w:val="00DF4CDC"/>
    <w:rsid w:val="00DF52A1"/>
    <w:rsid w:val="00DF5309"/>
    <w:rsid w:val="00DF5CFD"/>
    <w:rsid w:val="00DF5FAB"/>
    <w:rsid w:val="00DF6E32"/>
    <w:rsid w:val="00DF75BC"/>
    <w:rsid w:val="00DF7A62"/>
    <w:rsid w:val="00DF7AEF"/>
    <w:rsid w:val="00DF7B6C"/>
    <w:rsid w:val="00E002F3"/>
    <w:rsid w:val="00E01426"/>
    <w:rsid w:val="00E014D4"/>
    <w:rsid w:val="00E015C5"/>
    <w:rsid w:val="00E02425"/>
    <w:rsid w:val="00E02519"/>
    <w:rsid w:val="00E0299C"/>
    <w:rsid w:val="00E02AF8"/>
    <w:rsid w:val="00E03117"/>
    <w:rsid w:val="00E03126"/>
    <w:rsid w:val="00E033E3"/>
    <w:rsid w:val="00E03CA9"/>
    <w:rsid w:val="00E03EEA"/>
    <w:rsid w:val="00E04333"/>
    <w:rsid w:val="00E04931"/>
    <w:rsid w:val="00E04EF2"/>
    <w:rsid w:val="00E05175"/>
    <w:rsid w:val="00E052CA"/>
    <w:rsid w:val="00E05D07"/>
    <w:rsid w:val="00E06ABF"/>
    <w:rsid w:val="00E0739A"/>
    <w:rsid w:val="00E07BA9"/>
    <w:rsid w:val="00E07D41"/>
    <w:rsid w:val="00E07F0C"/>
    <w:rsid w:val="00E105F1"/>
    <w:rsid w:val="00E10FBF"/>
    <w:rsid w:val="00E11945"/>
    <w:rsid w:val="00E11BF1"/>
    <w:rsid w:val="00E11D36"/>
    <w:rsid w:val="00E12182"/>
    <w:rsid w:val="00E1257B"/>
    <w:rsid w:val="00E12CBF"/>
    <w:rsid w:val="00E13106"/>
    <w:rsid w:val="00E13F87"/>
    <w:rsid w:val="00E14114"/>
    <w:rsid w:val="00E1432E"/>
    <w:rsid w:val="00E14B20"/>
    <w:rsid w:val="00E14D1C"/>
    <w:rsid w:val="00E15D29"/>
    <w:rsid w:val="00E15D72"/>
    <w:rsid w:val="00E15D93"/>
    <w:rsid w:val="00E161BC"/>
    <w:rsid w:val="00E16350"/>
    <w:rsid w:val="00E166CC"/>
    <w:rsid w:val="00E206D0"/>
    <w:rsid w:val="00E20D27"/>
    <w:rsid w:val="00E20D35"/>
    <w:rsid w:val="00E20F2E"/>
    <w:rsid w:val="00E21348"/>
    <w:rsid w:val="00E21B97"/>
    <w:rsid w:val="00E21ECE"/>
    <w:rsid w:val="00E221E6"/>
    <w:rsid w:val="00E2228C"/>
    <w:rsid w:val="00E22724"/>
    <w:rsid w:val="00E22C99"/>
    <w:rsid w:val="00E23987"/>
    <w:rsid w:val="00E23A0B"/>
    <w:rsid w:val="00E2437F"/>
    <w:rsid w:val="00E248AE"/>
    <w:rsid w:val="00E249F2"/>
    <w:rsid w:val="00E24EC7"/>
    <w:rsid w:val="00E251BC"/>
    <w:rsid w:val="00E25219"/>
    <w:rsid w:val="00E25240"/>
    <w:rsid w:val="00E2526A"/>
    <w:rsid w:val="00E2570A"/>
    <w:rsid w:val="00E26ABB"/>
    <w:rsid w:val="00E27442"/>
    <w:rsid w:val="00E277D4"/>
    <w:rsid w:val="00E3041E"/>
    <w:rsid w:val="00E3073F"/>
    <w:rsid w:val="00E3077B"/>
    <w:rsid w:val="00E30CA4"/>
    <w:rsid w:val="00E315CD"/>
    <w:rsid w:val="00E32045"/>
    <w:rsid w:val="00E320AC"/>
    <w:rsid w:val="00E32F97"/>
    <w:rsid w:val="00E3385E"/>
    <w:rsid w:val="00E33B76"/>
    <w:rsid w:val="00E3400B"/>
    <w:rsid w:val="00E34E1E"/>
    <w:rsid w:val="00E34EF4"/>
    <w:rsid w:val="00E3537A"/>
    <w:rsid w:val="00E359E3"/>
    <w:rsid w:val="00E35F8B"/>
    <w:rsid w:val="00E3647B"/>
    <w:rsid w:val="00E36598"/>
    <w:rsid w:val="00E377EE"/>
    <w:rsid w:val="00E41A0C"/>
    <w:rsid w:val="00E41DCB"/>
    <w:rsid w:val="00E41F3E"/>
    <w:rsid w:val="00E423DC"/>
    <w:rsid w:val="00E42DA7"/>
    <w:rsid w:val="00E432AC"/>
    <w:rsid w:val="00E433A2"/>
    <w:rsid w:val="00E435CB"/>
    <w:rsid w:val="00E43969"/>
    <w:rsid w:val="00E439D6"/>
    <w:rsid w:val="00E43BDE"/>
    <w:rsid w:val="00E4417E"/>
    <w:rsid w:val="00E443BD"/>
    <w:rsid w:val="00E4468E"/>
    <w:rsid w:val="00E44AE4"/>
    <w:rsid w:val="00E44C49"/>
    <w:rsid w:val="00E45636"/>
    <w:rsid w:val="00E45CD4"/>
    <w:rsid w:val="00E46864"/>
    <w:rsid w:val="00E46E6E"/>
    <w:rsid w:val="00E4716D"/>
    <w:rsid w:val="00E47FF9"/>
    <w:rsid w:val="00E5071E"/>
    <w:rsid w:val="00E50EE1"/>
    <w:rsid w:val="00E515C8"/>
    <w:rsid w:val="00E51833"/>
    <w:rsid w:val="00E51AD5"/>
    <w:rsid w:val="00E523A0"/>
    <w:rsid w:val="00E523F1"/>
    <w:rsid w:val="00E5268D"/>
    <w:rsid w:val="00E52827"/>
    <w:rsid w:val="00E52C0F"/>
    <w:rsid w:val="00E5317A"/>
    <w:rsid w:val="00E53601"/>
    <w:rsid w:val="00E5383B"/>
    <w:rsid w:val="00E53C28"/>
    <w:rsid w:val="00E54583"/>
    <w:rsid w:val="00E54D01"/>
    <w:rsid w:val="00E5521E"/>
    <w:rsid w:val="00E55D32"/>
    <w:rsid w:val="00E55DDF"/>
    <w:rsid w:val="00E56891"/>
    <w:rsid w:val="00E56CCE"/>
    <w:rsid w:val="00E56FD2"/>
    <w:rsid w:val="00E5717A"/>
    <w:rsid w:val="00E57495"/>
    <w:rsid w:val="00E60041"/>
    <w:rsid w:val="00E606E9"/>
    <w:rsid w:val="00E60819"/>
    <w:rsid w:val="00E608E6"/>
    <w:rsid w:val="00E60901"/>
    <w:rsid w:val="00E61742"/>
    <w:rsid w:val="00E61EEB"/>
    <w:rsid w:val="00E62A9B"/>
    <w:rsid w:val="00E62C9F"/>
    <w:rsid w:val="00E62DB5"/>
    <w:rsid w:val="00E633E9"/>
    <w:rsid w:val="00E6347C"/>
    <w:rsid w:val="00E634BD"/>
    <w:rsid w:val="00E635E0"/>
    <w:rsid w:val="00E63807"/>
    <w:rsid w:val="00E64086"/>
    <w:rsid w:val="00E6426B"/>
    <w:rsid w:val="00E64427"/>
    <w:rsid w:val="00E655F6"/>
    <w:rsid w:val="00E65AD8"/>
    <w:rsid w:val="00E6614D"/>
    <w:rsid w:val="00E663F3"/>
    <w:rsid w:val="00E669B9"/>
    <w:rsid w:val="00E66B44"/>
    <w:rsid w:val="00E66C73"/>
    <w:rsid w:val="00E670F4"/>
    <w:rsid w:val="00E672B6"/>
    <w:rsid w:val="00E700F3"/>
    <w:rsid w:val="00E70583"/>
    <w:rsid w:val="00E70797"/>
    <w:rsid w:val="00E70B02"/>
    <w:rsid w:val="00E70CC9"/>
    <w:rsid w:val="00E7125C"/>
    <w:rsid w:val="00E7175E"/>
    <w:rsid w:val="00E71817"/>
    <w:rsid w:val="00E72136"/>
    <w:rsid w:val="00E72208"/>
    <w:rsid w:val="00E72473"/>
    <w:rsid w:val="00E72BCF"/>
    <w:rsid w:val="00E72CCA"/>
    <w:rsid w:val="00E72E22"/>
    <w:rsid w:val="00E72EFA"/>
    <w:rsid w:val="00E73405"/>
    <w:rsid w:val="00E7376C"/>
    <w:rsid w:val="00E73925"/>
    <w:rsid w:val="00E73A41"/>
    <w:rsid w:val="00E73C17"/>
    <w:rsid w:val="00E741B3"/>
    <w:rsid w:val="00E759AB"/>
    <w:rsid w:val="00E75E6F"/>
    <w:rsid w:val="00E766E9"/>
    <w:rsid w:val="00E76942"/>
    <w:rsid w:val="00E76B8A"/>
    <w:rsid w:val="00E80B2D"/>
    <w:rsid w:val="00E80F14"/>
    <w:rsid w:val="00E81945"/>
    <w:rsid w:val="00E819CE"/>
    <w:rsid w:val="00E81A44"/>
    <w:rsid w:val="00E81EC6"/>
    <w:rsid w:val="00E8228F"/>
    <w:rsid w:val="00E826AF"/>
    <w:rsid w:val="00E8375E"/>
    <w:rsid w:val="00E83893"/>
    <w:rsid w:val="00E84343"/>
    <w:rsid w:val="00E8488B"/>
    <w:rsid w:val="00E84C98"/>
    <w:rsid w:val="00E858BA"/>
    <w:rsid w:val="00E859A3"/>
    <w:rsid w:val="00E8621D"/>
    <w:rsid w:val="00E86637"/>
    <w:rsid w:val="00E86773"/>
    <w:rsid w:val="00E868D3"/>
    <w:rsid w:val="00E8716A"/>
    <w:rsid w:val="00E87582"/>
    <w:rsid w:val="00E87A29"/>
    <w:rsid w:val="00E900D6"/>
    <w:rsid w:val="00E904FE"/>
    <w:rsid w:val="00E90782"/>
    <w:rsid w:val="00E907EE"/>
    <w:rsid w:val="00E9084A"/>
    <w:rsid w:val="00E91693"/>
    <w:rsid w:val="00E918E9"/>
    <w:rsid w:val="00E92682"/>
    <w:rsid w:val="00E926E5"/>
    <w:rsid w:val="00E93404"/>
    <w:rsid w:val="00E935C5"/>
    <w:rsid w:val="00E93612"/>
    <w:rsid w:val="00E93616"/>
    <w:rsid w:val="00E93C36"/>
    <w:rsid w:val="00E93C7A"/>
    <w:rsid w:val="00E93D59"/>
    <w:rsid w:val="00E940D2"/>
    <w:rsid w:val="00E940FA"/>
    <w:rsid w:val="00E94813"/>
    <w:rsid w:val="00E94920"/>
    <w:rsid w:val="00E951A2"/>
    <w:rsid w:val="00E955F5"/>
    <w:rsid w:val="00E959AC"/>
    <w:rsid w:val="00E95F7D"/>
    <w:rsid w:val="00E95FA5"/>
    <w:rsid w:val="00E95FDD"/>
    <w:rsid w:val="00E96608"/>
    <w:rsid w:val="00E96D66"/>
    <w:rsid w:val="00EA010C"/>
    <w:rsid w:val="00EA061B"/>
    <w:rsid w:val="00EA07BE"/>
    <w:rsid w:val="00EA204F"/>
    <w:rsid w:val="00EA2DA8"/>
    <w:rsid w:val="00EA384A"/>
    <w:rsid w:val="00EA3BB8"/>
    <w:rsid w:val="00EA3CA9"/>
    <w:rsid w:val="00EA3E4C"/>
    <w:rsid w:val="00EA5B0B"/>
    <w:rsid w:val="00EA5BB6"/>
    <w:rsid w:val="00EA5ED1"/>
    <w:rsid w:val="00EA66E2"/>
    <w:rsid w:val="00EA6E14"/>
    <w:rsid w:val="00EA7791"/>
    <w:rsid w:val="00EA77DF"/>
    <w:rsid w:val="00EA7923"/>
    <w:rsid w:val="00EA7DA1"/>
    <w:rsid w:val="00EB01AE"/>
    <w:rsid w:val="00EB056C"/>
    <w:rsid w:val="00EB0A3A"/>
    <w:rsid w:val="00EB0E7C"/>
    <w:rsid w:val="00EB1403"/>
    <w:rsid w:val="00EB14C6"/>
    <w:rsid w:val="00EB1521"/>
    <w:rsid w:val="00EB161D"/>
    <w:rsid w:val="00EB1748"/>
    <w:rsid w:val="00EB1871"/>
    <w:rsid w:val="00EB1B4F"/>
    <w:rsid w:val="00EB1C8B"/>
    <w:rsid w:val="00EB2D13"/>
    <w:rsid w:val="00EB2D8E"/>
    <w:rsid w:val="00EB2E42"/>
    <w:rsid w:val="00EB3E3C"/>
    <w:rsid w:val="00EB3F61"/>
    <w:rsid w:val="00EB4430"/>
    <w:rsid w:val="00EB4713"/>
    <w:rsid w:val="00EB49B2"/>
    <w:rsid w:val="00EB49E7"/>
    <w:rsid w:val="00EB4EC4"/>
    <w:rsid w:val="00EB4EF4"/>
    <w:rsid w:val="00EB555D"/>
    <w:rsid w:val="00EB5577"/>
    <w:rsid w:val="00EB56F3"/>
    <w:rsid w:val="00EB67A4"/>
    <w:rsid w:val="00EB7032"/>
    <w:rsid w:val="00EB787C"/>
    <w:rsid w:val="00EB7A08"/>
    <w:rsid w:val="00EB7F79"/>
    <w:rsid w:val="00EC00DA"/>
    <w:rsid w:val="00EC0A6B"/>
    <w:rsid w:val="00EC0AD7"/>
    <w:rsid w:val="00EC11D3"/>
    <w:rsid w:val="00EC1834"/>
    <w:rsid w:val="00EC1B87"/>
    <w:rsid w:val="00EC1C72"/>
    <w:rsid w:val="00EC1DE5"/>
    <w:rsid w:val="00EC1E4F"/>
    <w:rsid w:val="00EC1FFA"/>
    <w:rsid w:val="00EC2525"/>
    <w:rsid w:val="00EC27C5"/>
    <w:rsid w:val="00EC361C"/>
    <w:rsid w:val="00EC387C"/>
    <w:rsid w:val="00EC3891"/>
    <w:rsid w:val="00EC3D64"/>
    <w:rsid w:val="00EC3F49"/>
    <w:rsid w:val="00EC3F8B"/>
    <w:rsid w:val="00EC4103"/>
    <w:rsid w:val="00EC4B56"/>
    <w:rsid w:val="00EC513A"/>
    <w:rsid w:val="00EC5B4C"/>
    <w:rsid w:val="00EC677B"/>
    <w:rsid w:val="00EC6905"/>
    <w:rsid w:val="00EC7B1D"/>
    <w:rsid w:val="00ED04E9"/>
    <w:rsid w:val="00ED0547"/>
    <w:rsid w:val="00ED071D"/>
    <w:rsid w:val="00ED0B76"/>
    <w:rsid w:val="00ED0D66"/>
    <w:rsid w:val="00ED1124"/>
    <w:rsid w:val="00ED1288"/>
    <w:rsid w:val="00ED1B59"/>
    <w:rsid w:val="00ED1C50"/>
    <w:rsid w:val="00ED258D"/>
    <w:rsid w:val="00ED26A6"/>
    <w:rsid w:val="00ED27EF"/>
    <w:rsid w:val="00ED2F92"/>
    <w:rsid w:val="00ED2FF1"/>
    <w:rsid w:val="00ED32A7"/>
    <w:rsid w:val="00ED3936"/>
    <w:rsid w:val="00ED3A55"/>
    <w:rsid w:val="00ED3B9B"/>
    <w:rsid w:val="00ED5274"/>
    <w:rsid w:val="00ED53CB"/>
    <w:rsid w:val="00ED582B"/>
    <w:rsid w:val="00ED5A59"/>
    <w:rsid w:val="00ED6745"/>
    <w:rsid w:val="00ED6DE0"/>
    <w:rsid w:val="00ED703B"/>
    <w:rsid w:val="00ED7689"/>
    <w:rsid w:val="00ED7E4E"/>
    <w:rsid w:val="00EE0102"/>
    <w:rsid w:val="00EE01A5"/>
    <w:rsid w:val="00EE0348"/>
    <w:rsid w:val="00EE0E8F"/>
    <w:rsid w:val="00EE183A"/>
    <w:rsid w:val="00EE1AE2"/>
    <w:rsid w:val="00EE1CA3"/>
    <w:rsid w:val="00EE216B"/>
    <w:rsid w:val="00EE269B"/>
    <w:rsid w:val="00EE3048"/>
    <w:rsid w:val="00EE3271"/>
    <w:rsid w:val="00EE3275"/>
    <w:rsid w:val="00EE37BC"/>
    <w:rsid w:val="00EE3E63"/>
    <w:rsid w:val="00EE3EA6"/>
    <w:rsid w:val="00EE4122"/>
    <w:rsid w:val="00EE41C8"/>
    <w:rsid w:val="00EE4601"/>
    <w:rsid w:val="00EE48CD"/>
    <w:rsid w:val="00EE5133"/>
    <w:rsid w:val="00EE5B2B"/>
    <w:rsid w:val="00EE6258"/>
    <w:rsid w:val="00EE76B2"/>
    <w:rsid w:val="00EF07DC"/>
    <w:rsid w:val="00EF0F48"/>
    <w:rsid w:val="00EF1675"/>
    <w:rsid w:val="00EF1811"/>
    <w:rsid w:val="00EF18A5"/>
    <w:rsid w:val="00EF2911"/>
    <w:rsid w:val="00EF3876"/>
    <w:rsid w:val="00EF3A10"/>
    <w:rsid w:val="00EF3DB8"/>
    <w:rsid w:val="00EF4245"/>
    <w:rsid w:val="00EF4285"/>
    <w:rsid w:val="00EF4877"/>
    <w:rsid w:val="00EF4F92"/>
    <w:rsid w:val="00EF521F"/>
    <w:rsid w:val="00EF531C"/>
    <w:rsid w:val="00EF5A98"/>
    <w:rsid w:val="00EF5E00"/>
    <w:rsid w:val="00EF5E9C"/>
    <w:rsid w:val="00EF6B16"/>
    <w:rsid w:val="00EF77AA"/>
    <w:rsid w:val="00EF7B95"/>
    <w:rsid w:val="00F00BB6"/>
    <w:rsid w:val="00F01099"/>
    <w:rsid w:val="00F01357"/>
    <w:rsid w:val="00F02275"/>
    <w:rsid w:val="00F02822"/>
    <w:rsid w:val="00F02FA2"/>
    <w:rsid w:val="00F0363D"/>
    <w:rsid w:val="00F03BF1"/>
    <w:rsid w:val="00F05219"/>
    <w:rsid w:val="00F0583E"/>
    <w:rsid w:val="00F058F8"/>
    <w:rsid w:val="00F06C97"/>
    <w:rsid w:val="00F06DE9"/>
    <w:rsid w:val="00F07640"/>
    <w:rsid w:val="00F0768B"/>
    <w:rsid w:val="00F07765"/>
    <w:rsid w:val="00F07C05"/>
    <w:rsid w:val="00F07C95"/>
    <w:rsid w:val="00F07D98"/>
    <w:rsid w:val="00F1008C"/>
    <w:rsid w:val="00F101C2"/>
    <w:rsid w:val="00F10854"/>
    <w:rsid w:val="00F1090B"/>
    <w:rsid w:val="00F10AFD"/>
    <w:rsid w:val="00F10D0C"/>
    <w:rsid w:val="00F1118F"/>
    <w:rsid w:val="00F1279C"/>
    <w:rsid w:val="00F1359C"/>
    <w:rsid w:val="00F13BE4"/>
    <w:rsid w:val="00F13C49"/>
    <w:rsid w:val="00F14640"/>
    <w:rsid w:val="00F147BA"/>
    <w:rsid w:val="00F14C15"/>
    <w:rsid w:val="00F15235"/>
    <w:rsid w:val="00F156A2"/>
    <w:rsid w:val="00F16260"/>
    <w:rsid w:val="00F16C68"/>
    <w:rsid w:val="00F176A0"/>
    <w:rsid w:val="00F2013D"/>
    <w:rsid w:val="00F203CA"/>
    <w:rsid w:val="00F20AE9"/>
    <w:rsid w:val="00F20C74"/>
    <w:rsid w:val="00F20EEA"/>
    <w:rsid w:val="00F21787"/>
    <w:rsid w:val="00F2244F"/>
    <w:rsid w:val="00F22506"/>
    <w:rsid w:val="00F2293B"/>
    <w:rsid w:val="00F22A86"/>
    <w:rsid w:val="00F233D3"/>
    <w:rsid w:val="00F23916"/>
    <w:rsid w:val="00F23FB4"/>
    <w:rsid w:val="00F2420C"/>
    <w:rsid w:val="00F2457B"/>
    <w:rsid w:val="00F248A3"/>
    <w:rsid w:val="00F25D0F"/>
    <w:rsid w:val="00F26BC7"/>
    <w:rsid w:val="00F306DA"/>
    <w:rsid w:val="00F31236"/>
    <w:rsid w:val="00F31421"/>
    <w:rsid w:val="00F318A2"/>
    <w:rsid w:val="00F31920"/>
    <w:rsid w:val="00F31FB9"/>
    <w:rsid w:val="00F325DB"/>
    <w:rsid w:val="00F327B3"/>
    <w:rsid w:val="00F32D2A"/>
    <w:rsid w:val="00F33347"/>
    <w:rsid w:val="00F335A1"/>
    <w:rsid w:val="00F335A3"/>
    <w:rsid w:val="00F33CCB"/>
    <w:rsid w:val="00F3429C"/>
    <w:rsid w:val="00F34372"/>
    <w:rsid w:val="00F34598"/>
    <w:rsid w:val="00F34A62"/>
    <w:rsid w:val="00F352D3"/>
    <w:rsid w:val="00F352EC"/>
    <w:rsid w:val="00F35346"/>
    <w:rsid w:val="00F357FF"/>
    <w:rsid w:val="00F35868"/>
    <w:rsid w:val="00F35954"/>
    <w:rsid w:val="00F35EE4"/>
    <w:rsid w:val="00F36DB0"/>
    <w:rsid w:val="00F36FD2"/>
    <w:rsid w:val="00F370E0"/>
    <w:rsid w:val="00F4081F"/>
    <w:rsid w:val="00F40862"/>
    <w:rsid w:val="00F41E07"/>
    <w:rsid w:val="00F4287B"/>
    <w:rsid w:val="00F42F53"/>
    <w:rsid w:val="00F42F8A"/>
    <w:rsid w:val="00F43077"/>
    <w:rsid w:val="00F436C7"/>
    <w:rsid w:val="00F43E3F"/>
    <w:rsid w:val="00F43F06"/>
    <w:rsid w:val="00F43FD8"/>
    <w:rsid w:val="00F44139"/>
    <w:rsid w:val="00F441F7"/>
    <w:rsid w:val="00F4460F"/>
    <w:rsid w:val="00F44836"/>
    <w:rsid w:val="00F450E5"/>
    <w:rsid w:val="00F4556F"/>
    <w:rsid w:val="00F4569D"/>
    <w:rsid w:val="00F4572A"/>
    <w:rsid w:val="00F45C9D"/>
    <w:rsid w:val="00F4613C"/>
    <w:rsid w:val="00F50996"/>
    <w:rsid w:val="00F50ED0"/>
    <w:rsid w:val="00F50FEE"/>
    <w:rsid w:val="00F51B93"/>
    <w:rsid w:val="00F51E38"/>
    <w:rsid w:val="00F525D8"/>
    <w:rsid w:val="00F5266E"/>
    <w:rsid w:val="00F52CB7"/>
    <w:rsid w:val="00F531E2"/>
    <w:rsid w:val="00F5376C"/>
    <w:rsid w:val="00F5389B"/>
    <w:rsid w:val="00F53AAF"/>
    <w:rsid w:val="00F53CFB"/>
    <w:rsid w:val="00F5466E"/>
    <w:rsid w:val="00F54E95"/>
    <w:rsid w:val="00F55299"/>
    <w:rsid w:val="00F5536A"/>
    <w:rsid w:val="00F564D1"/>
    <w:rsid w:val="00F56B0D"/>
    <w:rsid w:val="00F5710D"/>
    <w:rsid w:val="00F57321"/>
    <w:rsid w:val="00F573B4"/>
    <w:rsid w:val="00F574F1"/>
    <w:rsid w:val="00F57924"/>
    <w:rsid w:val="00F60081"/>
    <w:rsid w:val="00F6011A"/>
    <w:rsid w:val="00F601EF"/>
    <w:rsid w:val="00F60966"/>
    <w:rsid w:val="00F61944"/>
    <w:rsid w:val="00F61D27"/>
    <w:rsid w:val="00F62133"/>
    <w:rsid w:val="00F62D48"/>
    <w:rsid w:val="00F62E67"/>
    <w:rsid w:val="00F63425"/>
    <w:rsid w:val="00F634A5"/>
    <w:rsid w:val="00F63673"/>
    <w:rsid w:val="00F63D3A"/>
    <w:rsid w:val="00F64458"/>
    <w:rsid w:val="00F64B04"/>
    <w:rsid w:val="00F64B2C"/>
    <w:rsid w:val="00F64D8B"/>
    <w:rsid w:val="00F654DE"/>
    <w:rsid w:val="00F66206"/>
    <w:rsid w:val="00F66725"/>
    <w:rsid w:val="00F66B0D"/>
    <w:rsid w:val="00F66CA7"/>
    <w:rsid w:val="00F66E32"/>
    <w:rsid w:val="00F673E0"/>
    <w:rsid w:val="00F67515"/>
    <w:rsid w:val="00F677FA"/>
    <w:rsid w:val="00F67B5D"/>
    <w:rsid w:val="00F709AD"/>
    <w:rsid w:val="00F70D99"/>
    <w:rsid w:val="00F70FBC"/>
    <w:rsid w:val="00F716DE"/>
    <w:rsid w:val="00F71CF5"/>
    <w:rsid w:val="00F728B1"/>
    <w:rsid w:val="00F72CA2"/>
    <w:rsid w:val="00F740F8"/>
    <w:rsid w:val="00F741D4"/>
    <w:rsid w:val="00F749FB"/>
    <w:rsid w:val="00F74BB0"/>
    <w:rsid w:val="00F74D3B"/>
    <w:rsid w:val="00F75245"/>
    <w:rsid w:val="00F755A7"/>
    <w:rsid w:val="00F76378"/>
    <w:rsid w:val="00F7640A"/>
    <w:rsid w:val="00F76C3B"/>
    <w:rsid w:val="00F77372"/>
    <w:rsid w:val="00F77ABC"/>
    <w:rsid w:val="00F80BC4"/>
    <w:rsid w:val="00F80C54"/>
    <w:rsid w:val="00F80CDD"/>
    <w:rsid w:val="00F81810"/>
    <w:rsid w:val="00F81875"/>
    <w:rsid w:val="00F81B0E"/>
    <w:rsid w:val="00F82177"/>
    <w:rsid w:val="00F82CC7"/>
    <w:rsid w:val="00F82CE3"/>
    <w:rsid w:val="00F82F1B"/>
    <w:rsid w:val="00F83051"/>
    <w:rsid w:val="00F8390D"/>
    <w:rsid w:val="00F84369"/>
    <w:rsid w:val="00F843B1"/>
    <w:rsid w:val="00F85720"/>
    <w:rsid w:val="00F86DD3"/>
    <w:rsid w:val="00F8766F"/>
    <w:rsid w:val="00F87DDB"/>
    <w:rsid w:val="00F87E7B"/>
    <w:rsid w:val="00F87EC2"/>
    <w:rsid w:val="00F901A8"/>
    <w:rsid w:val="00F901C9"/>
    <w:rsid w:val="00F9100F"/>
    <w:rsid w:val="00F91BB2"/>
    <w:rsid w:val="00F91FC6"/>
    <w:rsid w:val="00F9205B"/>
    <w:rsid w:val="00F927E2"/>
    <w:rsid w:val="00F92A41"/>
    <w:rsid w:val="00F93F47"/>
    <w:rsid w:val="00F94339"/>
    <w:rsid w:val="00F9491B"/>
    <w:rsid w:val="00F94D97"/>
    <w:rsid w:val="00F95CBB"/>
    <w:rsid w:val="00F9620F"/>
    <w:rsid w:val="00F96648"/>
    <w:rsid w:val="00F96924"/>
    <w:rsid w:val="00F9749F"/>
    <w:rsid w:val="00F976BA"/>
    <w:rsid w:val="00FA0D3E"/>
    <w:rsid w:val="00FA1424"/>
    <w:rsid w:val="00FA23EF"/>
    <w:rsid w:val="00FA2579"/>
    <w:rsid w:val="00FA356E"/>
    <w:rsid w:val="00FA433C"/>
    <w:rsid w:val="00FA4936"/>
    <w:rsid w:val="00FA4B08"/>
    <w:rsid w:val="00FA4CB1"/>
    <w:rsid w:val="00FA5A4A"/>
    <w:rsid w:val="00FA5FD9"/>
    <w:rsid w:val="00FA6089"/>
    <w:rsid w:val="00FA6848"/>
    <w:rsid w:val="00FA6899"/>
    <w:rsid w:val="00FA6B8F"/>
    <w:rsid w:val="00FA7000"/>
    <w:rsid w:val="00FA75D4"/>
    <w:rsid w:val="00FA784C"/>
    <w:rsid w:val="00FA7B50"/>
    <w:rsid w:val="00FA7F02"/>
    <w:rsid w:val="00FB006B"/>
    <w:rsid w:val="00FB02DC"/>
    <w:rsid w:val="00FB0353"/>
    <w:rsid w:val="00FB0826"/>
    <w:rsid w:val="00FB0956"/>
    <w:rsid w:val="00FB0C8C"/>
    <w:rsid w:val="00FB1975"/>
    <w:rsid w:val="00FB1E90"/>
    <w:rsid w:val="00FB2016"/>
    <w:rsid w:val="00FB202D"/>
    <w:rsid w:val="00FB2250"/>
    <w:rsid w:val="00FB2B89"/>
    <w:rsid w:val="00FB2CC1"/>
    <w:rsid w:val="00FB3177"/>
    <w:rsid w:val="00FB31A7"/>
    <w:rsid w:val="00FB3A43"/>
    <w:rsid w:val="00FB413F"/>
    <w:rsid w:val="00FB4A4B"/>
    <w:rsid w:val="00FB5197"/>
    <w:rsid w:val="00FB570C"/>
    <w:rsid w:val="00FB59DE"/>
    <w:rsid w:val="00FB6839"/>
    <w:rsid w:val="00FB6CD5"/>
    <w:rsid w:val="00FB7234"/>
    <w:rsid w:val="00FB7ABD"/>
    <w:rsid w:val="00FB7EB9"/>
    <w:rsid w:val="00FC08CC"/>
    <w:rsid w:val="00FC186E"/>
    <w:rsid w:val="00FC2784"/>
    <w:rsid w:val="00FC2AA8"/>
    <w:rsid w:val="00FC2B52"/>
    <w:rsid w:val="00FC2DDB"/>
    <w:rsid w:val="00FC3464"/>
    <w:rsid w:val="00FC3F44"/>
    <w:rsid w:val="00FC46A0"/>
    <w:rsid w:val="00FC4740"/>
    <w:rsid w:val="00FC5128"/>
    <w:rsid w:val="00FC536F"/>
    <w:rsid w:val="00FC5D2A"/>
    <w:rsid w:val="00FC73CE"/>
    <w:rsid w:val="00FC767A"/>
    <w:rsid w:val="00FC76E2"/>
    <w:rsid w:val="00FD0062"/>
    <w:rsid w:val="00FD00D1"/>
    <w:rsid w:val="00FD0317"/>
    <w:rsid w:val="00FD0326"/>
    <w:rsid w:val="00FD12E6"/>
    <w:rsid w:val="00FD20CB"/>
    <w:rsid w:val="00FD2C1A"/>
    <w:rsid w:val="00FD37AC"/>
    <w:rsid w:val="00FD3C3E"/>
    <w:rsid w:val="00FD46D3"/>
    <w:rsid w:val="00FD4A8F"/>
    <w:rsid w:val="00FD4E87"/>
    <w:rsid w:val="00FD5223"/>
    <w:rsid w:val="00FD586F"/>
    <w:rsid w:val="00FD5893"/>
    <w:rsid w:val="00FD5A16"/>
    <w:rsid w:val="00FD6A61"/>
    <w:rsid w:val="00FD7B43"/>
    <w:rsid w:val="00FE0088"/>
    <w:rsid w:val="00FE0975"/>
    <w:rsid w:val="00FE165A"/>
    <w:rsid w:val="00FE178A"/>
    <w:rsid w:val="00FE1B68"/>
    <w:rsid w:val="00FE1E2B"/>
    <w:rsid w:val="00FE20D5"/>
    <w:rsid w:val="00FE27EA"/>
    <w:rsid w:val="00FE2966"/>
    <w:rsid w:val="00FE2E8E"/>
    <w:rsid w:val="00FE352A"/>
    <w:rsid w:val="00FE39CB"/>
    <w:rsid w:val="00FE3C07"/>
    <w:rsid w:val="00FE40C7"/>
    <w:rsid w:val="00FE46D7"/>
    <w:rsid w:val="00FE4725"/>
    <w:rsid w:val="00FE4A07"/>
    <w:rsid w:val="00FE4D4F"/>
    <w:rsid w:val="00FE564E"/>
    <w:rsid w:val="00FE5A3F"/>
    <w:rsid w:val="00FE5DC1"/>
    <w:rsid w:val="00FE6116"/>
    <w:rsid w:val="00FE638B"/>
    <w:rsid w:val="00FE649D"/>
    <w:rsid w:val="00FE7428"/>
    <w:rsid w:val="00FE74A6"/>
    <w:rsid w:val="00FF0083"/>
    <w:rsid w:val="00FF00B8"/>
    <w:rsid w:val="00FF04BF"/>
    <w:rsid w:val="00FF068D"/>
    <w:rsid w:val="00FF06CC"/>
    <w:rsid w:val="00FF0856"/>
    <w:rsid w:val="00FF11AD"/>
    <w:rsid w:val="00FF122B"/>
    <w:rsid w:val="00FF1BFB"/>
    <w:rsid w:val="00FF2C7F"/>
    <w:rsid w:val="00FF3B45"/>
    <w:rsid w:val="00FF44BF"/>
    <w:rsid w:val="00FF5024"/>
    <w:rsid w:val="00FF5160"/>
    <w:rsid w:val="00FF556C"/>
    <w:rsid w:val="00FF5577"/>
    <w:rsid w:val="00FF558F"/>
    <w:rsid w:val="00FF593B"/>
    <w:rsid w:val="00FF5E44"/>
    <w:rsid w:val="00FF6310"/>
    <w:rsid w:val="00FF63DA"/>
    <w:rsid w:val="00FF64B1"/>
    <w:rsid w:val="00FF6EBE"/>
    <w:rsid w:val="00FF72B9"/>
    <w:rsid w:val="00FF7A3B"/>
    <w:rsid w:val="088FA231"/>
    <w:rsid w:val="0961BB0B"/>
    <w:rsid w:val="13B821D1"/>
    <w:rsid w:val="17768B8F"/>
    <w:rsid w:val="1D583F6C"/>
    <w:rsid w:val="2328960D"/>
    <w:rsid w:val="283DAE8E"/>
    <w:rsid w:val="28E68645"/>
    <w:rsid w:val="2DD92284"/>
    <w:rsid w:val="3BD7E77F"/>
    <w:rsid w:val="519C1702"/>
    <w:rsid w:val="596CBDBF"/>
    <w:rsid w:val="5C3D152F"/>
    <w:rsid w:val="5E07E1E7"/>
    <w:rsid w:val="6418C094"/>
    <w:rsid w:val="682969D6"/>
    <w:rsid w:val="68B0D373"/>
    <w:rsid w:val="7073BAE4"/>
    <w:rsid w:val="76C27EB5"/>
    <w:rsid w:val="7D4CB63D"/>
    <w:rsid w:val="7E112680"/>
  </w:rsids>
  <m:mathPr>
    <m:mathFont m:val="Cambria Math"/>
    <m:brkBin m:val="before"/>
    <m:brkBinSub m:val="--"/>
    <m:smallFrac/>
    <m:dispDef/>
    <m:lMargin m:val="0"/>
    <m:rMargin m:val="0"/>
    <m:defJc m:val="centerGroup"/>
    <m:wrapIndent m:val="1440"/>
    <m:intLim m:val="subSup"/>
    <m:naryLim m:val="undOvr"/>
  </m:mathPr>
  <w:themeFontLang w:val="ca-E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401B81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ca-ES" w:eastAsia="ca-E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lsdException w:name="heading 6" w:uiPriority="9"/>
    <w:lsdException w:name="heading 7" w:uiPriority="9"/>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lsdException w:name="Default Paragraph Font" w:uiPriority="1"/>
    <w:lsdException w:name="Body Text" w:uiPriority="0" w:qFormat="1"/>
    <w:lsdException w:name="Subtitle" w:semiHidden="0" w:uiPriority="11" w:unhideWhenUsed="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latentStyles>
  <w:style w:type="paragraph" w:default="1" w:styleId="Normal">
    <w:name w:val="Normal"/>
    <w:aliases w:val="_N1"/>
    <w:qFormat/>
    <w:rsid w:val="00350A1D"/>
    <w:pPr>
      <w:spacing w:after="160" w:line="276" w:lineRule="auto"/>
      <w:jc w:val="both"/>
    </w:pPr>
    <w:rPr>
      <w:rFonts w:ascii="Arial Narrow" w:hAnsi="Arial Narrow"/>
      <w:sz w:val="22"/>
      <w:szCs w:val="22"/>
      <w:lang w:eastAsia="en-US"/>
    </w:rPr>
  </w:style>
  <w:style w:type="paragraph" w:styleId="Ttulo1">
    <w:name w:val="heading 1"/>
    <w:aliases w:val="_T1"/>
    <w:basedOn w:val="Ttulo2"/>
    <w:next w:val="Normal"/>
    <w:link w:val="Ttulo1Car"/>
    <w:uiPriority w:val="9"/>
    <w:qFormat/>
    <w:rsid w:val="00EB49B2"/>
    <w:pPr>
      <w:numPr>
        <w:ilvl w:val="0"/>
      </w:numPr>
      <w:outlineLvl w:val="0"/>
    </w:pPr>
    <w:rPr>
      <w:sz w:val="32"/>
    </w:rPr>
  </w:style>
  <w:style w:type="paragraph" w:styleId="Ttulo2">
    <w:name w:val="heading 2"/>
    <w:aliases w:val="_T2"/>
    <w:basedOn w:val="Normal"/>
    <w:next w:val="N2"/>
    <w:link w:val="Ttulo2Car"/>
    <w:uiPriority w:val="9"/>
    <w:unhideWhenUsed/>
    <w:qFormat/>
    <w:rsid w:val="00E315CD"/>
    <w:pPr>
      <w:keepNext/>
      <w:keepLines/>
      <w:numPr>
        <w:ilvl w:val="1"/>
        <w:numId w:val="2"/>
      </w:numPr>
      <w:spacing w:before="40" w:after="120"/>
      <w:outlineLvl w:val="1"/>
    </w:pPr>
    <w:rPr>
      <w:rFonts w:eastAsia="Times New Roman" w:cs="Arial Narrow"/>
      <w:smallCaps/>
      <w:sz w:val="28"/>
      <w:szCs w:val="20"/>
    </w:rPr>
  </w:style>
  <w:style w:type="paragraph" w:styleId="Ttulo3">
    <w:name w:val="heading 3"/>
    <w:aliases w:val="_T3"/>
    <w:basedOn w:val="Normal"/>
    <w:next w:val="N3"/>
    <w:link w:val="Ttulo3Car"/>
    <w:uiPriority w:val="9"/>
    <w:unhideWhenUsed/>
    <w:qFormat/>
    <w:rsid w:val="00F927E2"/>
    <w:pPr>
      <w:keepNext/>
      <w:keepLines/>
      <w:numPr>
        <w:ilvl w:val="2"/>
        <w:numId w:val="2"/>
      </w:numPr>
      <w:spacing w:before="40" w:after="120"/>
      <w:outlineLvl w:val="2"/>
    </w:pPr>
    <w:rPr>
      <w:rFonts w:eastAsia="Times New Roman" w:cs="Arial Narrow"/>
      <w:i/>
      <w:smallCaps/>
      <w:sz w:val="26"/>
      <w:szCs w:val="20"/>
      <w:lang w:val="en-GB"/>
    </w:rPr>
  </w:style>
  <w:style w:type="paragraph" w:styleId="Ttulo4">
    <w:name w:val="heading 4"/>
    <w:aliases w:val="_T4"/>
    <w:basedOn w:val="Normal"/>
    <w:next w:val="N4"/>
    <w:link w:val="Ttulo4Car"/>
    <w:uiPriority w:val="9"/>
    <w:unhideWhenUsed/>
    <w:qFormat/>
    <w:rsid w:val="00F927E2"/>
    <w:pPr>
      <w:numPr>
        <w:ilvl w:val="3"/>
        <w:numId w:val="2"/>
      </w:numPr>
      <w:outlineLvl w:val="3"/>
    </w:pPr>
    <w:rPr>
      <w:i/>
      <w:smallCaps/>
      <w:lang w:val="en-GB"/>
    </w:rPr>
  </w:style>
  <w:style w:type="paragraph" w:styleId="Ttulo5">
    <w:name w:val="heading 5"/>
    <w:basedOn w:val="Normal"/>
    <w:next w:val="Normal"/>
    <w:link w:val="Ttulo5Car"/>
    <w:uiPriority w:val="9"/>
    <w:unhideWhenUsed/>
    <w:rsid w:val="000272CF"/>
    <w:pPr>
      <w:keepNext/>
      <w:keepLines/>
      <w:spacing w:before="40" w:after="0"/>
      <w:ind w:left="1224"/>
      <w:outlineLvl w:val="4"/>
    </w:pPr>
    <w:rPr>
      <w:rFonts w:eastAsia="Times New Roman"/>
      <w:b/>
      <w:color w:val="4472C4"/>
    </w:rPr>
  </w:style>
  <w:style w:type="paragraph" w:styleId="Ttulo6">
    <w:name w:val="heading 6"/>
    <w:basedOn w:val="Normal"/>
    <w:next w:val="Normal"/>
    <w:link w:val="Ttulo6Car"/>
    <w:uiPriority w:val="9"/>
    <w:unhideWhenUsed/>
    <w:rsid w:val="00D87E64"/>
    <w:pPr>
      <w:keepNext/>
      <w:keepLines/>
      <w:spacing w:before="40" w:after="0"/>
      <w:outlineLvl w:val="5"/>
    </w:pPr>
    <w:rPr>
      <w:rFonts w:eastAsia="Times New Roman"/>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_T1 Car"/>
    <w:link w:val="Ttulo1"/>
    <w:uiPriority w:val="9"/>
    <w:rsid w:val="00EB49B2"/>
    <w:rPr>
      <w:rFonts w:ascii="Arial Narrow" w:eastAsia="Times New Roman" w:hAnsi="Arial Narrow" w:cs="Arial Narrow"/>
      <w:smallCaps/>
      <w:sz w:val="32"/>
      <w:lang w:eastAsia="en-US"/>
    </w:rPr>
  </w:style>
  <w:style w:type="paragraph" w:styleId="Encabezado">
    <w:name w:val="header"/>
    <w:basedOn w:val="Normal"/>
    <w:link w:val="EncabezadoCar"/>
    <w:unhideWhenUsed/>
    <w:rsid w:val="006353D4"/>
    <w:pPr>
      <w:tabs>
        <w:tab w:val="center" w:pos="4252"/>
        <w:tab w:val="right" w:pos="8504"/>
      </w:tabs>
      <w:spacing w:after="0" w:line="240" w:lineRule="auto"/>
    </w:pPr>
  </w:style>
  <w:style w:type="character" w:customStyle="1" w:styleId="EncabezadoCar">
    <w:name w:val="Encabezado Car"/>
    <w:basedOn w:val="Fuentedeprrafopredeter"/>
    <w:link w:val="Encabezado"/>
    <w:rsid w:val="006353D4"/>
  </w:style>
  <w:style w:type="paragraph" w:styleId="Piedepgina">
    <w:name w:val="footer"/>
    <w:basedOn w:val="Normal"/>
    <w:link w:val="PiedepginaCar"/>
    <w:uiPriority w:val="99"/>
    <w:unhideWhenUsed/>
    <w:rsid w:val="00B601DD"/>
    <w:pPr>
      <w:tabs>
        <w:tab w:val="center" w:pos="4252"/>
        <w:tab w:val="right" w:pos="8504"/>
      </w:tabs>
      <w:spacing w:after="0" w:line="240" w:lineRule="auto"/>
    </w:pPr>
    <w:rPr>
      <w:sz w:val="18"/>
    </w:rPr>
  </w:style>
  <w:style w:type="character" w:customStyle="1" w:styleId="PiedepginaCar">
    <w:name w:val="Pie de página Car"/>
    <w:link w:val="Piedepgina"/>
    <w:uiPriority w:val="99"/>
    <w:rsid w:val="00B601DD"/>
    <w:rPr>
      <w:rFonts w:ascii="Arial Narrow" w:hAnsi="Arial Narrow"/>
      <w:sz w:val="18"/>
    </w:rPr>
  </w:style>
  <w:style w:type="character" w:customStyle="1" w:styleId="Ttulo2Car">
    <w:name w:val="Título 2 Car"/>
    <w:aliases w:val="_T2 Car"/>
    <w:link w:val="Ttulo2"/>
    <w:uiPriority w:val="9"/>
    <w:rsid w:val="00E315CD"/>
    <w:rPr>
      <w:rFonts w:ascii="Arial Narrow" w:eastAsia="Times New Roman" w:hAnsi="Arial Narrow" w:cs="Arial Narrow"/>
      <w:smallCaps/>
      <w:sz w:val="28"/>
      <w:lang w:eastAsia="en-US"/>
    </w:rPr>
  </w:style>
  <w:style w:type="character" w:customStyle="1" w:styleId="Ttulo3Car">
    <w:name w:val="Título 3 Car"/>
    <w:aliases w:val="_T3 Car"/>
    <w:link w:val="Ttulo3"/>
    <w:uiPriority w:val="9"/>
    <w:rsid w:val="00F927E2"/>
    <w:rPr>
      <w:rFonts w:ascii="Arial Narrow" w:eastAsia="Times New Roman" w:hAnsi="Arial Narrow" w:cs="Arial Narrow"/>
      <w:i/>
      <w:smallCaps/>
      <w:sz w:val="26"/>
      <w:lang w:val="en-GB" w:eastAsia="en-US"/>
    </w:rPr>
  </w:style>
  <w:style w:type="character" w:styleId="Refdecomentario">
    <w:name w:val="annotation reference"/>
    <w:uiPriority w:val="99"/>
    <w:semiHidden/>
    <w:unhideWhenUsed/>
    <w:rsid w:val="00F35954"/>
    <w:rPr>
      <w:sz w:val="16"/>
      <w:szCs w:val="16"/>
    </w:rPr>
  </w:style>
  <w:style w:type="paragraph" w:styleId="Textocomentario">
    <w:name w:val="annotation text"/>
    <w:basedOn w:val="Normal"/>
    <w:link w:val="TextocomentarioCar"/>
    <w:uiPriority w:val="99"/>
    <w:semiHidden/>
    <w:unhideWhenUsed/>
    <w:rsid w:val="00F35954"/>
    <w:pPr>
      <w:spacing w:line="240" w:lineRule="auto"/>
    </w:pPr>
    <w:rPr>
      <w:szCs w:val="20"/>
    </w:rPr>
  </w:style>
  <w:style w:type="character" w:customStyle="1" w:styleId="TextocomentarioCar">
    <w:name w:val="Texto comentario Car"/>
    <w:link w:val="Textocomentario"/>
    <w:uiPriority w:val="99"/>
    <w:semiHidden/>
    <w:rsid w:val="00F35954"/>
    <w:rPr>
      <w:sz w:val="20"/>
      <w:szCs w:val="20"/>
      <w:lang w:val="es-ES"/>
    </w:rPr>
  </w:style>
  <w:style w:type="paragraph" w:styleId="Asuntodelcomentario">
    <w:name w:val="annotation subject"/>
    <w:basedOn w:val="Textocomentario"/>
    <w:next w:val="Textocomentario"/>
    <w:link w:val="AsuntodelcomentarioCar"/>
    <w:uiPriority w:val="99"/>
    <w:semiHidden/>
    <w:unhideWhenUsed/>
    <w:rsid w:val="00F35954"/>
    <w:rPr>
      <w:b/>
      <w:bCs/>
    </w:rPr>
  </w:style>
  <w:style w:type="character" w:customStyle="1" w:styleId="AsuntodelcomentarioCar">
    <w:name w:val="Asunto del comentario Car"/>
    <w:link w:val="Asuntodelcomentario"/>
    <w:uiPriority w:val="99"/>
    <w:semiHidden/>
    <w:rsid w:val="00F35954"/>
    <w:rPr>
      <w:b/>
      <w:bCs/>
      <w:sz w:val="20"/>
      <w:szCs w:val="20"/>
      <w:lang w:val="es-ES"/>
    </w:rPr>
  </w:style>
  <w:style w:type="paragraph" w:styleId="Textodeglobo">
    <w:name w:val="Balloon Text"/>
    <w:basedOn w:val="Normal"/>
    <w:link w:val="TextodegloboCar"/>
    <w:uiPriority w:val="99"/>
    <w:semiHidden/>
    <w:unhideWhenUsed/>
    <w:rsid w:val="00F35954"/>
    <w:pPr>
      <w:spacing w:after="0" w:line="240" w:lineRule="auto"/>
    </w:pPr>
    <w:rPr>
      <w:rFonts w:ascii="Segoe UI" w:hAnsi="Segoe UI" w:cs="Segoe UI"/>
      <w:szCs w:val="18"/>
    </w:rPr>
  </w:style>
  <w:style w:type="character" w:customStyle="1" w:styleId="TextodegloboCar">
    <w:name w:val="Texto de globo Car"/>
    <w:link w:val="Textodeglobo"/>
    <w:uiPriority w:val="99"/>
    <w:semiHidden/>
    <w:rsid w:val="00F35954"/>
    <w:rPr>
      <w:rFonts w:ascii="Segoe UI" w:hAnsi="Segoe UI" w:cs="Segoe UI"/>
      <w:sz w:val="18"/>
      <w:szCs w:val="18"/>
      <w:lang w:val="es-ES"/>
    </w:rPr>
  </w:style>
  <w:style w:type="paragraph" w:styleId="Prrafodelista">
    <w:name w:val="List Paragraph"/>
    <w:aliases w:val="arial,Scrinser,Numeración,0_Párrafo de lista,bis,Pie"/>
    <w:basedOn w:val="Normal"/>
    <w:link w:val="PrrafodelistaCar"/>
    <w:uiPriority w:val="34"/>
    <w:qFormat/>
    <w:rsid w:val="0089419C"/>
  </w:style>
  <w:style w:type="paragraph" w:customStyle="1" w:styleId="Img1">
    <w:name w:val="_Img1"/>
    <w:basedOn w:val="Normal"/>
    <w:link w:val="Img1Car"/>
    <w:qFormat/>
    <w:rsid w:val="00985BF6"/>
    <w:pPr>
      <w:spacing w:before="40" w:after="120"/>
      <w:ind w:left="425"/>
      <w:jc w:val="center"/>
    </w:pPr>
    <w:rPr>
      <w:i/>
    </w:rPr>
  </w:style>
  <w:style w:type="paragraph" w:styleId="Mapadeldocumento">
    <w:name w:val="Document Map"/>
    <w:basedOn w:val="Normal"/>
    <w:link w:val="MapadeldocumentoCar"/>
    <w:uiPriority w:val="99"/>
    <w:semiHidden/>
    <w:unhideWhenUsed/>
    <w:rsid w:val="004104CD"/>
    <w:pPr>
      <w:spacing w:after="0" w:line="240" w:lineRule="auto"/>
    </w:pPr>
    <w:rPr>
      <w:rFonts w:ascii="Tahoma" w:hAnsi="Tahoma" w:cs="Tahoma"/>
      <w:sz w:val="16"/>
      <w:szCs w:val="16"/>
    </w:rPr>
  </w:style>
  <w:style w:type="character" w:customStyle="1" w:styleId="MapadeldocumentoCar">
    <w:name w:val="Mapa del documento Car"/>
    <w:link w:val="Mapadeldocumento"/>
    <w:uiPriority w:val="99"/>
    <w:semiHidden/>
    <w:rsid w:val="004104CD"/>
    <w:rPr>
      <w:rFonts w:ascii="Tahoma" w:hAnsi="Tahoma" w:cs="Tahoma"/>
      <w:sz w:val="16"/>
      <w:szCs w:val="16"/>
    </w:rPr>
  </w:style>
  <w:style w:type="paragraph" w:styleId="TtulodeTDC">
    <w:name w:val="TOC Heading"/>
    <w:basedOn w:val="Ttulo1"/>
    <w:next w:val="Normal"/>
    <w:uiPriority w:val="39"/>
    <w:unhideWhenUsed/>
    <w:rsid w:val="009A45AC"/>
    <w:pPr>
      <w:numPr>
        <w:numId w:val="0"/>
      </w:numPr>
      <w:ind w:left="-284"/>
      <w:outlineLvl w:val="9"/>
    </w:pPr>
  </w:style>
  <w:style w:type="paragraph" w:styleId="TDC1">
    <w:name w:val="toc 1"/>
    <w:basedOn w:val="Normal"/>
    <w:next w:val="Normal"/>
    <w:autoRedefine/>
    <w:uiPriority w:val="39"/>
    <w:unhideWhenUsed/>
    <w:rsid w:val="006B4F2F"/>
    <w:pPr>
      <w:tabs>
        <w:tab w:val="left" w:pos="284"/>
        <w:tab w:val="right" w:leader="dot" w:pos="9212"/>
      </w:tabs>
      <w:spacing w:after="100"/>
    </w:pPr>
    <w:rPr>
      <w:noProof/>
    </w:rPr>
  </w:style>
  <w:style w:type="paragraph" w:styleId="TDC2">
    <w:name w:val="toc 2"/>
    <w:basedOn w:val="Normal"/>
    <w:next w:val="Normal"/>
    <w:autoRedefine/>
    <w:uiPriority w:val="39"/>
    <w:unhideWhenUsed/>
    <w:rsid w:val="006B4F2F"/>
    <w:pPr>
      <w:tabs>
        <w:tab w:val="left" w:pos="660"/>
        <w:tab w:val="right" w:leader="dot" w:pos="9212"/>
      </w:tabs>
      <w:spacing w:after="100"/>
      <w:ind w:left="284"/>
    </w:pPr>
    <w:rPr>
      <w:noProof/>
    </w:rPr>
  </w:style>
  <w:style w:type="character" w:styleId="Hipervnculo">
    <w:name w:val="Hyperlink"/>
    <w:uiPriority w:val="99"/>
    <w:unhideWhenUsed/>
    <w:rsid w:val="00DF28E2"/>
    <w:rPr>
      <w:color w:val="0563C1"/>
      <w:u w:val="single"/>
    </w:rPr>
  </w:style>
  <w:style w:type="paragraph" w:styleId="TDC3">
    <w:name w:val="toc 3"/>
    <w:basedOn w:val="Normal"/>
    <w:next w:val="Normal"/>
    <w:autoRedefine/>
    <w:uiPriority w:val="39"/>
    <w:unhideWhenUsed/>
    <w:rsid w:val="00255B57"/>
    <w:pPr>
      <w:tabs>
        <w:tab w:val="left" w:pos="993"/>
        <w:tab w:val="right" w:leader="dot" w:pos="9769"/>
      </w:tabs>
      <w:spacing w:after="100"/>
      <w:ind w:left="440"/>
    </w:pPr>
    <w:rPr>
      <w:rFonts w:eastAsia="Times New Roman"/>
      <w:noProof/>
      <w:lang w:eastAsia="ca-ES"/>
    </w:rPr>
  </w:style>
  <w:style w:type="numbering" w:customStyle="1" w:styleId="Estilo1">
    <w:name w:val="Estilo1"/>
    <w:rsid w:val="00BF687D"/>
    <w:pPr>
      <w:numPr>
        <w:numId w:val="1"/>
      </w:numPr>
    </w:pPr>
  </w:style>
  <w:style w:type="table" w:styleId="Tablaconcuadrcula">
    <w:name w:val="Table Grid"/>
    <w:basedOn w:val="Tablanormal"/>
    <w:uiPriority w:val="59"/>
    <w:rsid w:val="00964D3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tulo6Car">
    <w:name w:val="Título 6 Car"/>
    <w:link w:val="Ttulo6"/>
    <w:uiPriority w:val="9"/>
    <w:rsid w:val="00D87E64"/>
    <w:rPr>
      <w:rFonts w:ascii="Arial" w:eastAsia="Times New Roman" w:hAnsi="Arial" w:cs="Times New Roman"/>
      <w:sz w:val="18"/>
      <w:lang w:val="en-US"/>
    </w:rPr>
  </w:style>
  <w:style w:type="character" w:customStyle="1" w:styleId="Ttulo4Car">
    <w:name w:val="Título 4 Car"/>
    <w:aliases w:val="_T4 Car"/>
    <w:link w:val="Ttulo4"/>
    <w:uiPriority w:val="9"/>
    <w:rsid w:val="00F927E2"/>
    <w:rPr>
      <w:rFonts w:ascii="Arial Narrow" w:hAnsi="Arial Narrow"/>
      <w:i/>
      <w:smallCaps/>
      <w:sz w:val="22"/>
      <w:szCs w:val="22"/>
      <w:lang w:val="en-GB" w:eastAsia="en-US"/>
    </w:rPr>
  </w:style>
  <w:style w:type="paragraph" w:customStyle="1" w:styleId="taula1">
    <w:name w:val="_taula1"/>
    <w:basedOn w:val="Normal"/>
    <w:qFormat/>
    <w:rsid w:val="00AE0225"/>
    <w:pPr>
      <w:spacing w:after="0" w:line="240" w:lineRule="auto"/>
    </w:pPr>
    <w:rPr>
      <w:rFonts w:eastAsia="Times New Roman"/>
      <w:szCs w:val="20"/>
      <w:lang w:val="en-GB"/>
    </w:rPr>
  </w:style>
  <w:style w:type="table" w:customStyle="1" w:styleId="NormalTable0">
    <w:name w:val="Normal Table0"/>
    <w:uiPriority w:val="2"/>
    <w:semiHidden/>
    <w:unhideWhenUsed/>
    <w:qFormat/>
    <w:rsid w:val="0070594E"/>
    <w:pPr>
      <w:widowControl w:val="0"/>
    </w:pPr>
    <w:rPr>
      <w:sz w:val="22"/>
      <w:szCs w:val="22"/>
      <w:lang w:val="en-US" w:eastAsia="en-US"/>
    </w:rPr>
    <w:tblPr>
      <w:tblInd w:w="0" w:type="dxa"/>
      <w:tblCellMar>
        <w:top w:w="0" w:type="dxa"/>
        <w:left w:w="0" w:type="dxa"/>
        <w:bottom w:w="0" w:type="dxa"/>
        <w:right w:w="0" w:type="dxa"/>
      </w:tblCellMar>
    </w:tblPr>
  </w:style>
  <w:style w:type="character" w:customStyle="1" w:styleId="Ttulo5Car">
    <w:name w:val="Título 5 Car"/>
    <w:link w:val="Ttulo5"/>
    <w:uiPriority w:val="9"/>
    <w:rsid w:val="000272CF"/>
    <w:rPr>
      <w:rFonts w:ascii="Arial" w:eastAsia="Times New Roman" w:hAnsi="Arial" w:cs="Times New Roman"/>
      <w:b/>
      <w:color w:val="4472C4"/>
      <w:sz w:val="18"/>
      <w:lang w:val="en-US"/>
    </w:rPr>
  </w:style>
  <w:style w:type="paragraph" w:styleId="TDC4">
    <w:name w:val="toc 4"/>
    <w:basedOn w:val="Normal"/>
    <w:next w:val="Normal"/>
    <w:autoRedefine/>
    <w:uiPriority w:val="39"/>
    <w:unhideWhenUsed/>
    <w:rsid w:val="00F93F47"/>
    <w:pPr>
      <w:tabs>
        <w:tab w:val="right" w:leader="dot" w:pos="9769"/>
      </w:tabs>
      <w:spacing w:after="100"/>
      <w:ind w:left="660"/>
    </w:pPr>
  </w:style>
  <w:style w:type="paragraph" w:customStyle="1" w:styleId="N2">
    <w:name w:val="_N2"/>
    <w:basedOn w:val="Normal"/>
    <w:link w:val="N2Car"/>
    <w:qFormat/>
    <w:rsid w:val="004C6267"/>
    <w:pPr>
      <w:ind w:left="426"/>
    </w:pPr>
  </w:style>
  <w:style w:type="paragraph" w:customStyle="1" w:styleId="N3">
    <w:name w:val="_N3"/>
    <w:basedOn w:val="Normal"/>
    <w:qFormat/>
    <w:rsid w:val="00E315CD"/>
    <w:pPr>
      <w:ind w:left="709"/>
    </w:pPr>
  </w:style>
  <w:style w:type="paragraph" w:customStyle="1" w:styleId="N4">
    <w:name w:val="_N4"/>
    <w:basedOn w:val="Normal"/>
    <w:qFormat/>
    <w:rsid w:val="00F927E2"/>
    <w:pPr>
      <w:ind w:left="1134"/>
    </w:pPr>
    <w:rPr>
      <w:lang w:val="en-GB"/>
    </w:rPr>
  </w:style>
  <w:style w:type="paragraph" w:styleId="Revisin">
    <w:name w:val="Revision"/>
    <w:hidden/>
    <w:uiPriority w:val="99"/>
    <w:semiHidden/>
    <w:rsid w:val="00331FB2"/>
    <w:rPr>
      <w:rFonts w:ascii="Arial" w:hAnsi="Arial"/>
      <w:sz w:val="18"/>
      <w:szCs w:val="22"/>
      <w:lang w:eastAsia="en-US"/>
    </w:rPr>
  </w:style>
  <w:style w:type="paragraph" w:customStyle="1" w:styleId="Instructions">
    <w:name w:val="Instructions"/>
    <w:basedOn w:val="Normal"/>
    <w:link w:val="InstructionsChar"/>
    <w:autoRedefine/>
    <w:rsid w:val="009E2A2A"/>
    <w:pPr>
      <w:spacing w:before="120" w:after="120" w:line="240" w:lineRule="auto"/>
    </w:pPr>
    <w:rPr>
      <w:color w:val="808080"/>
      <w:sz w:val="16"/>
      <w:szCs w:val="18"/>
    </w:rPr>
  </w:style>
  <w:style w:type="character" w:customStyle="1" w:styleId="InstructionsChar">
    <w:name w:val="Instructions Char"/>
    <w:link w:val="Instructions"/>
    <w:rsid w:val="009E2A2A"/>
    <w:rPr>
      <w:rFonts w:ascii="Arial Narrow" w:hAnsi="Arial Narrow"/>
      <w:color w:val="808080"/>
      <w:sz w:val="16"/>
      <w:szCs w:val="18"/>
      <w:lang w:eastAsia="en-US"/>
    </w:rPr>
  </w:style>
  <w:style w:type="character" w:styleId="Hipervnculovisitado">
    <w:name w:val="FollowedHyperlink"/>
    <w:uiPriority w:val="99"/>
    <w:semiHidden/>
    <w:unhideWhenUsed/>
    <w:rsid w:val="00377E00"/>
    <w:rPr>
      <w:color w:val="954F72"/>
      <w:u w:val="single"/>
    </w:rPr>
  </w:style>
  <w:style w:type="character" w:styleId="Textoennegrita">
    <w:name w:val="Strong"/>
    <w:aliases w:val="_negreta"/>
    <w:uiPriority w:val="22"/>
    <w:qFormat/>
    <w:rsid w:val="00C57F88"/>
    <w:rPr>
      <w:b/>
      <w:bCs/>
    </w:rPr>
  </w:style>
  <w:style w:type="character" w:customStyle="1" w:styleId="PrrafodelistaCar">
    <w:name w:val="Párrafo de lista Car"/>
    <w:aliases w:val="arial Car,Scrinser Car,Numeración Car,0_Párrafo de lista Car,bis Car,Pie Car"/>
    <w:link w:val="Prrafodelista"/>
    <w:uiPriority w:val="34"/>
    <w:qFormat/>
    <w:rsid w:val="00C57F88"/>
    <w:rPr>
      <w:rFonts w:ascii="Arial Narrow" w:hAnsi="Arial Narrow"/>
      <w:szCs w:val="22"/>
      <w:lang w:eastAsia="en-US"/>
    </w:rPr>
  </w:style>
  <w:style w:type="paragraph" w:customStyle="1" w:styleId="Default">
    <w:name w:val="Default"/>
    <w:rsid w:val="00255B57"/>
    <w:pPr>
      <w:autoSpaceDE w:val="0"/>
      <w:autoSpaceDN w:val="0"/>
      <w:adjustRightInd w:val="0"/>
    </w:pPr>
    <w:rPr>
      <w:rFonts w:ascii="Arial" w:eastAsia="Times New Roman" w:hAnsi="Arial" w:cs="Arial"/>
      <w:color w:val="000000"/>
      <w:sz w:val="24"/>
      <w:szCs w:val="24"/>
      <w:lang w:val="es-ES" w:eastAsia="es-ES"/>
    </w:rPr>
  </w:style>
  <w:style w:type="paragraph" w:customStyle="1" w:styleId="Portada">
    <w:name w:val="Portada"/>
    <w:basedOn w:val="Normal"/>
    <w:rsid w:val="00255B57"/>
    <w:pPr>
      <w:spacing w:after="240" w:line="240" w:lineRule="auto"/>
    </w:pPr>
    <w:rPr>
      <w:sz w:val="32"/>
      <w:szCs w:val="32"/>
    </w:rPr>
  </w:style>
  <w:style w:type="paragraph" w:styleId="Textoindependiente">
    <w:name w:val="Body Text"/>
    <w:basedOn w:val="Normal"/>
    <w:link w:val="TextoindependienteCar"/>
    <w:rsid w:val="001B5BFD"/>
    <w:pPr>
      <w:widowControl w:val="0"/>
      <w:suppressAutoHyphens/>
      <w:spacing w:after="120" w:line="240" w:lineRule="auto"/>
    </w:pPr>
    <w:rPr>
      <w:rFonts w:ascii="Times New Roman" w:eastAsia="SimSun" w:hAnsi="Times New Roman" w:cs="Mangal"/>
      <w:kern w:val="1"/>
      <w:sz w:val="24"/>
      <w:szCs w:val="24"/>
      <w:lang w:eastAsia="hi-IN" w:bidi="hi-IN"/>
    </w:rPr>
  </w:style>
  <w:style w:type="character" w:customStyle="1" w:styleId="TextoindependienteCar">
    <w:name w:val="Texto independiente Car"/>
    <w:link w:val="Textoindependiente"/>
    <w:rsid w:val="001B5BFD"/>
    <w:rPr>
      <w:rFonts w:ascii="Times New Roman" w:eastAsia="SimSun" w:hAnsi="Times New Roman" w:cs="Mangal"/>
      <w:kern w:val="1"/>
      <w:sz w:val="24"/>
      <w:szCs w:val="24"/>
      <w:lang w:eastAsia="hi-IN" w:bidi="hi-IN"/>
    </w:rPr>
  </w:style>
  <w:style w:type="character" w:customStyle="1" w:styleId="hps">
    <w:name w:val="hps"/>
    <w:basedOn w:val="Fuentedeprrafopredeter"/>
    <w:rsid w:val="00B5605B"/>
  </w:style>
  <w:style w:type="paragraph" w:customStyle="1" w:styleId="TableParagraph">
    <w:name w:val="Table Paragraph"/>
    <w:basedOn w:val="Normal"/>
    <w:uiPriority w:val="1"/>
    <w:rsid w:val="00DC598B"/>
    <w:pPr>
      <w:widowControl w:val="0"/>
      <w:spacing w:after="0" w:line="240" w:lineRule="auto"/>
    </w:pPr>
    <w:rPr>
      <w:rFonts w:asciiTheme="minorHAnsi" w:eastAsiaTheme="minorHAnsi" w:hAnsiTheme="minorHAnsi" w:cstheme="minorBidi"/>
    </w:rPr>
  </w:style>
  <w:style w:type="paragraph" w:styleId="NormalWeb">
    <w:name w:val="Normal (Web)"/>
    <w:basedOn w:val="Normal"/>
    <w:uiPriority w:val="99"/>
    <w:semiHidden/>
    <w:unhideWhenUsed/>
    <w:rsid w:val="007D5056"/>
    <w:pPr>
      <w:spacing w:before="100" w:beforeAutospacing="1" w:after="100" w:afterAutospacing="1" w:line="240" w:lineRule="auto"/>
    </w:pPr>
    <w:rPr>
      <w:rFonts w:ascii="Times New Roman" w:eastAsia="Times New Roman" w:hAnsi="Times New Roman"/>
      <w:sz w:val="24"/>
      <w:szCs w:val="24"/>
      <w:lang w:val="es-ES" w:eastAsia="es-ES"/>
    </w:rPr>
  </w:style>
  <w:style w:type="character" w:styleId="nfasis">
    <w:name w:val="Emphasis"/>
    <w:aliases w:val="_kursiva"/>
    <w:uiPriority w:val="20"/>
    <w:qFormat/>
    <w:rsid w:val="00806E4C"/>
    <w:rPr>
      <w:i/>
      <w:iCs/>
    </w:rPr>
  </w:style>
  <w:style w:type="character" w:styleId="nfasissutil">
    <w:name w:val="Subtle Emphasis"/>
    <w:basedOn w:val="Fuentedeprrafopredeter"/>
    <w:uiPriority w:val="19"/>
    <w:rsid w:val="00806E4C"/>
    <w:rPr>
      <w:i/>
      <w:iCs/>
      <w:color w:val="404040" w:themeColor="text1" w:themeTint="BF"/>
    </w:rPr>
  </w:style>
  <w:style w:type="paragraph" w:customStyle="1" w:styleId="taula2">
    <w:name w:val="_taula2"/>
    <w:basedOn w:val="Normal"/>
    <w:link w:val="taula2Car"/>
    <w:qFormat/>
    <w:rsid w:val="00AE0225"/>
    <w:pPr>
      <w:spacing w:after="0"/>
    </w:pPr>
    <w:rPr>
      <w:sz w:val="18"/>
    </w:rPr>
  </w:style>
  <w:style w:type="paragraph" w:customStyle="1" w:styleId="Estilo2">
    <w:name w:val="Estilo2"/>
    <w:basedOn w:val="Img1"/>
    <w:link w:val="Estilo2Car"/>
    <w:rsid w:val="00AE0225"/>
  </w:style>
  <w:style w:type="character" w:customStyle="1" w:styleId="taula2Car">
    <w:name w:val="_taula2 Car"/>
    <w:basedOn w:val="Fuentedeprrafopredeter"/>
    <w:link w:val="taula2"/>
    <w:rsid w:val="00AE0225"/>
    <w:rPr>
      <w:rFonts w:ascii="Arial Narrow" w:hAnsi="Arial Narrow"/>
      <w:sz w:val="18"/>
      <w:szCs w:val="22"/>
      <w:lang w:eastAsia="en-US"/>
    </w:rPr>
  </w:style>
  <w:style w:type="table" w:customStyle="1" w:styleId="Calendario1">
    <w:name w:val="Calendario 1"/>
    <w:basedOn w:val="Tablanormal"/>
    <w:uiPriority w:val="99"/>
    <w:qFormat/>
    <w:rsid w:val="00E14B20"/>
    <w:rPr>
      <w:rFonts w:asciiTheme="minorHAnsi" w:eastAsiaTheme="minorEastAsia" w:hAnsiTheme="minorHAnsi" w:cstheme="minorBidi"/>
      <w:sz w:val="22"/>
      <w:szCs w:val="22"/>
      <w:lang w:val="es-ES" w:eastAsia="es-ES"/>
    </w:rPr>
    <w:tblPr>
      <w:tblStyleRowBandSize w:val="1"/>
      <w:tblStyleColBandSize w:val="1"/>
      <w:tblInd w:w="0" w:type="dxa"/>
      <w:tblCellMar>
        <w:top w:w="0" w:type="dxa"/>
        <w:left w:w="108" w:type="dxa"/>
        <w:bottom w:w="0" w:type="dxa"/>
        <w:right w:w="108" w:type="dxa"/>
      </w:tblCellMar>
    </w:tblPr>
    <w:tcPr>
      <w:shd w:val="clear" w:color="auto" w:fill="auto"/>
    </w:tcPr>
    <w:tblStylePr w:type="firstRow">
      <w:pPr>
        <w:wordWrap/>
        <w:spacing w:beforeLines="0" w:beforeAutospacing="0" w:afterLines="0" w:afterAutospacing="0" w:line="240" w:lineRule="auto"/>
      </w:pPr>
      <w:rPr>
        <w:rFonts w:asciiTheme="minorHAnsi" w:hAnsiTheme="minorHAnsi"/>
        <w:b/>
        <w:i w:val="0"/>
        <w:color w:val="auto"/>
        <w:sz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themeColor="text1"/>
          <w:left w:val="nil"/>
          <w:bottom w:val="single" w:sz="24" w:space="0" w:color="000000" w:themeColor="text1"/>
          <w:right w:val="nil"/>
          <w:insideH w:val="nil"/>
          <w:insideV w:val="nil"/>
          <w:tl2br w:val="nil"/>
          <w:tr2bl w:val="nil"/>
        </w:tcBorders>
        <w:shd w:val="clear" w:color="auto" w:fill="auto"/>
      </w:tcPr>
    </w:tblStylePr>
  </w:style>
  <w:style w:type="character" w:customStyle="1" w:styleId="Img1Car">
    <w:name w:val="_Img1 Car"/>
    <w:basedOn w:val="Fuentedeprrafopredeter"/>
    <w:link w:val="Img1"/>
    <w:rsid w:val="00AE0225"/>
    <w:rPr>
      <w:rFonts w:ascii="Arial Narrow" w:hAnsi="Arial Narrow"/>
      <w:i/>
      <w:szCs w:val="22"/>
      <w:lang w:eastAsia="en-US"/>
    </w:rPr>
  </w:style>
  <w:style w:type="character" w:customStyle="1" w:styleId="Estilo2Car">
    <w:name w:val="Estilo2 Car"/>
    <w:basedOn w:val="Img1Car"/>
    <w:link w:val="Estilo2"/>
    <w:rsid w:val="00AE0225"/>
    <w:rPr>
      <w:rFonts w:ascii="Arial Narrow" w:hAnsi="Arial Narrow"/>
      <w:i/>
      <w:szCs w:val="22"/>
      <w:lang w:eastAsia="en-US"/>
    </w:rPr>
  </w:style>
  <w:style w:type="table" w:customStyle="1" w:styleId="Calendario2">
    <w:name w:val="Calendario 2"/>
    <w:basedOn w:val="Tablanormal"/>
    <w:uiPriority w:val="99"/>
    <w:qFormat/>
    <w:rsid w:val="00E14B20"/>
    <w:pPr>
      <w:jc w:val="center"/>
    </w:pPr>
    <w:rPr>
      <w:rFonts w:asciiTheme="minorHAnsi" w:eastAsiaTheme="minorEastAsia" w:hAnsiTheme="minorHAnsi" w:cstheme="minorBidi"/>
      <w:sz w:val="28"/>
      <w:szCs w:val="28"/>
      <w:lang w:val="es-ES" w:eastAsia="es-ES"/>
    </w:rPr>
    <w:tblPr>
      <w:tblInd w:w="0" w:type="dxa"/>
      <w:tblBorders>
        <w:insideV w:val="single" w:sz="4" w:space="0" w:color="9CC2E5" w:themeColor="accent1" w:themeTint="99"/>
      </w:tblBorders>
      <w:tblCellMar>
        <w:top w:w="0" w:type="dxa"/>
        <w:left w:w="108" w:type="dxa"/>
        <w:bottom w:w="0" w:type="dxa"/>
        <w:right w:w="108" w:type="dxa"/>
      </w:tblCellMar>
    </w:tblPr>
    <w:tblStylePr w:type="firstRow">
      <w:rPr>
        <w:rFonts w:asciiTheme="majorHAnsi" w:hAnsiTheme="majorHAnsi"/>
        <w:b w:val="0"/>
        <w:i w:val="0"/>
        <w:caps/>
        <w:smallCaps w:val="0"/>
        <w:color w:val="5B9BD5" w:themeColor="accent1"/>
        <w:spacing w:val="20"/>
        <w:sz w:val="32"/>
      </w:rPr>
      <w:tblPr/>
      <w:tcPr>
        <w:tcBorders>
          <w:top w:val="nil"/>
          <w:left w:val="nil"/>
          <w:bottom w:val="nil"/>
          <w:right w:val="nil"/>
          <w:insideH w:val="nil"/>
          <w:insideV w:val="nil"/>
          <w:tl2br w:val="nil"/>
          <w:tr2bl w:val="nil"/>
        </w:tcBorders>
      </w:tcPr>
    </w:tblStylePr>
  </w:style>
  <w:style w:type="paragraph" w:customStyle="1" w:styleId="DecimalAligned">
    <w:name w:val="Decimal Aligned"/>
    <w:basedOn w:val="Normal"/>
    <w:uiPriority w:val="40"/>
    <w:rsid w:val="00E14B20"/>
    <w:pPr>
      <w:tabs>
        <w:tab w:val="decimal" w:pos="360"/>
      </w:tabs>
      <w:spacing w:after="200"/>
    </w:pPr>
    <w:rPr>
      <w:rFonts w:asciiTheme="minorHAnsi" w:eastAsiaTheme="minorEastAsia" w:hAnsiTheme="minorHAnsi"/>
      <w:lang w:val="es-ES" w:eastAsia="es-ES"/>
    </w:rPr>
  </w:style>
  <w:style w:type="paragraph" w:styleId="Textonotapie">
    <w:name w:val="footnote text"/>
    <w:basedOn w:val="Normal"/>
    <w:link w:val="TextonotapieCar"/>
    <w:uiPriority w:val="99"/>
    <w:unhideWhenUsed/>
    <w:rsid w:val="00E14B20"/>
    <w:pPr>
      <w:spacing w:after="0" w:line="240" w:lineRule="auto"/>
    </w:pPr>
    <w:rPr>
      <w:rFonts w:asciiTheme="minorHAnsi" w:eastAsiaTheme="minorEastAsia" w:hAnsiTheme="minorHAnsi"/>
      <w:szCs w:val="20"/>
      <w:lang w:val="es-ES" w:eastAsia="es-ES"/>
    </w:rPr>
  </w:style>
  <w:style w:type="character" w:customStyle="1" w:styleId="TextonotapieCar">
    <w:name w:val="Texto nota pie Car"/>
    <w:basedOn w:val="Fuentedeprrafopredeter"/>
    <w:link w:val="Textonotapie"/>
    <w:uiPriority w:val="99"/>
    <w:rsid w:val="00E14B20"/>
    <w:rPr>
      <w:rFonts w:asciiTheme="minorHAnsi" w:eastAsiaTheme="minorEastAsia" w:hAnsiTheme="minorHAnsi"/>
      <w:lang w:val="es-ES" w:eastAsia="es-ES"/>
    </w:rPr>
  </w:style>
  <w:style w:type="table" w:styleId="Sombreadoclaro-nfasis1">
    <w:name w:val="Light Shading Accent 1"/>
    <w:basedOn w:val="Tablanormal"/>
    <w:uiPriority w:val="60"/>
    <w:rsid w:val="00E14B20"/>
    <w:rPr>
      <w:rFonts w:asciiTheme="minorHAnsi" w:eastAsiaTheme="minorEastAsia" w:hAnsiTheme="minorHAnsi" w:cstheme="minorBidi"/>
      <w:color w:val="2E74B5" w:themeColor="accent1" w:themeShade="BF"/>
      <w:sz w:val="22"/>
      <w:szCs w:val="22"/>
      <w:lang w:val="es-ES" w:eastAsia="es-ES"/>
    </w:rPr>
    <w:tblPr>
      <w:tblStyleRowBandSize w:val="1"/>
      <w:tblStyleColBandSize w:val="1"/>
      <w:tblInd w:w="0" w:type="dxa"/>
      <w:tblBorders>
        <w:top w:val="single" w:sz="8" w:space="0" w:color="5B9BD5" w:themeColor="accent1"/>
        <w:bottom w:val="single" w:sz="8" w:space="0" w:color="5B9BD5"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la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6F4" w:themeFill="accent1" w:themeFillTint="3F"/>
      </w:tcPr>
    </w:tblStylePr>
    <w:tblStylePr w:type="band1Horz">
      <w:tblPr/>
      <w:tcPr>
        <w:tcBorders>
          <w:left w:val="nil"/>
          <w:right w:val="nil"/>
          <w:insideH w:val="nil"/>
          <w:insideV w:val="nil"/>
        </w:tcBorders>
        <w:shd w:val="clear" w:color="auto" w:fill="D6E6F4" w:themeFill="accent1" w:themeFillTint="3F"/>
      </w:tcPr>
    </w:tblStylePr>
  </w:style>
  <w:style w:type="paragraph" w:customStyle="1" w:styleId="taulaportada">
    <w:name w:val="_taula portada"/>
    <w:basedOn w:val="Encabezado"/>
    <w:link w:val="taulaportadaCar"/>
    <w:qFormat/>
    <w:rsid w:val="005843FD"/>
    <w:pPr>
      <w:framePr w:hSpace="141" w:wrap="around" w:vAnchor="text" w:hAnchor="margin" w:y="186"/>
      <w:tabs>
        <w:tab w:val="clear" w:pos="4252"/>
        <w:tab w:val="clear" w:pos="8504"/>
        <w:tab w:val="right" w:pos="567"/>
        <w:tab w:val="right" w:pos="1134"/>
        <w:tab w:val="right" w:pos="1724"/>
        <w:tab w:val="right" w:pos="2268"/>
        <w:tab w:val="right" w:pos="2835"/>
        <w:tab w:val="left" w:pos="7825"/>
        <w:tab w:val="left" w:pos="8647"/>
      </w:tabs>
      <w:spacing w:line="276" w:lineRule="auto"/>
      <w:ind w:right="-28"/>
    </w:pPr>
    <w:rPr>
      <w:rFonts w:cs="Arial"/>
    </w:rPr>
  </w:style>
  <w:style w:type="paragraph" w:customStyle="1" w:styleId="peupagina">
    <w:name w:val="_peu pagina"/>
    <w:basedOn w:val="Normal"/>
    <w:link w:val="peupaginaCar"/>
    <w:qFormat/>
    <w:rsid w:val="008D4CE1"/>
    <w:pPr>
      <w:spacing w:after="0"/>
    </w:pPr>
    <w:rPr>
      <w:sz w:val="18"/>
      <w:szCs w:val="18"/>
    </w:rPr>
  </w:style>
  <w:style w:type="character" w:customStyle="1" w:styleId="taulaportadaCar">
    <w:name w:val="_taula portada Car"/>
    <w:basedOn w:val="EncabezadoCar"/>
    <w:link w:val="taulaportada"/>
    <w:rsid w:val="005843FD"/>
    <w:rPr>
      <w:rFonts w:ascii="Arial Narrow" w:hAnsi="Arial Narrow" w:cs="Arial"/>
      <w:szCs w:val="22"/>
      <w:lang w:eastAsia="en-US"/>
    </w:rPr>
  </w:style>
  <w:style w:type="character" w:customStyle="1" w:styleId="peupaginaCar">
    <w:name w:val="_peu pagina Car"/>
    <w:basedOn w:val="Img1Car"/>
    <w:link w:val="peupagina"/>
    <w:rsid w:val="008D4CE1"/>
    <w:rPr>
      <w:rFonts w:ascii="Arial Narrow" w:hAnsi="Arial Narrow"/>
      <w:i w:val="0"/>
      <w:sz w:val="18"/>
      <w:szCs w:val="18"/>
      <w:lang w:eastAsia="en-US"/>
    </w:rPr>
  </w:style>
  <w:style w:type="paragraph" w:styleId="Listaconvietas">
    <w:name w:val="List Bullet"/>
    <w:basedOn w:val="Normal"/>
    <w:uiPriority w:val="99"/>
    <w:unhideWhenUsed/>
    <w:rsid w:val="006718BE"/>
    <w:pPr>
      <w:numPr>
        <w:numId w:val="3"/>
      </w:numPr>
      <w:contextualSpacing/>
    </w:pPr>
  </w:style>
  <w:style w:type="paragraph" w:customStyle="1" w:styleId="Estil3">
    <w:name w:val="Estil3"/>
    <w:basedOn w:val="Normal"/>
    <w:link w:val="Estil3Car"/>
    <w:qFormat/>
    <w:rsid w:val="00E15D29"/>
    <w:pPr>
      <w:spacing w:before="120" w:after="0" w:line="240" w:lineRule="auto"/>
      <w:ind w:left="357"/>
    </w:pPr>
    <w:rPr>
      <w:rFonts w:ascii="Arial" w:eastAsia="Times New Roman" w:hAnsi="Arial" w:cs="Arial"/>
      <w:szCs w:val="20"/>
      <w:lang w:eastAsia="ca-ES"/>
    </w:rPr>
  </w:style>
  <w:style w:type="character" w:customStyle="1" w:styleId="Estil3Car">
    <w:name w:val="Estil3 Car"/>
    <w:link w:val="Estil3"/>
    <w:rsid w:val="00E15D29"/>
    <w:rPr>
      <w:rFonts w:ascii="Arial" w:eastAsia="Times New Roman" w:hAnsi="Arial" w:cs="Arial"/>
      <w:sz w:val="22"/>
    </w:rPr>
  </w:style>
  <w:style w:type="paragraph" w:customStyle="1" w:styleId="NormalL2">
    <w:name w:val="Normal L2"/>
    <w:basedOn w:val="Normal"/>
    <w:qFormat/>
    <w:rsid w:val="00E15D29"/>
    <w:pPr>
      <w:ind w:left="426"/>
    </w:pPr>
    <w:rPr>
      <w:rFonts w:eastAsiaTheme="minorHAnsi" w:cstheme="minorBidi"/>
    </w:rPr>
  </w:style>
  <w:style w:type="paragraph" w:styleId="Epgrafe">
    <w:name w:val="caption"/>
    <w:basedOn w:val="Normal"/>
    <w:next w:val="Normal"/>
    <w:uiPriority w:val="35"/>
    <w:unhideWhenUsed/>
    <w:qFormat/>
    <w:rsid w:val="00DF1D31"/>
    <w:pPr>
      <w:spacing w:after="200" w:line="240" w:lineRule="auto"/>
    </w:pPr>
    <w:rPr>
      <w:i/>
      <w:iCs/>
      <w:color w:val="44546A" w:themeColor="text2"/>
      <w:sz w:val="18"/>
      <w:szCs w:val="18"/>
    </w:rPr>
  </w:style>
  <w:style w:type="character" w:customStyle="1" w:styleId="Mencinsinresolver1">
    <w:name w:val="Mención sin resolver1"/>
    <w:basedOn w:val="Fuentedeprrafopredeter"/>
    <w:uiPriority w:val="99"/>
    <w:semiHidden/>
    <w:unhideWhenUsed/>
    <w:rsid w:val="00FD0326"/>
    <w:rPr>
      <w:color w:val="605E5C"/>
      <w:shd w:val="clear" w:color="auto" w:fill="E1DFDD"/>
    </w:rPr>
  </w:style>
  <w:style w:type="table" w:customStyle="1" w:styleId="TableNormal1">
    <w:name w:val="Table Normal1"/>
    <w:uiPriority w:val="2"/>
    <w:semiHidden/>
    <w:unhideWhenUsed/>
    <w:qFormat/>
    <w:rsid w:val="00F10AFD"/>
    <w:pPr>
      <w:widowControl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character" w:customStyle="1" w:styleId="cf01">
    <w:name w:val="cf01"/>
    <w:basedOn w:val="Fuentedeprrafopredeter"/>
    <w:rsid w:val="001F4075"/>
    <w:rPr>
      <w:rFonts w:ascii="Segoe UI" w:hAnsi="Segoe UI" w:cs="Segoe UI" w:hint="default"/>
      <w:sz w:val="18"/>
      <w:szCs w:val="18"/>
    </w:rPr>
  </w:style>
  <w:style w:type="paragraph" w:customStyle="1" w:styleId="pf0">
    <w:name w:val="pf0"/>
    <w:basedOn w:val="Normal"/>
    <w:rsid w:val="001F4075"/>
    <w:pPr>
      <w:spacing w:before="100" w:beforeAutospacing="1" w:after="100" w:afterAutospacing="1" w:line="240" w:lineRule="auto"/>
    </w:pPr>
    <w:rPr>
      <w:rFonts w:ascii="Times New Roman" w:eastAsia="Times New Roman" w:hAnsi="Times New Roman"/>
      <w:sz w:val="24"/>
      <w:szCs w:val="24"/>
      <w:lang w:val="es-ES" w:eastAsia="es-ES"/>
    </w:rPr>
  </w:style>
  <w:style w:type="table" w:customStyle="1" w:styleId="Tabladelista1clara-nfasis11">
    <w:name w:val="Tabla de lista 1 clara - Énfasis 11"/>
    <w:basedOn w:val="Tablanormal"/>
    <w:uiPriority w:val="46"/>
    <w:rsid w:val="00D47ED3"/>
    <w:rPr>
      <w:rFonts w:asciiTheme="minorHAnsi" w:eastAsiaTheme="minorHAnsi" w:hAnsiTheme="minorHAnsi" w:cstheme="minorBidi"/>
      <w:sz w:val="22"/>
      <w:szCs w:val="22"/>
      <w:lang w:eastAsia="en-US"/>
    </w:rPr>
    <w:tblPr>
      <w:tblStyleRowBandSize w:val="1"/>
      <w:tblStyleColBandSize w:val="1"/>
      <w:tblInd w:w="0" w:type="dxa"/>
      <w:tblCellMar>
        <w:top w:w="0" w:type="dxa"/>
        <w:left w:w="108" w:type="dxa"/>
        <w:bottom w:w="0" w:type="dxa"/>
        <w:right w:w="108" w:type="dxa"/>
      </w:tblCellMar>
    </w:tblPr>
    <w:tblStylePr w:type="firstRow">
      <w:rPr>
        <w:b/>
        <w:bCs/>
      </w:rPr>
      <w:tblPr/>
      <w:tcPr>
        <w:tcBorders>
          <w:bottom w:val="single" w:sz="4" w:space="0" w:color="9CC2E5" w:themeColor="accent1" w:themeTint="99"/>
        </w:tcBorders>
      </w:tcPr>
    </w:tblStylePr>
    <w:tblStylePr w:type="lastRow">
      <w:rPr>
        <w:b/>
        <w:bCs/>
      </w:rPr>
      <w:tblPr/>
      <w:tcPr>
        <w:tcBorders>
          <w:top w:val="single" w:sz="4" w:space="0" w:color="9CC2E5" w:themeColor="accent1" w:themeTint="99"/>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customStyle="1" w:styleId="Tabladelista4-nfasis11">
    <w:name w:val="Tabla de lista 4 - Énfasis 11"/>
    <w:basedOn w:val="Tablanormal"/>
    <w:uiPriority w:val="49"/>
    <w:rsid w:val="004A0413"/>
    <w:rPr>
      <w:rFonts w:asciiTheme="minorHAnsi" w:eastAsiaTheme="minorHAnsi" w:hAnsiTheme="minorHAnsi" w:cstheme="minorBidi"/>
      <w:sz w:val="22"/>
      <w:szCs w:val="22"/>
      <w:lang w:eastAsia="en-US"/>
    </w:rPr>
    <w:tblPr>
      <w:tblStyleRowBandSize w:val="1"/>
      <w:tblStyleColBandSize w:val="1"/>
      <w:tblInd w:w="0" w:type="dxa"/>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tcBorders>
        <w:shd w:val="clear" w:color="auto" w:fill="5B9BD5" w:themeFill="accent1"/>
      </w:tcPr>
    </w:tblStylePr>
    <w:tblStylePr w:type="lastRow">
      <w:rPr>
        <w:b/>
        <w:bCs/>
      </w:rPr>
      <w:tblPr/>
      <w:tcPr>
        <w:tcBorders>
          <w:top w:val="double" w:sz="4" w:space="0" w:color="9CC2E5" w:themeColor="accent1" w:themeTint="99"/>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paragraph" w:customStyle="1" w:styleId="Index">
    <w:name w:val="Index"/>
    <w:basedOn w:val="Normal"/>
    <w:qFormat/>
    <w:rsid w:val="00CE0567"/>
    <w:pPr>
      <w:suppressLineNumbers/>
      <w:spacing w:after="0" w:line="360" w:lineRule="auto"/>
    </w:pPr>
    <w:rPr>
      <w:rFonts w:ascii="Arial" w:eastAsiaTheme="minorHAnsi" w:hAnsi="Arial" w:cs="Noto Sans Devanagari"/>
      <w:spacing w:val="4"/>
      <w:szCs w:val="16"/>
    </w:rPr>
  </w:style>
  <w:style w:type="paragraph" w:customStyle="1" w:styleId="titulo2">
    <w:name w:val="titulo 2"/>
    <w:basedOn w:val="Ttulo2"/>
    <w:qFormat/>
    <w:rsid w:val="00DC06DC"/>
    <w:pPr>
      <w:numPr>
        <w:ilvl w:val="0"/>
        <w:numId w:val="0"/>
      </w:numPr>
      <w:tabs>
        <w:tab w:val="left" w:pos="708"/>
        <w:tab w:val="left" w:pos="851"/>
        <w:tab w:val="center" w:pos="4252"/>
        <w:tab w:val="right" w:pos="8504"/>
      </w:tabs>
      <w:suppressAutoHyphens/>
      <w:spacing w:before="200" w:line="360" w:lineRule="auto"/>
      <w:ind w:left="284"/>
    </w:pPr>
    <w:rPr>
      <w:rFonts w:ascii="Arial" w:eastAsiaTheme="majorEastAsia" w:hAnsi="Arial" w:cs="Arial"/>
      <w:b/>
      <w:bCs/>
      <w:smallCaps w:val="0"/>
      <w:color w:val="5B9BD5" w:themeColor="accent1"/>
      <w:spacing w:val="4"/>
      <w:sz w:val="24"/>
      <w:szCs w:val="26"/>
      <w:lang w:val="en-GB" w:eastAsia="zh-CN" w:bidi="ne-IN"/>
    </w:rPr>
  </w:style>
  <w:style w:type="paragraph" w:customStyle="1" w:styleId="Estilo4">
    <w:name w:val="Estilo4"/>
    <w:basedOn w:val="Normal"/>
    <w:link w:val="Estilo4Car"/>
    <w:uiPriority w:val="1"/>
    <w:qFormat/>
    <w:rsid w:val="00B94997"/>
    <w:pPr>
      <w:numPr>
        <w:numId w:val="31"/>
      </w:numPr>
      <w:spacing w:after="0"/>
      <w:contextualSpacing/>
    </w:pPr>
    <w:rPr>
      <w:rFonts w:ascii="Arial" w:eastAsia="Arial" w:hAnsi="Arial" w:cs="Arial"/>
      <w:b/>
      <w:bCs/>
      <w:color w:val="000000" w:themeColor="text1"/>
      <w:lang w:val="en-US"/>
    </w:rPr>
  </w:style>
  <w:style w:type="character" w:customStyle="1" w:styleId="Estilo4Car">
    <w:name w:val="Estilo4 Car"/>
    <w:basedOn w:val="Fuentedeprrafopredeter"/>
    <w:link w:val="Estilo4"/>
    <w:uiPriority w:val="1"/>
    <w:rsid w:val="00B94997"/>
    <w:rPr>
      <w:rFonts w:ascii="Arial" w:eastAsia="Arial" w:hAnsi="Arial" w:cs="Arial"/>
      <w:b/>
      <w:bCs/>
      <w:color w:val="000000" w:themeColor="text1"/>
      <w:sz w:val="22"/>
      <w:szCs w:val="22"/>
      <w:lang w:val="en-US" w:eastAsia="en-US"/>
    </w:rPr>
  </w:style>
  <w:style w:type="paragraph" w:customStyle="1" w:styleId="Estilo5">
    <w:name w:val="Estilo5"/>
    <w:basedOn w:val="Normal"/>
    <w:rsid w:val="00B94997"/>
    <w:pPr>
      <w:numPr>
        <w:ilvl w:val="2"/>
        <w:numId w:val="32"/>
      </w:numPr>
      <w:spacing w:after="0" w:line="360" w:lineRule="auto"/>
    </w:pPr>
    <w:rPr>
      <w:rFonts w:ascii="Arial" w:eastAsiaTheme="minorHAnsi" w:hAnsi="Arial" w:cs="Tahoma"/>
      <w:spacing w:val="4"/>
      <w:szCs w:val="16"/>
    </w:rPr>
  </w:style>
  <w:style w:type="character" w:customStyle="1" w:styleId="N2Car">
    <w:name w:val="_N2 Car"/>
    <w:basedOn w:val="Fuentedeprrafopredeter"/>
    <w:link w:val="N2"/>
    <w:rsid w:val="00B93FBA"/>
    <w:rPr>
      <w:rFonts w:ascii="Arial Narrow" w:hAnsi="Arial Narrow"/>
      <w:sz w:val="22"/>
      <w:szCs w:val="22"/>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ca-ES" w:eastAsia="ca-E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lsdException w:name="heading 6" w:uiPriority="9"/>
    <w:lsdException w:name="heading 7" w:uiPriority="9"/>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lsdException w:name="Default Paragraph Font" w:uiPriority="1"/>
    <w:lsdException w:name="Body Text" w:uiPriority="0" w:qFormat="1"/>
    <w:lsdException w:name="Subtitle" w:semiHidden="0" w:uiPriority="11" w:unhideWhenUsed="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latentStyles>
  <w:style w:type="paragraph" w:default="1" w:styleId="Normal">
    <w:name w:val="Normal"/>
    <w:aliases w:val="_N1"/>
    <w:qFormat/>
    <w:rsid w:val="00350A1D"/>
    <w:pPr>
      <w:spacing w:after="160" w:line="276" w:lineRule="auto"/>
      <w:jc w:val="both"/>
    </w:pPr>
    <w:rPr>
      <w:rFonts w:ascii="Arial Narrow" w:hAnsi="Arial Narrow"/>
      <w:sz w:val="22"/>
      <w:szCs w:val="22"/>
      <w:lang w:eastAsia="en-US"/>
    </w:rPr>
  </w:style>
  <w:style w:type="paragraph" w:styleId="Ttulo1">
    <w:name w:val="heading 1"/>
    <w:aliases w:val="_T1"/>
    <w:basedOn w:val="Ttulo2"/>
    <w:next w:val="Normal"/>
    <w:link w:val="Ttulo1Car"/>
    <w:uiPriority w:val="9"/>
    <w:qFormat/>
    <w:rsid w:val="00EB49B2"/>
    <w:pPr>
      <w:numPr>
        <w:ilvl w:val="0"/>
      </w:numPr>
      <w:outlineLvl w:val="0"/>
    </w:pPr>
    <w:rPr>
      <w:sz w:val="32"/>
    </w:rPr>
  </w:style>
  <w:style w:type="paragraph" w:styleId="Ttulo2">
    <w:name w:val="heading 2"/>
    <w:aliases w:val="_T2"/>
    <w:basedOn w:val="Normal"/>
    <w:next w:val="N2"/>
    <w:link w:val="Ttulo2Car"/>
    <w:uiPriority w:val="9"/>
    <w:unhideWhenUsed/>
    <w:qFormat/>
    <w:rsid w:val="00E315CD"/>
    <w:pPr>
      <w:keepNext/>
      <w:keepLines/>
      <w:numPr>
        <w:ilvl w:val="1"/>
        <w:numId w:val="2"/>
      </w:numPr>
      <w:spacing w:before="40" w:after="120"/>
      <w:outlineLvl w:val="1"/>
    </w:pPr>
    <w:rPr>
      <w:rFonts w:eastAsia="Times New Roman" w:cs="Arial Narrow"/>
      <w:smallCaps/>
      <w:sz w:val="28"/>
      <w:szCs w:val="20"/>
    </w:rPr>
  </w:style>
  <w:style w:type="paragraph" w:styleId="Ttulo3">
    <w:name w:val="heading 3"/>
    <w:aliases w:val="_T3"/>
    <w:basedOn w:val="Normal"/>
    <w:next w:val="N3"/>
    <w:link w:val="Ttulo3Car"/>
    <w:uiPriority w:val="9"/>
    <w:unhideWhenUsed/>
    <w:qFormat/>
    <w:rsid w:val="00F927E2"/>
    <w:pPr>
      <w:keepNext/>
      <w:keepLines/>
      <w:numPr>
        <w:ilvl w:val="2"/>
        <w:numId w:val="2"/>
      </w:numPr>
      <w:spacing w:before="40" w:after="120"/>
      <w:outlineLvl w:val="2"/>
    </w:pPr>
    <w:rPr>
      <w:rFonts w:eastAsia="Times New Roman" w:cs="Arial Narrow"/>
      <w:i/>
      <w:smallCaps/>
      <w:sz w:val="26"/>
      <w:szCs w:val="20"/>
      <w:lang w:val="en-GB"/>
    </w:rPr>
  </w:style>
  <w:style w:type="paragraph" w:styleId="Ttulo4">
    <w:name w:val="heading 4"/>
    <w:aliases w:val="_T4"/>
    <w:basedOn w:val="Normal"/>
    <w:next w:val="N4"/>
    <w:link w:val="Ttulo4Car"/>
    <w:uiPriority w:val="9"/>
    <w:unhideWhenUsed/>
    <w:qFormat/>
    <w:rsid w:val="00F927E2"/>
    <w:pPr>
      <w:numPr>
        <w:ilvl w:val="3"/>
        <w:numId w:val="2"/>
      </w:numPr>
      <w:outlineLvl w:val="3"/>
    </w:pPr>
    <w:rPr>
      <w:i/>
      <w:smallCaps/>
      <w:lang w:val="en-GB"/>
    </w:rPr>
  </w:style>
  <w:style w:type="paragraph" w:styleId="Ttulo5">
    <w:name w:val="heading 5"/>
    <w:basedOn w:val="Normal"/>
    <w:next w:val="Normal"/>
    <w:link w:val="Ttulo5Car"/>
    <w:uiPriority w:val="9"/>
    <w:unhideWhenUsed/>
    <w:rsid w:val="000272CF"/>
    <w:pPr>
      <w:keepNext/>
      <w:keepLines/>
      <w:spacing w:before="40" w:after="0"/>
      <w:ind w:left="1224"/>
      <w:outlineLvl w:val="4"/>
    </w:pPr>
    <w:rPr>
      <w:rFonts w:eastAsia="Times New Roman"/>
      <w:b/>
      <w:color w:val="4472C4"/>
    </w:rPr>
  </w:style>
  <w:style w:type="paragraph" w:styleId="Ttulo6">
    <w:name w:val="heading 6"/>
    <w:basedOn w:val="Normal"/>
    <w:next w:val="Normal"/>
    <w:link w:val="Ttulo6Car"/>
    <w:uiPriority w:val="9"/>
    <w:unhideWhenUsed/>
    <w:rsid w:val="00D87E64"/>
    <w:pPr>
      <w:keepNext/>
      <w:keepLines/>
      <w:spacing w:before="40" w:after="0"/>
      <w:outlineLvl w:val="5"/>
    </w:pPr>
    <w:rPr>
      <w:rFonts w:eastAsia="Times New Roman"/>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_T1 Car"/>
    <w:link w:val="Ttulo1"/>
    <w:uiPriority w:val="9"/>
    <w:rsid w:val="00EB49B2"/>
    <w:rPr>
      <w:rFonts w:ascii="Arial Narrow" w:eastAsia="Times New Roman" w:hAnsi="Arial Narrow" w:cs="Arial Narrow"/>
      <w:smallCaps/>
      <w:sz w:val="32"/>
      <w:lang w:eastAsia="en-US"/>
    </w:rPr>
  </w:style>
  <w:style w:type="paragraph" w:styleId="Encabezado">
    <w:name w:val="header"/>
    <w:basedOn w:val="Normal"/>
    <w:link w:val="EncabezadoCar"/>
    <w:unhideWhenUsed/>
    <w:rsid w:val="006353D4"/>
    <w:pPr>
      <w:tabs>
        <w:tab w:val="center" w:pos="4252"/>
        <w:tab w:val="right" w:pos="8504"/>
      </w:tabs>
      <w:spacing w:after="0" w:line="240" w:lineRule="auto"/>
    </w:pPr>
  </w:style>
  <w:style w:type="character" w:customStyle="1" w:styleId="EncabezadoCar">
    <w:name w:val="Encabezado Car"/>
    <w:basedOn w:val="Fuentedeprrafopredeter"/>
    <w:link w:val="Encabezado"/>
    <w:rsid w:val="006353D4"/>
  </w:style>
  <w:style w:type="paragraph" w:styleId="Piedepgina">
    <w:name w:val="footer"/>
    <w:basedOn w:val="Normal"/>
    <w:link w:val="PiedepginaCar"/>
    <w:uiPriority w:val="99"/>
    <w:unhideWhenUsed/>
    <w:rsid w:val="00B601DD"/>
    <w:pPr>
      <w:tabs>
        <w:tab w:val="center" w:pos="4252"/>
        <w:tab w:val="right" w:pos="8504"/>
      </w:tabs>
      <w:spacing w:after="0" w:line="240" w:lineRule="auto"/>
    </w:pPr>
    <w:rPr>
      <w:sz w:val="18"/>
    </w:rPr>
  </w:style>
  <w:style w:type="character" w:customStyle="1" w:styleId="PiedepginaCar">
    <w:name w:val="Pie de página Car"/>
    <w:link w:val="Piedepgina"/>
    <w:uiPriority w:val="99"/>
    <w:rsid w:val="00B601DD"/>
    <w:rPr>
      <w:rFonts w:ascii="Arial Narrow" w:hAnsi="Arial Narrow"/>
      <w:sz w:val="18"/>
    </w:rPr>
  </w:style>
  <w:style w:type="character" w:customStyle="1" w:styleId="Ttulo2Car">
    <w:name w:val="Título 2 Car"/>
    <w:aliases w:val="_T2 Car"/>
    <w:link w:val="Ttulo2"/>
    <w:uiPriority w:val="9"/>
    <w:rsid w:val="00E315CD"/>
    <w:rPr>
      <w:rFonts w:ascii="Arial Narrow" w:eastAsia="Times New Roman" w:hAnsi="Arial Narrow" w:cs="Arial Narrow"/>
      <w:smallCaps/>
      <w:sz w:val="28"/>
      <w:lang w:eastAsia="en-US"/>
    </w:rPr>
  </w:style>
  <w:style w:type="character" w:customStyle="1" w:styleId="Ttulo3Car">
    <w:name w:val="Título 3 Car"/>
    <w:aliases w:val="_T3 Car"/>
    <w:link w:val="Ttulo3"/>
    <w:uiPriority w:val="9"/>
    <w:rsid w:val="00F927E2"/>
    <w:rPr>
      <w:rFonts w:ascii="Arial Narrow" w:eastAsia="Times New Roman" w:hAnsi="Arial Narrow" w:cs="Arial Narrow"/>
      <w:i/>
      <w:smallCaps/>
      <w:sz w:val="26"/>
      <w:lang w:val="en-GB" w:eastAsia="en-US"/>
    </w:rPr>
  </w:style>
  <w:style w:type="character" w:styleId="Refdecomentario">
    <w:name w:val="annotation reference"/>
    <w:uiPriority w:val="99"/>
    <w:semiHidden/>
    <w:unhideWhenUsed/>
    <w:rsid w:val="00F35954"/>
    <w:rPr>
      <w:sz w:val="16"/>
      <w:szCs w:val="16"/>
    </w:rPr>
  </w:style>
  <w:style w:type="paragraph" w:styleId="Textocomentario">
    <w:name w:val="annotation text"/>
    <w:basedOn w:val="Normal"/>
    <w:link w:val="TextocomentarioCar"/>
    <w:uiPriority w:val="99"/>
    <w:semiHidden/>
    <w:unhideWhenUsed/>
    <w:rsid w:val="00F35954"/>
    <w:pPr>
      <w:spacing w:line="240" w:lineRule="auto"/>
    </w:pPr>
    <w:rPr>
      <w:szCs w:val="20"/>
    </w:rPr>
  </w:style>
  <w:style w:type="character" w:customStyle="1" w:styleId="TextocomentarioCar">
    <w:name w:val="Texto comentario Car"/>
    <w:link w:val="Textocomentario"/>
    <w:uiPriority w:val="99"/>
    <w:semiHidden/>
    <w:rsid w:val="00F35954"/>
    <w:rPr>
      <w:sz w:val="20"/>
      <w:szCs w:val="20"/>
      <w:lang w:val="es-ES"/>
    </w:rPr>
  </w:style>
  <w:style w:type="paragraph" w:styleId="Asuntodelcomentario">
    <w:name w:val="annotation subject"/>
    <w:basedOn w:val="Textocomentario"/>
    <w:next w:val="Textocomentario"/>
    <w:link w:val="AsuntodelcomentarioCar"/>
    <w:uiPriority w:val="99"/>
    <w:semiHidden/>
    <w:unhideWhenUsed/>
    <w:rsid w:val="00F35954"/>
    <w:rPr>
      <w:b/>
      <w:bCs/>
    </w:rPr>
  </w:style>
  <w:style w:type="character" w:customStyle="1" w:styleId="AsuntodelcomentarioCar">
    <w:name w:val="Asunto del comentario Car"/>
    <w:link w:val="Asuntodelcomentario"/>
    <w:uiPriority w:val="99"/>
    <w:semiHidden/>
    <w:rsid w:val="00F35954"/>
    <w:rPr>
      <w:b/>
      <w:bCs/>
      <w:sz w:val="20"/>
      <w:szCs w:val="20"/>
      <w:lang w:val="es-ES"/>
    </w:rPr>
  </w:style>
  <w:style w:type="paragraph" w:styleId="Textodeglobo">
    <w:name w:val="Balloon Text"/>
    <w:basedOn w:val="Normal"/>
    <w:link w:val="TextodegloboCar"/>
    <w:uiPriority w:val="99"/>
    <w:semiHidden/>
    <w:unhideWhenUsed/>
    <w:rsid w:val="00F35954"/>
    <w:pPr>
      <w:spacing w:after="0" w:line="240" w:lineRule="auto"/>
    </w:pPr>
    <w:rPr>
      <w:rFonts w:ascii="Segoe UI" w:hAnsi="Segoe UI" w:cs="Segoe UI"/>
      <w:szCs w:val="18"/>
    </w:rPr>
  </w:style>
  <w:style w:type="character" w:customStyle="1" w:styleId="TextodegloboCar">
    <w:name w:val="Texto de globo Car"/>
    <w:link w:val="Textodeglobo"/>
    <w:uiPriority w:val="99"/>
    <w:semiHidden/>
    <w:rsid w:val="00F35954"/>
    <w:rPr>
      <w:rFonts w:ascii="Segoe UI" w:hAnsi="Segoe UI" w:cs="Segoe UI"/>
      <w:sz w:val="18"/>
      <w:szCs w:val="18"/>
      <w:lang w:val="es-ES"/>
    </w:rPr>
  </w:style>
  <w:style w:type="paragraph" w:styleId="Prrafodelista">
    <w:name w:val="List Paragraph"/>
    <w:aliases w:val="arial,Scrinser,Numeración,0_Párrafo de lista,bis,Pie"/>
    <w:basedOn w:val="Normal"/>
    <w:link w:val="PrrafodelistaCar"/>
    <w:uiPriority w:val="34"/>
    <w:qFormat/>
    <w:rsid w:val="0089419C"/>
  </w:style>
  <w:style w:type="paragraph" w:customStyle="1" w:styleId="Img1">
    <w:name w:val="_Img1"/>
    <w:basedOn w:val="Normal"/>
    <w:link w:val="Img1Car"/>
    <w:qFormat/>
    <w:rsid w:val="00985BF6"/>
    <w:pPr>
      <w:spacing w:before="40" w:after="120"/>
      <w:ind w:left="425"/>
      <w:jc w:val="center"/>
    </w:pPr>
    <w:rPr>
      <w:i/>
    </w:rPr>
  </w:style>
  <w:style w:type="paragraph" w:styleId="Mapadeldocumento">
    <w:name w:val="Document Map"/>
    <w:basedOn w:val="Normal"/>
    <w:link w:val="MapadeldocumentoCar"/>
    <w:uiPriority w:val="99"/>
    <w:semiHidden/>
    <w:unhideWhenUsed/>
    <w:rsid w:val="004104CD"/>
    <w:pPr>
      <w:spacing w:after="0" w:line="240" w:lineRule="auto"/>
    </w:pPr>
    <w:rPr>
      <w:rFonts w:ascii="Tahoma" w:hAnsi="Tahoma" w:cs="Tahoma"/>
      <w:sz w:val="16"/>
      <w:szCs w:val="16"/>
    </w:rPr>
  </w:style>
  <w:style w:type="character" w:customStyle="1" w:styleId="MapadeldocumentoCar">
    <w:name w:val="Mapa del documento Car"/>
    <w:link w:val="Mapadeldocumento"/>
    <w:uiPriority w:val="99"/>
    <w:semiHidden/>
    <w:rsid w:val="004104CD"/>
    <w:rPr>
      <w:rFonts w:ascii="Tahoma" w:hAnsi="Tahoma" w:cs="Tahoma"/>
      <w:sz w:val="16"/>
      <w:szCs w:val="16"/>
    </w:rPr>
  </w:style>
  <w:style w:type="paragraph" w:styleId="TtulodeTDC">
    <w:name w:val="TOC Heading"/>
    <w:basedOn w:val="Ttulo1"/>
    <w:next w:val="Normal"/>
    <w:uiPriority w:val="39"/>
    <w:unhideWhenUsed/>
    <w:rsid w:val="009A45AC"/>
    <w:pPr>
      <w:numPr>
        <w:numId w:val="0"/>
      </w:numPr>
      <w:ind w:left="-284"/>
      <w:outlineLvl w:val="9"/>
    </w:pPr>
  </w:style>
  <w:style w:type="paragraph" w:styleId="TDC1">
    <w:name w:val="toc 1"/>
    <w:basedOn w:val="Normal"/>
    <w:next w:val="Normal"/>
    <w:autoRedefine/>
    <w:uiPriority w:val="39"/>
    <w:unhideWhenUsed/>
    <w:rsid w:val="006B4F2F"/>
    <w:pPr>
      <w:tabs>
        <w:tab w:val="left" w:pos="284"/>
        <w:tab w:val="right" w:leader="dot" w:pos="9212"/>
      </w:tabs>
      <w:spacing w:after="100"/>
    </w:pPr>
    <w:rPr>
      <w:noProof/>
    </w:rPr>
  </w:style>
  <w:style w:type="paragraph" w:styleId="TDC2">
    <w:name w:val="toc 2"/>
    <w:basedOn w:val="Normal"/>
    <w:next w:val="Normal"/>
    <w:autoRedefine/>
    <w:uiPriority w:val="39"/>
    <w:unhideWhenUsed/>
    <w:rsid w:val="006B4F2F"/>
    <w:pPr>
      <w:tabs>
        <w:tab w:val="left" w:pos="660"/>
        <w:tab w:val="right" w:leader="dot" w:pos="9212"/>
      </w:tabs>
      <w:spacing w:after="100"/>
      <w:ind w:left="284"/>
    </w:pPr>
    <w:rPr>
      <w:noProof/>
    </w:rPr>
  </w:style>
  <w:style w:type="character" w:styleId="Hipervnculo">
    <w:name w:val="Hyperlink"/>
    <w:uiPriority w:val="99"/>
    <w:unhideWhenUsed/>
    <w:rsid w:val="00DF28E2"/>
    <w:rPr>
      <w:color w:val="0563C1"/>
      <w:u w:val="single"/>
    </w:rPr>
  </w:style>
  <w:style w:type="paragraph" w:styleId="TDC3">
    <w:name w:val="toc 3"/>
    <w:basedOn w:val="Normal"/>
    <w:next w:val="Normal"/>
    <w:autoRedefine/>
    <w:uiPriority w:val="39"/>
    <w:unhideWhenUsed/>
    <w:rsid w:val="00255B57"/>
    <w:pPr>
      <w:tabs>
        <w:tab w:val="left" w:pos="993"/>
        <w:tab w:val="right" w:leader="dot" w:pos="9769"/>
      </w:tabs>
      <w:spacing w:after="100"/>
      <w:ind w:left="440"/>
    </w:pPr>
    <w:rPr>
      <w:rFonts w:eastAsia="Times New Roman"/>
      <w:noProof/>
      <w:lang w:eastAsia="ca-ES"/>
    </w:rPr>
  </w:style>
  <w:style w:type="numbering" w:customStyle="1" w:styleId="Estilo1">
    <w:name w:val="Estilo1"/>
    <w:rsid w:val="00BF687D"/>
    <w:pPr>
      <w:numPr>
        <w:numId w:val="1"/>
      </w:numPr>
    </w:pPr>
  </w:style>
  <w:style w:type="table" w:styleId="Tablaconcuadrcula">
    <w:name w:val="Table Grid"/>
    <w:basedOn w:val="Tablanormal"/>
    <w:uiPriority w:val="59"/>
    <w:rsid w:val="00964D3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tulo6Car">
    <w:name w:val="Título 6 Car"/>
    <w:link w:val="Ttulo6"/>
    <w:uiPriority w:val="9"/>
    <w:rsid w:val="00D87E64"/>
    <w:rPr>
      <w:rFonts w:ascii="Arial" w:eastAsia="Times New Roman" w:hAnsi="Arial" w:cs="Times New Roman"/>
      <w:sz w:val="18"/>
      <w:lang w:val="en-US"/>
    </w:rPr>
  </w:style>
  <w:style w:type="character" w:customStyle="1" w:styleId="Ttulo4Car">
    <w:name w:val="Título 4 Car"/>
    <w:aliases w:val="_T4 Car"/>
    <w:link w:val="Ttulo4"/>
    <w:uiPriority w:val="9"/>
    <w:rsid w:val="00F927E2"/>
    <w:rPr>
      <w:rFonts w:ascii="Arial Narrow" w:hAnsi="Arial Narrow"/>
      <w:i/>
      <w:smallCaps/>
      <w:sz w:val="22"/>
      <w:szCs w:val="22"/>
      <w:lang w:val="en-GB" w:eastAsia="en-US"/>
    </w:rPr>
  </w:style>
  <w:style w:type="paragraph" w:customStyle="1" w:styleId="taula1">
    <w:name w:val="_taula1"/>
    <w:basedOn w:val="Normal"/>
    <w:qFormat/>
    <w:rsid w:val="00AE0225"/>
    <w:pPr>
      <w:spacing w:after="0" w:line="240" w:lineRule="auto"/>
    </w:pPr>
    <w:rPr>
      <w:rFonts w:eastAsia="Times New Roman"/>
      <w:szCs w:val="20"/>
      <w:lang w:val="en-GB"/>
    </w:rPr>
  </w:style>
  <w:style w:type="table" w:customStyle="1" w:styleId="NormalTable0">
    <w:name w:val="Normal Table0"/>
    <w:uiPriority w:val="2"/>
    <w:semiHidden/>
    <w:unhideWhenUsed/>
    <w:qFormat/>
    <w:rsid w:val="0070594E"/>
    <w:pPr>
      <w:widowControl w:val="0"/>
    </w:pPr>
    <w:rPr>
      <w:sz w:val="22"/>
      <w:szCs w:val="22"/>
      <w:lang w:val="en-US" w:eastAsia="en-US"/>
    </w:rPr>
    <w:tblPr>
      <w:tblInd w:w="0" w:type="dxa"/>
      <w:tblCellMar>
        <w:top w:w="0" w:type="dxa"/>
        <w:left w:w="0" w:type="dxa"/>
        <w:bottom w:w="0" w:type="dxa"/>
        <w:right w:w="0" w:type="dxa"/>
      </w:tblCellMar>
    </w:tblPr>
  </w:style>
  <w:style w:type="character" w:customStyle="1" w:styleId="Ttulo5Car">
    <w:name w:val="Título 5 Car"/>
    <w:link w:val="Ttulo5"/>
    <w:uiPriority w:val="9"/>
    <w:rsid w:val="000272CF"/>
    <w:rPr>
      <w:rFonts w:ascii="Arial" w:eastAsia="Times New Roman" w:hAnsi="Arial" w:cs="Times New Roman"/>
      <w:b/>
      <w:color w:val="4472C4"/>
      <w:sz w:val="18"/>
      <w:lang w:val="en-US"/>
    </w:rPr>
  </w:style>
  <w:style w:type="paragraph" w:styleId="TDC4">
    <w:name w:val="toc 4"/>
    <w:basedOn w:val="Normal"/>
    <w:next w:val="Normal"/>
    <w:autoRedefine/>
    <w:uiPriority w:val="39"/>
    <w:unhideWhenUsed/>
    <w:rsid w:val="00F93F47"/>
    <w:pPr>
      <w:tabs>
        <w:tab w:val="right" w:leader="dot" w:pos="9769"/>
      </w:tabs>
      <w:spacing w:after="100"/>
      <w:ind w:left="660"/>
    </w:pPr>
  </w:style>
  <w:style w:type="paragraph" w:customStyle="1" w:styleId="N2">
    <w:name w:val="_N2"/>
    <w:basedOn w:val="Normal"/>
    <w:link w:val="N2Car"/>
    <w:qFormat/>
    <w:rsid w:val="004C6267"/>
    <w:pPr>
      <w:ind w:left="426"/>
    </w:pPr>
  </w:style>
  <w:style w:type="paragraph" w:customStyle="1" w:styleId="N3">
    <w:name w:val="_N3"/>
    <w:basedOn w:val="Normal"/>
    <w:qFormat/>
    <w:rsid w:val="00E315CD"/>
    <w:pPr>
      <w:ind w:left="709"/>
    </w:pPr>
  </w:style>
  <w:style w:type="paragraph" w:customStyle="1" w:styleId="N4">
    <w:name w:val="_N4"/>
    <w:basedOn w:val="Normal"/>
    <w:qFormat/>
    <w:rsid w:val="00F927E2"/>
    <w:pPr>
      <w:ind w:left="1134"/>
    </w:pPr>
    <w:rPr>
      <w:lang w:val="en-GB"/>
    </w:rPr>
  </w:style>
  <w:style w:type="paragraph" w:styleId="Revisin">
    <w:name w:val="Revision"/>
    <w:hidden/>
    <w:uiPriority w:val="99"/>
    <w:semiHidden/>
    <w:rsid w:val="00331FB2"/>
    <w:rPr>
      <w:rFonts w:ascii="Arial" w:hAnsi="Arial"/>
      <w:sz w:val="18"/>
      <w:szCs w:val="22"/>
      <w:lang w:eastAsia="en-US"/>
    </w:rPr>
  </w:style>
  <w:style w:type="paragraph" w:customStyle="1" w:styleId="Instructions">
    <w:name w:val="Instructions"/>
    <w:basedOn w:val="Normal"/>
    <w:link w:val="InstructionsChar"/>
    <w:autoRedefine/>
    <w:rsid w:val="009E2A2A"/>
    <w:pPr>
      <w:spacing w:before="120" w:after="120" w:line="240" w:lineRule="auto"/>
    </w:pPr>
    <w:rPr>
      <w:color w:val="808080"/>
      <w:sz w:val="16"/>
      <w:szCs w:val="18"/>
    </w:rPr>
  </w:style>
  <w:style w:type="character" w:customStyle="1" w:styleId="InstructionsChar">
    <w:name w:val="Instructions Char"/>
    <w:link w:val="Instructions"/>
    <w:rsid w:val="009E2A2A"/>
    <w:rPr>
      <w:rFonts w:ascii="Arial Narrow" w:hAnsi="Arial Narrow"/>
      <w:color w:val="808080"/>
      <w:sz w:val="16"/>
      <w:szCs w:val="18"/>
      <w:lang w:eastAsia="en-US"/>
    </w:rPr>
  </w:style>
  <w:style w:type="character" w:styleId="Hipervnculovisitado">
    <w:name w:val="FollowedHyperlink"/>
    <w:uiPriority w:val="99"/>
    <w:semiHidden/>
    <w:unhideWhenUsed/>
    <w:rsid w:val="00377E00"/>
    <w:rPr>
      <w:color w:val="954F72"/>
      <w:u w:val="single"/>
    </w:rPr>
  </w:style>
  <w:style w:type="character" w:styleId="Textoennegrita">
    <w:name w:val="Strong"/>
    <w:aliases w:val="_negreta"/>
    <w:uiPriority w:val="22"/>
    <w:qFormat/>
    <w:rsid w:val="00C57F88"/>
    <w:rPr>
      <w:b/>
      <w:bCs/>
    </w:rPr>
  </w:style>
  <w:style w:type="character" w:customStyle="1" w:styleId="PrrafodelistaCar">
    <w:name w:val="Párrafo de lista Car"/>
    <w:aliases w:val="arial Car,Scrinser Car,Numeración Car,0_Párrafo de lista Car,bis Car,Pie Car"/>
    <w:link w:val="Prrafodelista"/>
    <w:uiPriority w:val="34"/>
    <w:qFormat/>
    <w:rsid w:val="00C57F88"/>
    <w:rPr>
      <w:rFonts w:ascii="Arial Narrow" w:hAnsi="Arial Narrow"/>
      <w:szCs w:val="22"/>
      <w:lang w:eastAsia="en-US"/>
    </w:rPr>
  </w:style>
  <w:style w:type="paragraph" w:customStyle="1" w:styleId="Default">
    <w:name w:val="Default"/>
    <w:rsid w:val="00255B57"/>
    <w:pPr>
      <w:autoSpaceDE w:val="0"/>
      <w:autoSpaceDN w:val="0"/>
      <w:adjustRightInd w:val="0"/>
    </w:pPr>
    <w:rPr>
      <w:rFonts w:ascii="Arial" w:eastAsia="Times New Roman" w:hAnsi="Arial" w:cs="Arial"/>
      <w:color w:val="000000"/>
      <w:sz w:val="24"/>
      <w:szCs w:val="24"/>
      <w:lang w:val="es-ES" w:eastAsia="es-ES"/>
    </w:rPr>
  </w:style>
  <w:style w:type="paragraph" w:customStyle="1" w:styleId="Portada">
    <w:name w:val="Portada"/>
    <w:basedOn w:val="Normal"/>
    <w:rsid w:val="00255B57"/>
    <w:pPr>
      <w:spacing w:after="240" w:line="240" w:lineRule="auto"/>
    </w:pPr>
    <w:rPr>
      <w:sz w:val="32"/>
      <w:szCs w:val="32"/>
    </w:rPr>
  </w:style>
  <w:style w:type="paragraph" w:styleId="Textoindependiente">
    <w:name w:val="Body Text"/>
    <w:basedOn w:val="Normal"/>
    <w:link w:val="TextoindependienteCar"/>
    <w:rsid w:val="001B5BFD"/>
    <w:pPr>
      <w:widowControl w:val="0"/>
      <w:suppressAutoHyphens/>
      <w:spacing w:after="120" w:line="240" w:lineRule="auto"/>
    </w:pPr>
    <w:rPr>
      <w:rFonts w:ascii="Times New Roman" w:eastAsia="SimSun" w:hAnsi="Times New Roman" w:cs="Mangal"/>
      <w:kern w:val="1"/>
      <w:sz w:val="24"/>
      <w:szCs w:val="24"/>
      <w:lang w:eastAsia="hi-IN" w:bidi="hi-IN"/>
    </w:rPr>
  </w:style>
  <w:style w:type="character" w:customStyle="1" w:styleId="TextoindependienteCar">
    <w:name w:val="Texto independiente Car"/>
    <w:link w:val="Textoindependiente"/>
    <w:rsid w:val="001B5BFD"/>
    <w:rPr>
      <w:rFonts w:ascii="Times New Roman" w:eastAsia="SimSun" w:hAnsi="Times New Roman" w:cs="Mangal"/>
      <w:kern w:val="1"/>
      <w:sz w:val="24"/>
      <w:szCs w:val="24"/>
      <w:lang w:eastAsia="hi-IN" w:bidi="hi-IN"/>
    </w:rPr>
  </w:style>
  <w:style w:type="character" w:customStyle="1" w:styleId="hps">
    <w:name w:val="hps"/>
    <w:basedOn w:val="Fuentedeprrafopredeter"/>
    <w:rsid w:val="00B5605B"/>
  </w:style>
  <w:style w:type="paragraph" w:customStyle="1" w:styleId="TableParagraph">
    <w:name w:val="Table Paragraph"/>
    <w:basedOn w:val="Normal"/>
    <w:uiPriority w:val="1"/>
    <w:rsid w:val="00DC598B"/>
    <w:pPr>
      <w:widowControl w:val="0"/>
      <w:spacing w:after="0" w:line="240" w:lineRule="auto"/>
    </w:pPr>
    <w:rPr>
      <w:rFonts w:asciiTheme="minorHAnsi" w:eastAsiaTheme="minorHAnsi" w:hAnsiTheme="minorHAnsi" w:cstheme="minorBidi"/>
    </w:rPr>
  </w:style>
  <w:style w:type="paragraph" w:styleId="NormalWeb">
    <w:name w:val="Normal (Web)"/>
    <w:basedOn w:val="Normal"/>
    <w:uiPriority w:val="99"/>
    <w:semiHidden/>
    <w:unhideWhenUsed/>
    <w:rsid w:val="007D5056"/>
    <w:pPr>
      <w:spacing w:before="100" w:beforeAutospacing="1" w:after="100" w:afterAutospacing="1" w:line="240" w:lineRule="auto"/>
    </w:pPr>
    <w:rPr>
      <w:rFonts w:ascii="Times New Roman" w:eastAsia="Times New Roman" w:hAnsi="Times New Roman"/>
      <w:sz w:val="24"/>
      <w:szCs w:val="24"/>
      <w:lang w:val="es-ES" w:eastAsia="es-ES"/>
    </w:rPr>
  </w:style>
  <w:style w:type="character" w:styleId="nfasis">
    <w:name w:val="Emphasis"/>
    <w:aliases w:val="_kursiva"/>
    <w:uiPriority w:val="20"/>
    <w:qFormat/>
    <w:rsid w:val="00806E4C"/>
    <w:rPr>
      <w:i/>
      <w:iCs/>
    </w:rPr>
  </w:style>
  <w:style w:type="character" w:styleId="nfasissutil">
    <w:name w:val="Subtle Emphasis"/>
    <w:basedOn w:val="Fuentedeprrafopredeter"/>
    <w:uiPriority w:val="19"/>
    <w:rsid w:val="00806E4C"/>
    <w:rPr>
      <w:i/>
      <w:iCs/>
      <w:color w:val="404040" w:themeColor="text1" w:themeTint="BF"/>
    </w:rPr>
  </w:style>
  <w:style w:type="paragraph" w:customStyle="1" w:styleId="taula2">
    <w:name w:val="_taula2"/>
    <w:basedOn w:val="Normal"/>
    <w:link w:val="taula2Car"/>
    <w:qFormat/>
    <w:rsid w:val="00AE0225"/>
    <w:pPr>
      <w:spacing w:after="0"/>
    </w:pPr>
    <w:rPr>
      <w:sz w:val="18"/>
    </w:rPr>
  </w:style>
  <w:style w:type="paragraph" w:customStyle="1" w:styleId="Estilo2">
    <w:name w:val="Estilo2"/>
    <w:basedOn w:val="Img1"/>
    <w:link w:val="Estilo2Car"/>
    <w:rsid w:val="00AE0225"/>
  </w:style>
  <w:style w:type="character" w:customStyle="1" w:styleId="taula2Car">
    <w:name w:val="_taula2 Car"/>
    <w:basedOn w:val="Fuentedeprrafopredeter"/>
    <w:link w:val="taula2"/>
    <w:rsid w:val="00AE0225"/>
    <w:rPr>
      <w:rFonts w:ascii="Arial Narrow" w:hAnsi="Arial Narrow"/>
      <w:sz w:val="18"/>
      <w:szCs w:val="22"/>
      <w:lang w:eastAsia="en-US"/>
    </w:rPr>
  </w:style>
  <w:style w:type="table" w:customStyle="1" w:styleId="Calendario1">
    <w:name w:val="Calendario 1"/>
    <w:basedOn w:val="Tablanormal"/>
    <w:uiPriority w:val="99"/>
    <w:qFormat/>
    <w:rsid w:val="00E14B20"/>
    <w:rPr>
      <w:rFonts w:asciiTheme="minorHAnsi" w:eastAsiaTheme="minorEastAsia" w:hAnsiTheme="minorHAnsi" w:cstheme="minorBidi"/>
      <w:sz w:val="22"/>
      <w:szCs w:val="22"/>
      <w:lang w:val="es-ES" w:eastAsia="es-ES"/>
    </w:rPr>
    <w:tblPr>
      <w:tblStyleRowBandSize w:val="1"/>
      <w:tblStyleColBandSize w:val="1"/>
      <w:tblInd w:w="0" w:type="dxa"/>
      <w:tblCellMar>
        <w:top w:w="0" w:type="dxa"/>
        <w:left w:w="108" w:type="dxa"/>
        <w:bottom w:w="0" w:type="dxa"/>
        <w:right w:w="108" w:type="dxa"/>
      </w:tblCellMar>
    </w:tblPr>
    <w:tcPr>
      <w:shd w:val="clear" w:color="auto" w:fill="auto"/>
    </w:tcPr>
    <w:tblStylePr w:type="firstRow">
      <w:pPr>
        <w:wordWrap/>
        <w:spacing w:beforeLines="0" w:beforeAutospacing="0" w:afterLines="0" w:afterAutospacing="0" w:line="240" w:lineRule="auto"/>
      </w:pPr>
      <w:rPr>
        <w:rFonts w:asciiTheme="minorHAnsi" w:hAnsiTheme="minorHAnsi"/>
        <w:b/>
        <w:i w:val="0"/>
        <w:color w:val="auto"/>
        <w:sz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themeColor="text1"/>
          <w:left w:val="nil"/>
          <w:bottom w:val="single" w:sz="24" w:space="0" w:color="000000" w:themeColor="text1"/>
          <w:right w:val="nil"/>
          <w:insideH w:val="nil"/>
          <w:insideV w:val="nil"/>
          <w:tl2br w:val="nil"/>
          <w:tr2bl w:val="nil"/>
        </w:tcBorders>
        <w:shd w:val="clear" w:color="auto" w:fill="auto"/>
      </w:tcPr>
    </w:tblStylePr>
  </w:style>
  <w:style w:type="character" w:customStyle="1" w:styleId="Img1Car">
    <w:name w:val="_Img1 Car"/>
    <w:basedOn w:val="Fuentedeprrafopredeter"/>
    <w:link w:val="Img1"/>
    <w:rsid w:val="00AE0225"/>
    <w:rPr>
      <w:rFonts w:ascii="Arial Narrow" w:hAnsi="Arial Narrow"/>
      <w:i/>
      <w:szCs w:val="22"/>
      <w:lang w:eastAsia="en-US"/>
    </w:rPr>
  </w:style>
  <w:style w:type="character" w:customStyle="1" w:styleId="Estilo2Car">
    <w:name w:val="Estilo2 Car"/>
    <w:basedOn w:val="Img1Car"/>
    <w:link w:val="Estilo2"/>
    <w:rsid w:val="00AE0225"/>
    <w:rPr>
      <w:rFonts w:ascii="Arial Narrow" w:hAnsi="Arial Narrow"/>
      <w:i/>
      <w:szCs w:val="22"/>
      <w:lang w:eastAsia="en-US"/>
    </w:rPr>
  </w:style>
  <w:style w:type="table" w:customStyle="1" w:styleId="Calendario2">
    <w:name w:val="Calendario 2"/>
    <w:basedOn w:val="Tablanormal"/>
    <w:uiPriority w:val="99"/>
    <w:qFormat/>
    <w:rsid w:val="00E14B20"/>
    <w:pPr>
      <w:jc w:val="center"/>
    </w:pPr>
    <w:rPr>
      <w:rFonts w:asciiTheme="minorHAnsi" w:eastAsiaTheme="minorEastAsia" w:hAnsiTheme="minorHAnsi" w:cstheme="minorBidi"/>
      <w:sz w:val="28"/>
      <w:szCs w:val="28"/>
      <w:lang w:val="es-ES" w:eastAsia="es-ES"/>
    </w:rPr>
    <w:tblPr>
      <w:tblInd w:w="0" w:type="dxa"/>
      <w:tblBorders>
        <w:insideV w:val="single" w:sz="4" w:space="0" w:color="9CC2E5" w:themeColor="accent1" w:themeTint="99"/>
      </w:tblBorders>
      <w:tblCellMar>
        <w:top w:w="0" w:type="dxa"/>
        <w:left w:w="108" w:type="dxa"/>
        <w:bottom w:w="0" w:type="dxa"/>
        <w:right w:w="108" w:type="dxa"/>
      </w:tblCellMar>
    </w:tblPr>
    <w:tblStylePr w:type="firstRow">
      <w:rPr>
        <w:rFonts w:asciiTheme="majorHAnsi" w:hAnsiTheme="majorHAnsi"/>
        <w:b w:val="0"/>
        <w:i w:val="0"/>
        <w:caps/>
        <w:smallCaps w:val="0"/>
        <w:color w:val="5B9BD5" w:themeColor="accent1"/>
        <w:spacing w:val="20"/>
        <w:sz w:val="32"/>
      </w:rPr>
      <w:tblPr/>
      <w:tcPr>
        <w:tcBorders>
          <w:top w:val="nil"/>
          <w:left w:val="nil"/>
          <w:bottom w:val="nil"/>
          <w:right w:val="nil"/>
          <w:insideH w:val="nil"/>
          <w:insideV w:val="nil"/>
          <w:tl2br w:val="nil"/>
          <w:tr2bl w:val="nil"/>
        </w:tcBorders>
      </w:tcPr>
    </w:tblStylePr>
  </w:style>
  <w:style w:type="paragraph" w:customStyle="1" w:styleId="DecimalAligned">
    <w:name w:val="Decimal Aligned"/>
    <w:basedOn w:val="Normal"/>
    <w:uiPriority w:val="40"/>
    <w:rsid w:val="00E14B20"/>
    <w:pPr>
      <w:tabs>
        <w:tab w:val="decimal" w:pos="360"/>
      </w:tabs>
      <w:spacing w:after="200"/>
    </w:pPr>
    <w:rPr>
      <w:rFonts w:asciiTheme="minorHAnsi" w:eastAsiaTheme="minorEastAsia" w:hAnsiTheme="minorHAnsi"/>
      <w:lang w:val="es-ES" w:eastAsia="es-ES"/>
    </w:rPr>
  </w:style>
  <w:style w:type="paragraph" w:styleId="Textonotapie">
    <w:name w:val="footnote text"/>
    <w:basedOn w:val="Normal"/>
    <w:link w:val="TextonotapieCar"/>
    <w:uiPriority w:val="99"/>
    <w:unhideWhenUsed/>
    <w:rsid w:val="00E14B20"/>
    <w:pPr>
      <w:spacing w:after="0" w:line="240" w:lineRule="auto"/>
    </w:pPr>
    <w:rPr>
      <w:rFonts w:asciiTheme="minorHAnsi" w:eastAsiaTheme="minorEastAsia" w:hAnsiTheme="minorHAnsi"/>
      <w:szCs w:val="20"/>
      <w:lang w:val="es-ES" w:eastAsia="es-ES"/>
    </w:rPr>
  </w:style>
  <w:style w:type="character" w:customStyle="1" w:styleId="TextonotapieCar">
    <w:name w:val="Texto nota pie Car"/>
    <w:basedOn w:val="Fuentedeprrafopredeter"/>
    <w:link w:val="Textonotapie"/>
    <w:uiPriority w:val="99"/>
    <w:rsid w:val="00E14B20"/>
    <w:rPr>
      <w:rFonts w:asciiTheme="minorHAnsi" w:eastAsiaTheme="minorEastAsia" w:hAnsiTheme="minorHAnsi"/>
      <w:lang w:val="es-ES" w:eastAsia="es-ES"/>
    </w:rPr>
  </w:style>
  <w:style w:type="table" w:styleId="Sombreadoclaro-nfasis1">
    <w:name w:val="Light Shading Accent 1"/>
    <w:basedOn w:val="Tablanormal"/>
    <w:uiPriority w:val="60"/>
    <w:rsid w:val="00E14B20"/>
    <w:rPr>
      <w:rFonts w:asciiTheme="minorHAnsi" w:eastAsiaTheme="minorEastAsia" w:hAnsiTheme="minorHAnsi" w:cstheme="minorBidi"/>
      <w:color w:val="2E74B5" w:themeColor="accent1" w:themeShade="BF"/>
      <w:sz w:val="22"/>
      <w:szCs w:val="22"/>
      <w:lang w:val="es-ES" w:eastAsia="es-ES"/>
    </w:rPr>
    <w:tblPr>
      <w:tblStyleRowBandSize w:val="1"/>
      <w:tblStyleColBandSize w:val="1"/>
      <w:tblInd w:w="0" w:type="dxa"/>
      <w:tblBorders>
        <w:top w:val="single" w:sz="8" w:space="0" w:color="5B9BD5" w:themeColor="accent1"/>
        <w:bottom w:val="single" w:sz="8" w:space="0" w:color="5B9BD5"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la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6F4" w:themeFill="accent1" w:themeFillTint="3F"/>
      </w:tcPr>
    </w:tblStylePr>
    <w:tblStylePr w:type="band1Horz">
      <w:tblPr/>
      <w:tcPr>
        <w:tcBorders>
          <w:left w:val="nil"/>
          <w:right w:val="nil"/>
          <w:insideH w:val="nil"/>
          <w:insideV w:val="nil"/>
        </w:tcBorders>
        <w:shd w:val="clear" w:color="auto" w:fill="D6E6F4" w:themeFill="accent1" w:themeFillTint="3F"/>
      </w:tcPr>
    </w:tblStylePr>
  </w:style>
  <w:style w:type="paragraph" w:customStyle="1" w:styleId="taulaportada">
    <w:name w:val="_taula portada"/>
    <w:basedOn w:val="Encabezado"/>
    <w:link w:val="taulaportadaCar"/>
    <w:qFormat/>
    <w:rsid w:val="005843FD"/>
    <w:pPr>
      <w:framePr w:hSpace="141" w:wrap="around" w:vAnchor="text" w:hAnchor="margin" w:y="186"/>
      <w:tabs>
        <w:tab w:val="clear" w:pos="4252"/>
        <w:tab w:val="clear" w:pos="8504"/>
        <w:tab w:val="right" w:pos="567"/>
        <w:tab w:val="right" w:pos="1134"/>
        <w:tab w:val="right" w:pos="1724"/>
        <w:tab w:val="right" w:pos="2268"/>
        <w:tab w:val="right" w:pos="2835"/>
        <w:tab w:val="left" w:pos="7825"/>
        <w:tab w:val="left" w:pos="8647"/>
      </w:tabs>
      <w:spacing w:line="276" w:lineRule="auto"/>
      <w:ind w:right="-28"/>
    </w:pPr>
    <w:rPr>
      <w:rFonts w:cs="Arial"/>
    </w:rPr>
  </w:style>
  <w:style w:type="paragraph" w:customStyle="1" w:styleId="peupagina">
    <w:name w:val="_peu pagina"/>
    <w:basedOn w:val="Normal"/>
    <w:link w:val="peupaginaCar"/>
    <w:qFormat/>
    <w:rsid w:val="008D4CE1"/>
    <w:pPr>
      <w:spacing w:after="0"/>
    </w:pPr>
    <w:rPr>
      <w:sz w:val="18"/>
      <w:szCs w:val="18"/>
    </w:rPr>
  </w:style>
  <w:style w:type="character" w:customStyle="1" w:styleId="taulaportadaCar">
    <w:name w:val="_taula portada Car"/>
    <w:basedOn w:val="EncabezadoCar"/>
    <w:link w:val="taulaportada"/>
    <w:rsid w:val="005843FD"/>
    <w:rPr>
      <w:rFonts w:ascii="Arial Narrow" w:hAnsi="Arial Narrow" w:cs="Arial"/>
      <w:szCs w:val="22"/>
      <w:lang w:eastAsia="en-US"/>
    </w:rPr>
  </w:style>
  <w:style w:type="character" w:customStyle="1" w:styleId="peupaginaCar">
    <w:name w:val="_peu pagina Car"/>
    <w:basedOn w:val="Img1Car"/>
    <w:link w:val="peupagina"/>
    <w:rsid w:val="008D4CE1"/>
    <w:rPr>
      <w:rFonts w:ascii="Arial Narrow" w:hAnsi="Arial Narrow"/>
      <w:i w:val="0"/>
      <w:sz w:val="18"/>
      <w:szCs w:val="18"/>
      <w:lang w:eastAsia="en-US"/>
    </w:rPr>
  </w:style>
  <w:style w:type="paragraph" w:styleId="Listaconvietas">
    <w:name w:val="List Bullet"/>
    <w:basedOn w:val="Normal"/>
    <w:uiPriority w:val="99"/>
    <w:unhideWhenUsed/>
    <w:rsid w:val="006718BE"/>
    <w:pPr>
      <w:numPr>
        <w:numId w:val="3"/>
      </w:numPr>
      <w:contextualSpacing/>
    </w:pPr>
  </w:style>
  <w:style w:type="paragraph" w:customStyle="1" w:styleId="Estil3">
    <w:name w:val="Estil3"/>
    <w:basedOn w:val="Normal"/>
    <w:link w:val="Estil3Car"/>
    <w:qFormat/>
    <w:rsid w:val="00E15D29"/>
    <w:pPr>
      <w:spacing w:before="120" w:after="0" w:line="240" w:lineRule="auto"/>
      <w:ind w:left="357"/>
    </w:pPr>
    <w:rPr>
      <w:rFonts w:ascii="Arial" w:eastAsia="Times New Roman" w:hAnsi="Arial" w:cs="Arial"/>
      <w:szCs w:val="20"/>
      <w:lang w:eastAsia="ca-ES"/>
    </w:rPr>
  </w:style>
  <w:style w:type="character" w:customStyle="1" w:styleId="Estil3Car">
    <w:name w:val="Estil3 Car"/>
    <w:link w:val="Estil3"/>
    <w:rsid w:val="00E15D29"/>
    <w:rPr>
      <w:rFonts w:ascii="Arial" w:eastAsia="Times New Roman" w:hAnsi="Arial" w:cs="Arial"/>
      <w:sz w:val="22"/>
    </w:rPr>
  </w:style>
  <w:style w:type="paragraph" w:customStyle="1" w:styleId="NormalL2">
    <w:name w:val="Normal L2"/>
    <w:basedOn w:val="Normal"/>
    <w:qFormat/>
    <w:rsid w:val="00E15D29"/>
    <w:pPr>
      <w:ind w:left="426"/>
    </w:pPr>
    <w:rPr>
      <w:rFonts w:eastAsiaTheme="minorHAnsi" w:cstheme="minorBidi"/>
    </w:rPr>
  </w:style>
  <w:style w:type="paragraph" w:styleId="Epgrafe">
    <w:name w:val="caption"/>
    <w:basedOn w:val="Normal"/>
    <w:next w:val="Normal"/>
    <w:uiPriority w:val="35"/>
    <w:unhideWhenUsed/>
    <w:qFormat/>
    <w:rsid w:val="00DF1D31"/>
    <w:pPr>
      <w:spacing w:after="200" w:line="240" w:lineRule="auto"/>
    </w:pPr>
    <w:rPr>
      <w:i/>
      <w:iCs/>
      <w:color w:val="44546A" w:themeColor="text2"/>
      <w:sz w:val="18"/>
      <w:szCs w:val="18"/>
    </w:rPr>
  </w:style>
  <w:style w:type="character" w:customStyle="1" w:styleId="Mencinsinresolver1">
    <w:name w:val="Mención sin resolver1"/>
    <w:basedOn w:val="Fuentedeprrafopredeter"/>
    <w:uiPriority w:val="99"/>
    <w:semiHidden/>
    <w:unhideWhenUsed/>
    <w:rsid w:val="00FD0326"/>
    <w:rPr>
      <w:color w:val="605E5C"/>
      <w:shd w:val="clear" w:color="auto" w:fill="E1DFDD"/>
    </w:rPr>
  </w:style>
  <w:style w:type="table" w:customStyle="1" w:styleId="TableNormal1">
    <w:name w:val="Table Normal1"/>
    <w:uiPriority w:val="2"/>
    <w:semiHidden/>
    <w:unhideWhenUsed/>
    <w:qFormat/>
    <w:rsid w:val="00F10AFD"/>
    <w:pPr>
      <w:widowControl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character" w:customStyle="1" w:styleId="cf01">
    <w:name w:val="cf01"/>
    <w:basedOn w:val="Fuentedeprrafopredeter"/>
    <w:rsid w:val="001F4075"/>
    <w:rPr>
      <w:rFonts w:ascii="Segoe UI" w:hAnsi="Segoe UI" w:cs="Segoe UI" w:hint="default"/>
      <w:sz w:val="18"/>
      <w:szCs w:val="18"/>
    </w:rPr>
  </w:style>
  <w:style w:type="paragraph" w:customStyle="1" w:styleId="pf0">
    <w:name w:val="pf0"/>
    <w:basedOn w:val="Normal"/>
    <w:rsid w:val="001F4075"/>
    <w:pPr>
      <w:spacing w:before="100" w:beforeAutospacing="1" w:after="100" w:afterAutospacing="1" w:line="240" w:lineRule="auto"/>
    </w:pPr>
    <w:rPr>
      <w:rFonts w:ascii="Times New Roman" w:eastAsia="Times New Roman" w:hAnsi="Times New Roman"/>
      <w:sz w:val="24"/>
      <w:szCs w:val="24"/>
      <w:lang w:val="es-ES" w:eastAsia="es-ES"/>
    </w:rPr>
  </w:style>
  <w:style w:type="table" w:customStyle="1" w:styleId="Tabladelista1clara-nfasis11">
    <w:name w:val="Tabla de lista 1 clara - Énfasis 11"/>
    <w:basedOn w:val="Tablanormal"/>
    <w:uiPriority w:val="46"/>
    <w:rsid w:val="00D47ED3"/>
    <w:rPr>
      <w:rFonts w:asciiTheme="minorHAnsi" w:eastAsiaTheme="minorHAnsi" w:hAnsiTheme="minorHAnsi" w:cstheme="minorBidi"/>
      <w:sz w:val="22"/>
      <w:szCs w:val="22"/>
      <w:lang w:eastAsia="en-US"/>
    </w:rPr>
    <w:tblPr>
      <w:tblStyleRowBandSize w:val="1"/>
      <w:tblStyleColBandSize w:val="1"/>
      <w:tblInd w:w="0" w:type="dxa"/>
      <w:tblCellMar>
        <w:top w:w="0" w:type="dxa"/>
        <w:left w:w="108" w:type="dxa"/>
        <w:bottom w:w="0" w:type="dxa"/>
        <w:right w:w="108" w:type="dxa"/>
      </w:tblCellMar>
    </w:tblPr>
    <w:tblStylePr w:type="firstRow">
      <w:rPr>
        <w:b/>
        <w:bCs/>
      </w:rPr>
      <w:tblPr/>
      <w:tcPr>
        <w:tcBorders>
          <w:bottom w:val="single" w:sz="4" w:space="0" w:color="9CC2E5" w:themeColor="accent1" w:themeTint="99"/>
        </w:tcBorders>
      </w:tcPr>
    </w:tblStylePr>
    <w:tblStylePr w:type="lastRow">
      <w:rPr>
        <w:b/>
        <w:bCs/>
      </w:rPr>
      <w:tblPr/>
      <w:tcPr>
        <w:tcBorders>
          <w:top w:val="single" w:sz="4" w:space="0" w:color="9CC2E5" w:themeColor="accent1" w:themeTint="99"/>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customStyle="1" w:styleId="Tabladelista4-nfasis11">
    <w:name w:val="Tabla de lista 4 - Énfasis 11"/>
    <w:basedOn w:val="Tablanormal"/>
    <w:uiPriority w:val="49"/>
    <w:rsid w:val="004A0413"/>
    <w:rPr>
      <w:rFonts w:asciiTheme="minorHAnsi" w:eastAsiaTheme="minorHAnsi" w:hAnsiTheme="minorHAnsi" w:cstheme="minorBidi"/>
      <w:sz w:val="22"/>
      <w:szCs w:val="22"/>
      <w:lang w:eastAsia="en-US"/>
    </w:rPr>
    <w:tblPr>
      <w:tblStyleRowBandSize w:val="1"/>
      <w:tblStyleColBandSize w:val="1"/>
      <w:tblInd w:w="0" w:type="dxa"/>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tcBorders>
        <w:shd w:val="clear" w:color="auto" w:fill="5B9BD5" w:themeFill="accent1"/>
      </w:tcPr>
    </w:tblStylePr>
    <w:tblStylePr w:type="lastRow">
      <w:rPr>
        <w:b/>
        <w:bCs/>
      </w:rPr>
      <w:tblPr/>
      <w:tcPr>
        <w:tcBorders>
          <w:top w:val="double" w:sz="4" w:space="0" w:color="9CC2E5" w:themeColor="accent1" w:themeTint="99"/>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paragraph" w:customStyle="1" w:styleId="Index">
    <w:name w:val="Index"/>
    <w:basedOn w:val="Normal"/>
    <w:qFormat/>
    <w:rsid w:val="00CE0567"/>
    <w:pPr>
      <w:suppressLineNumbers/>
      <w:spacing w:after="0" w:line="360" w:lineRule="auto"/>
    </w:pPr>
    <w:rPr>
      <w:rFonts w:ascii="Arial" w:eastAsiaTheme="minorHAnsi" w:hAnsi="Arial" w:cs="Noto Sans Devanagari"/>
      <w:spacing w:val="4"/>
      <w:szCs w:val="16"/>
    </w:rPr>
  </w:style>
  <w:style w:type="paragraph" w:customStyle="1" w:styleId="titulo2">
    <w:name w:val="titulo 2"/>
    <w:basedOn w:val="Ttulo2"/>
    <w:qFormat/>
    <w:rsid w:val="00DC06DC"/>
    <w:pPr>
      <w:numPr>
        <w:ilvl w:val="0"/>
        <w:numId w:val="0"/>
      </w:numPr>
      <w:tabs>
        <w:tab w:val="left" w:pos="708"/>
        <w:tab w:val="left" w:pos="851"/>
        <w:tab w:val="center" w:pos="4252"/>
        <w:tab w:val="right" w:pos="8504"/>
      </w:tabs>
      <w:suppressAutoHyphens/>
      <w:spacing w:before="200" w:line="360" w:lineRule="auto"/>
      <w:ind w:left="284"/>
    </w:pPr>
    <w:rPr>
      <w:rFonts w:ascii="Arial" w:eastAsiaTheme="majorEastAsia" w:hAnsi="Arial" w:cs="Arial"/>
      <w:b/>
      <w:bCs/>
      <w:smallCaps w:val="0"/>
      <w:color w:val="5B9BD5" w:themeColor="accent1"/>
      <w:spacing w:val="4"/>
      <w:sz w:val="24"/>
      <w:szCs w:val="26"/>
      <w:lang w:val="en-GB" w:eastAsia="zh-CN" w:bidi="ne-IN"/>
    </w:rPr>
  </w:style>
  <w:style w:type="paragraph" w:customStyle="1" w:styleId="Estilo4">
    <w:name w:val="Estilo4"/>
    <w:basedOn w:val="Normal"/>
    <w:link w:val="Estilo4Car"/>
    <w:uiPriority w:val="1"/>
    <w:qFormat/>
    <w:rsid w:val="00B94997"/>
    <w:pPr>
      <w:numPr>
        <w:numId w:val="31"/>
      </w:numPr>
      <w:spacing w:after="0"/>
      <w:contextualSpacing/>
    </w:pPr>
    <w:rPr>
      <w:rFonts w:ascii="Arial" w:eastAsia="Arial" w:hAnsi="Arial" w:cs="Arial"/>
      <w:b/>
      <w:bCs/>
      <w:color w:val="000000" w:themeColor="text1"/>
      <w:lang w:val="en-US"/>
    </w:rPr>
  </w:style>
  <w:style w:type="character" w:customStyle="1" w:styleId="Estilo4Car">
    <w:name w:val="Estilo4 Car"/>
    <w:basedOn w:val="Fuentedeprrafopredeter"/>
    <w:link w:val="Estilo4"/>
    <w:uiPriority w:val="1"/>
    <w:rsid w:val="00B94997"/>
    <w:rPr>
      <w:rFonts w:ascii="Arial" w:eastAsia="Arial" w:hAnsi="Arial" w:cs="Arial"/>
      <w:b/>
      <w:bCs/>
      <w:color w:val="000000" w:themeColor="text1"/>
      <w:sz w:val="22"/>
      <w:szCs w:val="22"/>
      <w:lang w:val="en-US" w:eastAsia="en-US"/>
    </w:rPr>
  </w:style>
  <w:style w:type="paragraph" w:customStyle="1" w:styleId="Estilo5">
    <w:name w:val="Estilo5"/>
    <w:basedOn w:val="Normal"/>
    <w:rsid w:val="00B94997"/>
    <w:pPr>
      <w:numPr>
        <w:ilvl w:val="2"/>
        <w:numId w:val="32"/>
      </w:numPr>
      <w:spacing w:after="0" w:line="360" w:lineRule="auto"/>
    </w:pPr>
    <w:rPr>
      <w:rFonts w:ascii="Arial" w:eastAsiaTheme="minorHAnsi" w:hAnsi="Arial" w:cs="Tahoma"/>
      <w:spacing w:val="4"/>
      <w:szCs w:val="16"/>
    </w:rPr>
  </w:style>
  <w:style w:type="character" w:customStyle="1" w:styleId="N2Car">
    <w:name w:val="_N2 Car"/>
    <w:basedOn w:val="Fuentedeprrafopredeter"/>
    <w:link w:val="N2"/>
    <w:rsid w:val="00B93FBA"/>
    <w:rPr>
      <w:rFonts w:ascii="Arial Narrow" w:hAnsi="Arial Narrow"/>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647839">
      <w:bodyDiv w:val="1"/>
      <w:marLeft w:val="0"/>
      <w:marRight w:val="0"/>
      <w:marTop w:val="0"/>
      <w:marBottom w:val="0"/>
      <w:divBdr>
        <w:top w:val="none" w:sz="0" w:space="0" w:color="auto"/>
        <w:left w:val="none" w:sz="0" w:space="0" w:color="auto"/>
        <w:bottom w:val="none" w:sz="0" w:space="0" w:color="auto"/>
        <w:right w:val="none" w:sz="0" w:space="0" w:color="auto"/>
      </w:divBdr>
      <w:divsChild>
        <w:div w:id="1631469738">
          <w:marLeft w:val="0"/>
          <w:marRight w:val="0"/>
          <w:marTop w:val="0"/>
          <w:marBottom w:val="0"/>
          <w:divBdr>
            <w:top w:val="none" w:sz="0" w:space="0" w:color="auto"/>
            <w:left w:val="none" w:sz="0" w:space="0" w:color="auto"/>
            <w:bottom w:val="none" w:sz="0" w:space="0" w:color="auto"/>
            <w:right w:val="none" w:sz="0" w:space="0" w:color="auto"/>
          </w:divBdr>
        </w:div>
      </w:divsChild>
    </w:div>
    <w:div w:id="15540725">
      <w:bodyDiv w:val="1"/>
      <w:marLeft w:val="0"/>
      <w:marRight w:val="0"/>
      <w:marTop w:val="0"/>
      <w:marBottom w:val="0"/>
      <w:divBdr>
        <w:top w:val="none" w:sz="0" w:space="0" w:color="auto"/>
        <w:left w:val="none" w:sz="0" w:space="0" w:color="auto"/>
        <w:bottom w:val="none" w:sz="0" w:space="0" w:color="auto"/>
        <w:right w:val="none" w:sz="0" w:space="0" w:color="auto"/>
      </w:divBdr>
    </w:div>
    <w:div w:id="28799632">
      <w:bodyDiv w:val="1"/>
      <w:marLeft w:val="0"/>
      <w:marRight w:val="0"/>
      <w:marTop w:val="0"/>
      <w:marBottom w:val="0"/>
      <w:divBdr>
        <w:top w:val="none" w:sz="0" w:space="0" w:color="auto"/>
        <w:left w:val="none" w:sz="0" w:space="0" w:color="auto"/>
        <w:bottom w:val="none" w:sz="0" w:space="0" w:color="auto"/>
        <w:right w:val="none" w:sz="0" w:space="0" w:color="auto"/>
      </w:divBdr>
    </w:div>
    <w:div w:id="70928100">
      <w:bodyDiv w:val="1"/>
      <w:marLeft w:val="0"/>
      <w:marRight w:val="0"/>
      <w:marTop w:val="0"/>
      <w:marBottom w:val="0"/>
      <w:divBdr>
        <w:top w:val="none" w:sz="0" w:space="0" w:color="auto"/>
        <w:left w:val="none" w:sz="0" w:space="0" w:color="auto"/>
        <w:bottom w:val="none" w:sz="0" w:space="0" w:color="auto"/>
        <w:right w:val="none" w:sz="0" w:space="0" w:color="auto"/>
      </w:divBdr>
    </w:div>
    <w:div w:id="85074148">
      <w:bodyDiv w:val="1"/>
      <w:marLeft w:val="0"/>
      <w:marRight w:val="0"/>
      <w:marTop w:val="0"/>
      <w:marBottom w:val="0"/>
      <w:divBdr>
        <w:top w:val="none" w:sz="0" w:space="0" w:color="auto"/>
        <w:left w:val="none" w:sz="0" w:space="0" w:color="auto"/>
        <w:bottom w:val="none" w:sz="0" w:space="0" w:color="auto"/>
        <w:right w:val="none" w:sz="0" w:space="0" w:color="auto"/>
      </w:divBdr>
    </w:div>
    <w:div w:id="110167588">
      <w:bodyDiv w:val="1"/>
      <w:marLeft w:val="0"/>
      <w:marRight w:val="0"/>
      <w:marTop w:val="0"/>
      <w:marBottom w:val="0"/>
      <w:divBdr>
        <w:top w:val="none" w:sz="0" w:space="0" w:color="auto"/>
        <w:left w:val="none" w:sz="0" w:space="0" w:color="auto"/>
        <w:bottom w:val="none" w:sz="0" w:space="0" w:color="auto"/>
        <w:right w:val="none" w:sz="0" w:space="0" w:color="auto"/>
      </w:divBdr>
    </w:div>
    <w:div w:id="190608049">
      <w:bodyDiv w:val="1"/>
      <w:marLeft w:val="0"/>
      <w:marRight w:val="0"/>
      <w:marTop w:val="0"/>
      <w:marBottom w:val="0"/>
      <w:divBdr>
        <w:top w:val="none" w:sz="0" w:space="0" w:color="auto"/>
        <w:left w:val="none" w:sz="0" w:space="0" w:color="auto"/>
        <w:bottom w:val="none" w:sz="0" w:space="0" w:color="auto"/>
        <w:right w:val="none" w:sz="0" w:space="0" w:color="auto"/>
      </w:divBdr>
    </w:div>
    <w:div w:id="240875535">
      <w:bodyDiv w:val="1"/>
      <w:marLeft w:val="0"/>
      <w:marRight w:val="0"/>
      <w:marTop w:val="0"/>
      <w:marBottom w:val="0"/>
      <w:divBdr>
        <w:top w:val="none" w:sz="0" w:space="0" w:color="auto"/>
        <w:left w:val="none" w:sz="0" w:space="0" w:color="auto"/>
        <w:bottom w:val="none" w:sz="0" w:space="0" w:color="auto"/>
        <w:right w:val="none" w:sz="0" w:space="0" w:color="auto"/>
      </w:divBdr>
      <w:divsChild>
        <w:div w:id="2128694">
          <w:marLeft w:val="850"/>
          <w:marRight w:val="0"/>
          <w:marTop w:val="0"/>
          <w:marBottom w:val="120"/>
          <w:divBdr>
            <w:top w:val="none" w:sz="0" w:space="0" w:color="auto"/>
            <w:left w:val="none" w:sz="0" w:space="0" w:color="auto"/>
            <w:bottom w:val="none" w:sz="0" w:space="0" w:color="auto"/>
            <w:right w:val="none" w:sz="0" w:space="0" w:color="auto"/>
          </w:divBdr>
        </w:div>
        <w:div w:id="279648976">
          <w:marLeft w:val="274"/>
          <w:marRight w:val="0"/>
          <w:marTop w:val="0"/>
          <w:marBottom w:val="120"/>
          <w:divBdr>
            <w:top w:val="none" w:sz="0" w:space="0" w:color="auto"/>
            <w:left w:val="none" w:sz="0" w:space="0" w:color="auto"/>
            <w:bottom w:val="none" w:sz="0" w:space="0" w:color="auto"/>
            <w:right w:val="none" w:sz="0" w:space="0" w:color="auto"/>
          </w:divBdr>
        </w:div>
        <w:div w:id="785584915">
          <w:marLeft w:val="850"/>
          <w:marRight w:val="0"/>
          <w:marTop w:val="0"/>
          <w:marBottom w:val="120"/>
          <w:divBdr>
            <w:top w:val="none" w:sz="0" w:space="0" w:color="auto"/>
            <w:left w:val="none" w:sz="0" w:space="0" w:color="auto"/>
            <w:bottom w:val="none" w:sz="0" w:space="0" w:color="auto"/>
            <w:right w:val="none" w:sz="0" w:space="0" w:color="auto"/>
          </w:divBdr>
        </w:div>
        <w:div w:id="930239831">
          <w:marLeft w:val="274"/>
          <w:marRight w:val="0"/>
          <w:marTop w:val="0"/>
          <w:marBottom w:val="120"/>
          <w:divBdr>
            <w:top w:val="none" w:sz="0" w:space="0" w:color="auto"/>
            <w:left w:val="none" w:sz="0" w:space="0" w:color="auto"/>
            <w:bottom w:val="none" w:sz="0" w:space="0" w:color="auto"/>
            <w:right w:val="none" w:sz="0" w:space="0" w:color="auto"/>
          </w:divBdr>
        </w:div>
        <w:div w:id="1174102485">
          <w:marLeft w:val="274"/>
          <w:marRight w:val="0"/>
          <w:marTop w:val="0"/>
          <w:marBottom w:val="120"/>
          <w:divBdr>
            <w:top w:val="none" w:sz="0" w:space="0" w:color="auto"/>
            <w:left w:val="none" w:sz="0" w:space="0" w:color="auto"/>
            <w:bottom w:val="none" w:sz="0" w:space="0" w:color="auto"/>
            <w:right w:val="none" w:sz="0" w:space="0" w:color="auto"/>
          </w:divBdr>
        </w:div>
        <w:div w:id="1798336623">
          <w:marLeft w:val="850"/>
          <w:marRight w:val="0"/>
          <w:marTop w:val="0"/>
          <w:marBottom w:val="120"/>
          <w:divBdr>
            <w:top w:val="none" w:sz="0" w:space="0" w:color="auto"/>
            <w:left w:val="none" w:sz="0" w:space="0" w:color="auto"/>
            <w:bottom w:val="none" w:sz="0" w:space="0" w:color="auto"/>
            <w:right w:val="none" w:sz="0" w:space="0" w:color="auto"/>
          </w:divBdr>
        </w:div>
        <w:div w:id="1812864394">
          <w:marLeft w:val="274"/>
          <w:marRight w:val="0"/>
          <w:marTop w:val="0"/>
          <w:marBottom w:val="120"/>
          <w:divBdr>
            <w:top w:val="none" w:sz="0" w:space="0" w:color="auto"/>
            <w:left w:val="none" w:sz="0" w:space="0" w:color="auto"/>
            <w:bottom w:val="none" w:sz="0" w:space="0" w:color="auto"/>
            <w:right w:val="none" w:sz="0" w:space="0" w:color="auto"/>
          </w:divBdr>
        </w:div>
        <w:div w:id="1878079836">
          <w:marLeft w:val="850"/>
          <w:marRight w:val="0"/>
          <w:marTop w:val="0"/>
          <w:marBottom w:val="120"/>
          <w:divBdr>
            <w:top w:val="none" w:sz="0" w:space="0" w:color="auto"/>
            <w:left w:val="none" w:sz="0" w:space="0" w:color="auto"/>
            <w:bottom w:val="none" w:sz="0" w:space="0" w:color="auto"/>
            <w:right w:val="none" w:sz="0" w:space="0" w:color="auto"/>
          </w:divBdr>
        </w:div>
        <w:div w:id="2056810257">
          <w:marLeft w:val="274"/>
          <w:marRight w:val="0"/>
          <w:marTop w:val="0"/>
          <w:marBottom w:val="120"/>
          <w:divBdr>
            <w:top w:val="none" w:sz="0" w:space="0" w:color="auto"/>
            <w:left w:val="none" w:sz="0" w:space="0" w:color="auto"/>
            <w:bottom w:val="none" w:sz="0" w:space="0" w:color="auto"/>
            <w:right w:val="none" w:sz="0" w:space="0" w:color="auto"/>
          </w:divBdr>
        </w:div>
        <w:div w:id="2127502779">
          <w:marLeft w:val="274"/>
          <w:marRight w:val="0"/>
          <w:marTop w:val="0"/>
          <w:marBottom w:val="120"/>
          <w:divBdr>
            <w:top w:val="none" w:sz="0" w:space="0" w:color="auto"/>
            <w:left w:val="none" w:sz="0" w:space="0" w:color="auto"/>
            <w:bottom w:val="none" w:sz="0" w:space="0" w:color="auto"/>
            <w:right w:val="none" w:sz="0" w:space="0" w:color="auto"/>
          </w:divBdr>
        </w:div>
      </w:divsChild>
    </w:div>
    <w:div w:id="254675037">
      <w:bodyDiv w:val="1"/>
      <w:marLeft w:val="0"/>
      <w:marRight w:val="0"/>
      <w:marTop w:val="0"/>
      <w:marBottom w:val="0"/>
      <w:divBdr>
        <w:top w:val="none" w:sz="0" w:space="0" w:color="auto"/>
        <w:left w:val="none" w:sz="0" w:space="0" w:color="auto"/>
        <w:bottom w:val="none" w:sz="0" w:space="0" w:color="auto"/>
        <w:right w:val="none" w:sz="0" w:space="0" w:color="auto"/>
      </w:divBdr>
    </w:div>
    <w:div w:id="269318560">
      <w:bodyDiv w:val="1"/>
      <w:marLeft w:val="0"/>
      <w:marRight w:val="0"/>
      <w:marTop w:val="0"/>
      <w:marBottom w:val="0"/>
      <w:divBdr>
        <w:top w:val="none" w:sz="0" w:space="0" w:color="auto"/>
        <w:left w:val="none" w:sz="0" w:space="0" w:color="auto"/>
        <w:bottom w:val="none" w:sz="0" w:space="0" w:color="auto"/>
        <w:right w:val="none" w:sz="0" w:space="0" w:color="auto"/>
      </w:divBdr>
    </w:div>
    <w:div w:id="289746581">
      <w:bodyDiv w:val="1"/>
      <w:marLeft w:val="0"/>
      <w:marRight w:val="0"/>
      <w:marTop w:val="0"/>
      <w:marBottom w:val="0"/>
      <w:divBdr>
        <w:top w:val="none" w:sz="0" w:space="0" w:color="auto"/>
        <w:left w:val="none" w:sz="0" w:space="0" w:color="auto"/>
        <w:bottom w:val="none" w:sz="0" w:space="0" w:color="auto"/>
        <w:right w:val="none" w:sz="0" w:space="0" w:color="auto"/>
      </w:divBdr>
    </w:div>
    <w:div w:id="359163199">
      <w:bodyDiv w:val="1"/>
      <w:marLeft w:val="0"/>
      <w:marRight w:val="0"/>
      <w:marTop w:val="0"/>
      <w:marBottom w:val="0"/>
      <w:divBdr>
        <w:top w:val="none" w:sz="0" w:space="0" w:color="auto"/>
        <w:left w:val="none" w:sz="0" w:space="0" w:color="auto"/>
        <w:bottom w:val="none" w:sz="0" w:space="0" w:color="auto"/>
        <w:right w:val="none" w:sz="0" w:space="0" w:color="auto"/>
      </w:divBdr>
    </w:div>
    <w:div w:id="434902792">
      <w:bodyDiv w:val="1"/>
      <w:marLeft w:val="0"/>
      <w:marRight w:val="0"/>
      <w:marTop w:val="0"/>
      <w:marBottom w:val="0"/>
      <w:divBdr>
        <w:top w:val="none" w:sz="0" w:space="0" w:color="auto"/>
        <w:left w:val="none" w:sz="0" w:space="0" w:color="auto"/>
        <w:bottom w:val="none" w:sz="0" w:space="0" w:color="auto"/>
        <w:right w:val="none" w:sz="0" w:space="0" w:color="auto"/>
      </w:divBdr>
      <w:divsChild>
        <w:div w:id="43219865">
          <w:marLeft w:val="274"/>
          <w:marRight w:val="0"/>
          <w:marTop w:val="0"/>
          <w:marBottom w:val="0"/>
          <w:divBdr>
            <w:top w:val="none" w:sz="0" w:space="0" w:color="auto"/>
            <w:left w:val="none" w:sz="0" w:space="0" w:color="auto"/>
            <w:bottom w:val="none" w:sz="0" w:space="0" w:color="auto"/>
            <w:right w:val="none" w:sz="0" w:space="0" w:color="auto"/>
          </w:divBdr>
        </w:div>
        <w:div w:id="52580462">
          <w:marLeft w:val="274"/>
          <w:marRight w:val="0"/>
          <w:marTop w:val="0"/>
          <w:marBottom w:val="0"/>
          <w:divBdr>
            <w:top w:val="none" w:sz="0" w:space="0" w:color="auto"/>
            <w:left w:val="none" w:sz="0" w:space="0" w:color="auto"/>
            <w:bottom w:val="none" w:sz="0" w:space="0" w:color="auto"/>
            <w:right w:val="none" w:sz="0" w:space="0" w:color="auto"/>
          </w:divBdr>
        </w:div>
        <w:div w:id="1345128415">
          <w:marLeft w:val="274"/>
          <w:marRight w:val="0"/>
          <w:marTop w:val="0"/>
          <w:marBottom w:val="0"/>
          <w:divBdr>
            <w:top w:val="none" w:sz="0" w:space="0" w:color="auto"/>
            <w:left w:val="none" w:sz="0" w:space="0" w:color="auto"/>
            <w:bottom w:val="none" w:sz="0" w:space="0" w:color="auto"/>
            <w:right w:val="none" w:sz="0" w:space="0" w:color="auto"/>
          </w:divBdr>
        </w:div>
      </w:divsChild>
    </w:div>
    <w:div w:id="492337439">
      <w:bodyDiv w:val="1"/>
      <w:marLeft w:val="0"/>
      <w:marRight w:val="0"/>
      <w:marTop w:val="0"/>
      <w:marBottom w:val="0"/>
      <w:divBdr>
        <w:top w:val="none" w:sz="0" w:space="0" w:color="auto"/>
        <w:left w:val="none" w:sz="0" w:space="0" w:color="auto"/>
        <w:bottom w:val="none" w:sz="0" w:space="0" w:color="auto"/>
        <w:right w:val="none" w:sz="0" w:space="0" w:color="auto"/>
      </w:divBdr>
    </w:div>
    <w:div w:id="496772103">
      <w:bodyDiv w:val="1"/>
      <w:marLeft w:val="0"/>
      <w:marRight w:val="0"/>
      <w:marTop w:val="0"/>
      <w:marBottom w:val="0"/>
      <w:divBdr>
        <w:top w:val="none" w:sz="0" w:space="0" w:color="auto"/>
        <w:left w:val="none" w:sz="0" w:space="0" w:color="auto"/>
        <w:bottom w:val="none" w:sz="0" w:space="0" w:color="auto"/>
        <w:right w:val="none" w:sz="0" w:space="0" w:color="auto"/>
      </w:divBdr>
    </w:div>
    <w:div w:id="516384237">
      <w:bodyDiv w:val="1"/>
      <w:marLeft w:val="0"/>
      <w:marRight w:val="0"/>
      <w:marTop w:val="0"/>
      <w:marBottom w:val="0"/>
      <w:divBdr>
        <w:top w:val="none" w:sz="0" w:space="0" w:color="auto"/>
        <w:left w:val="none" w:sz="0" w:space="0" w:color="auto"/>
        <w:bottom w:val="none" w:sz="0" w:space="0" w:color="auto"/>
        <w:right w:val="none" w:sz="0" w:space="0" w:color="auto"/>
      </w:divBdr>
      <w:divsChild>
        <w:div w:id="102842686">
          <w:marLeft w:val="1699"/>
          <w:marRight w:val="0"/>
          <w:marTop w:val="0"/>
          <w:marBottom w:val="0"/>
          <w:divBdr>
            <w:top w:val="none" w:sz="0" w:space="0" w:color="auto"/>
            <w:left w:val="none" w:sz="0" w:space="0" w:color="auto"/>
            <w:bottom w:val="none" w:sz="0" w:space="0" w:color="auto"/>
            <w:right w:val="none" w:sz="0" w:space="0" w:color="auto"/>
          </w:divBdr>
        </w:div>
        <w:div w:id="323780176">
          <w:marLeft w:val="274"/>
          <w:marRight w:val="0"/>
          <w:marTop w:val="0"/>
          <w:marBottom w:val="120"/>
          <w:divBdr>
            <w:top w:val="none" w:sz="0" w:space="0" w:color="auto"/>
            <w:left w:val="none" w:sz="0" w:space="0" w:color="auto"/>
            <w:bottom w:val="none" w:sz="0" w:space="0" w:color="auto"/>
            <w:right w:val="none" w:sz="0" w:space="0" w:color="auto"/>
          </w:divBdr>
        </w:div>
        <w:div w:id="413014785">
          <w:marLeft w:val="1138"/>
          <w:marRight w:val="0"/>
          <w:marTop w:val="60"/>
          <w:marBottom w:val="60"/>
          <w:divBdr>
            <w:top w:val="none" w:sz="0" w:space="0" w:color="auto"/>
            <w:left w:val="none" w:sz="0" w:space="0" w:color="auto"/>
            <w:bottom w:val="none" w:sz="0" w:space="0" w:color="auto"/>
            <w:right w:val="none" w:sz="0" w:space="0" w:color="auto"/>
          </w:divBdr>
        </w:div>
        <w:div w:id="802577408">
          <w:marLeft w:val="1699"/>
          <w:marRight w:val="0"/>
          <w:marTop w:val="0"/>
          <w:marBottom w:val="0"/>
          <w:divBdr>
            <w:top w:val="none" w:sz="0" w:space="0" w:color="auto"/>
            <w:left w:val="none" w:sz="0" w:space="0" w:color="auto"/>
            <w:bottom w:val="none" w:sz="0" w:space="0" w:color="auto"/>
            <w:right w:val="none" w:sz="0" w:space="0" w:color="auto"/>
          </w:divBdr>
        </w:div>
        <w:div w:id="871378854">
          <w:marLeft w:val="1138"/>
          <w:marRight w:val="0"/>
          <w:marTop w:val="0"/>
          <w:marBottom w:val="120"/>
          <w:divBdr>
            <w:top w:val="none" w:sz="0" w:space="0" w:color="auto"/>
            <w:left w:val="none" w:sz="0" w:space="0" w:color="auto"/>
            <w:bottom w:val="none" w:sz="0" w:space="0" w:color="auto"/>
            <w:right w:val="none" w:sz="0" w:space="0" w:color="auto"/>
          </w:divBdr>
        </w:div>
        <w:div w:id="977757958">
          <w:marLeft w:val="1699"/>
          <w:marRight w:val="0"/>
          <w:marTop w:val="0"/>
          <w:marBottom w:val="0"/>
          <w:divBdr>
            <w:top w:val="none" w:sz="0" w:space="0" w:color="auto"/>
            <w:left w:val="none" w:sz="0" w:space="0" w:color="auto"/>
            <w:bottom w:val="none" w:sz="0" w:space="0" w:color="auto"/>
            <w:right w:val="none" w:sz="0" w:space="0" w:color="auto"/>
          </w:divBdr>
        </w:div>
        <w:div w:id="1009941360">
          <w:marLeft w:val="1699"/>
          <w:marRight w:val="0"/>
          <w:marTop w:val="0"/>
          <w:marBottom w:val="0"/>
          <w:divBdr>
            <w:top w:val="none" w:sz="0" w:space="0" w:color="auto"/>
            <w:left w:val="none" w:sz="0" w:space="0" w:color="auto"/>
            <w:bottom w:val="none" w:sz="0" w:space="0" w:color="auto"/>
            <w:right w:val="none" w:sz="0" w:space="0" w:color="auto"/>
          </w:divBdr>
        </w:div>
        <w:div w:id="1233469096">
          <w:marLeft w:val="1138"/>
          <w:marRight w:val="0"/>
          <w:marTop w:val="60"/>
          <w:marBottom w:val="60"/>
          <w:divBdr>
            <w:top w:val="none" w:sz="0" w:space="0" w:color="auto"/>
            <w:left w:val="none" w:sz="0" w:space="0" w:color="auto"/>
            <w:bottom w:val="none" w:sz="0" w:space="0" w:color="auto"/>
            <w:right w:val="none" w:sz="0" w:space="0" w:color="auto"/>
          </w:divBdr>
        </w:div>
        <w:div w:id="1237742492">
          <w:marLeft w:val="274"/>
          <w:marRight w:val="0"/>
          <w:marTop w:val="0"/>
          <w:marBottom w:val="120"/>
          <w:divBdr>
            <w:top w:val="none" w:sz="0" w:space="0" w:color="auto"/>
            <w:left w:val="none" w:sz="0" w:space="0" w:color="auto"/>
            <w:bottom w:val="none" w:sz="0" w:space="0" w:color="auto"/>
            <w:right w:val="none" w:sz="0" w:space="0" w:color="auto"/>
          </w:divBdr>
        </w:div>
        <w:div w:id="1283027207">
          <w:marLeft w:val="1138"/>
          <w:marRight w:val="0"/>
          <w:marTop w:val="0"/>
          <w:marBottom w:val="120"/>
          <w:divBdr>
            <w:top w:val="none" w:sz="0" w:space="0" w:color="auto"/>
            <w:left w:val="none" w:sz="0" w:space="0" w:color="auto"/>
            <w:bottom w:val="none" w:sz="0" w:space="0" w:color="auto"/>
            <w:right w:val="none" w:sz="0" w:space="0" w:color="auto"/>
          </w:divBdr>
        </w:div>
        <w:div w:id="1503157753">
          <w:marLeft w:val="1699"/>
          <w:marRight w:val="0"/>
          <w:marTop w:val="0"/>
          <w:marBottom w:val="120"/>
          <w:divBdr>
            <w:top w:val="none" w:sz="0" w:space="0" w:color="auto"/>
            <w:left w:val="none" w:sz="0" w:space="0" w:color="auto"/>
            <w:bottom w:val="none" w:sz="0" w:space="0" w:color="auto"/>
            <w:right w:val="none" w:sz="0" w:space="0" w:color="auto"/>
          </w:divBdr>
        </w:div>
        <w:div w:id="1706521511">
          <w:marLeft w:val="274"/>
          <w:marRight w:val="0"/>
          <w:marTop w:val="0"/>
          <w:marBottom w:val="120"/>
          <w:divBdr>
            <w:top w:val="none" w:sz="0" w:space="0" w:color="auto"/>
            <w:left w:val="none" w:sz="0" w:space="0" w:color="auto"/>
            <w:bottom w:val="none" w:sz="0" w:space="0" w:color="auto"/>
            <w:right w:val="none" w:sz="0" w:space="0" w:color="auto"/>
          </w:divBdr>
        </w:div>
        <w:div w:id="1788311075">
          <w:marLeft w:val="1699"/>
          <w:marRight w:val="0"/>
          <w:marTop w:val="0"/>
          <w:marBottom w:val="120"/>
          <w:divBdr>
            <w:top w:val="none" w:sz="0" w:space="0" w:color="auto"/>
            <w:left w:val="none" w:sz="0" w:space="0" w:color="auto"/>
            <w:bottom w:val="none" w:sz="0" w:space="0" w:color="auto"/>
            <w:right w:val="none" w:sz="0" w:space="0" w:color="auto"/>
          </w:divBdr>
        </w:div>
        <w:div w:id="1915630026">
          <w:marLeft w:val="274"/>
          <w:marRight w:val="0"/>
          <w:marTop w:val="0"/>
          <w:marBottom w:val="120"/>
          <w:divBdr>
            <w:top w:val="none" w:sz="0" w:space="0" w:color="auto"/>
            <w:left w:val="none" w:sz="0" w:space="0" w:color="auto"/>
            <w:bottom w:val="none" w:sz="0" w:space="0" w:color="auto"/>
            <w:right w:val="none" w:sz="0" w:space="0" w:color="auto"/>
          </w:divBdr>
        </w:div>
      </w:divsChild>
    </w:div>
    <w:div w:id="552620094">
      <w:bodyDiv w:val="1"/>
      <w:marLeft w:val="0"/>
      <w:marRight w:val="0"/>
      <w:marTop w:val="0"/>
      <w:marBottom w:val="0"/>
      <w:divBdr>
        <w:top w:val="none" w:sz="0" w:space="0" w:color="auto"/>
        <w:left w:val="none" w:sz="0" w:space="0" w:color="auto"/>
        <w:bottom w:val="none" w:sz="0" w:space="0" w:color="auto"/>
        <w:right w:val="none" w:sz="0" w:space="0" w:color="auto"/>
      </w:divBdr>
    </w:div>
    <w:div w:id="638074222">
      <w:bodyDiv w:val="1"/>
      <w:marLeft w:val="0"/>
      <w:marRight w:val="0"/>
      <w:marTop w:val="0"/>
      <w:marBottom w:val="0"/>
      <w:divBdr>
        <w:top w:val="none" w:sz="0" w:space="0" w:color="auto"/>
        <w:left w:val="none" w:sz="0" w:space="0" w:color="auto"/>
        <w:bottom w:val="none" w:sz="0" w:space="0" w:color="auto"/>
        <w:right w:val="none" w:sz="0" w:space="0" w:color="auto"/>
      </w:divBdr>
    </w:div>
    <w:div w:id="709110202">
      <w:bodyDiv w:val="1"/>
      <w:marLeft w:val="0"/>
      <w:marRight w:val="0"/>
      <w:marTop w:val="0"/>
      <w:marBottom w:val="0"/>
      <w:divBdr>
        <w:top w:val="none" w:sz="0" w:space="0" w:color="auto"/>
        <w:left w:val="none" w:sz="0" w:space="0" w:color="auto"/>
        <w:bottom w:val="none" w:sz="0" w:space="0" w:color="auto"/>
        <w:right w:val="none" w:sz="0" w:space="0" w:color="auto"/>
      </w:divBdr>
      <w:divsChild>
        <w:div w:id="270550410">
          <w:marLeft w:val="547"/>
          <w:marRight w:val="0"/>
          <w:marTop w:val="106"/>
          <w:marBottom w:val="0"/>
          <w:divBdr>
            <w:top w:val="none" w:sz="0" w:space="0" w:color="auto"/>
            <w:left w:val="none" w:sz="0" w:space="0" w:color="auto"/>
            <w:bottom w:val="none" w:sz="0" w:space="0" w:color="auto"/>
            <w:right w:val="none" w:sz="0" w:space="0" w:color="auto"/>
          </w:divBdr>
        </w:div>
        <w:div w:id="627904101">
          <w:marLeft w:val="547"/>
          <w:marRight w:val="0"/>
          <w:marTop w:val="106"/>
          <w:marBottom w:val="0"/>
          <w:divBdr>
            <w:top w:val="none" w:sz="0" w:space="0" w:color="auto"/>
            <w:left w:val="none" w:sz="0" w:space="0" w:color="auto"/>
            <w:bottom w:val="none" w:sz="0" w:space="0" w:color="auto"/>
            <w:right w:val="none" w:sz="0" w:space="0" w:color="auto"/>
          </w:divBdr>
        </w:div>
        <w:div w:id="666371515">
          <w:marLeft w:val="547"/>
          <w:marRight w:val="0"/>
          <w:marTop w:val="106"/>
          <w:marBottom w:val="0"/>
          <w:divBdr>
            <w:top w:val="none" w:sz="0" w:space="0" w:color="auto"/>
            <w:left w:val="none" w:sz="0" w:space="0" w:color="auto"/>
            <w:bottom w:val="none" w:sz="0" w:space="0" w:color="auto"/>
            <w:right w:val="none" w:sz="0" w:space="0" w:color="auto"/>
          </w:divBdr>
        </w:div>
        <w:div w:id="1442646263">
          <w:marLeft w:val="547"/>
          <w:marRight w:val="0"/>
          <w:marTop w:val="106"/>
          <w:marBottom w:val="0"/>
          <w:divBdr>
            <w:top w:val="none" w:sz="0" w:space="0" w:color="auto"/>
            <w:left w:val="none" w:sz="0" w:space="0" w:color="auto"/>
            <w:bottom w:val="none" w:sz="0" w:space="0" w:color="auto"/>
            <w:right w:val="none" w:sz="0" w:space="0" w:color="auto"/>
          </w:divBdr>
        </w:div>
        <w:div w:id="1850563856">
          <w:marLeft w:val="547"/>
          <w:marRight w:val="0"/>
          <w:marTop w:val="106"/>
          <w:marBottom w:val="0"/>
          <w:divBdr>
            <w:top w:val="none" w:sz="0" w:space="0" w:color="auto"/>
            <w:left w:val="none" w:sz="0" w:space="0" w:color="auto"/>
            <w:bottom w:val="none" w:sz="0" w:space="0" w:color="auto"/>
            <w:right w:val="none" w:sz="0" w:space="0" w:color="auto"/>
          </w:divBdr>
        </w:div>
        <w:div w:id="2099979614">
          <w:marLeft w:val="547"/>
          <w:marRight w:val="0"/>
          <w:marTop w:val="106"/>
          <w:marBottom w:val="0"/>
          <w:divBdr>
            <w:top w:val="none" w:sz="0" w:space="0" w:color="auto"/>
            <w:left w:val="none" w:sz="0" w:space="0" w:color="auto"/>
            <w:bottom w:val="none" w:sz="0" w:space="0" w:color="auto"/>
            <w:right w:val="none" w:sz="0" w:space="0" w:color="auto"/>
          </w:divBdr>
        </w:div>
        <w:div w:id="2131976009">
          <w:marLeft w:val="547"/>
          <w:marRight w:val="0"/>
          <w:marTop w:val="106"/>
          <w:marBottom w:val="0"/>
          <w:divBdr>
            <w:top w:val="none" w:sz="0" w:space="0" w:color="auto"/>
            <w:left w:val="none" w:sz="0" w:space="0" w:color="auto"/>
            <w:bottom w:val="none" w:sz="0" w:space="0" w:color="auto"/>
            <w:right w:val="none" w:sz="0" w:space="0" w:color="auto"/>
          </w:divBdr>
        </w:div>
        <w:div w:id="2143887430">
          <w:marLeft w:val="547"/>
          <w:marRight w:val="0"/>
          <w:marTop w:val="106"/>
          <w:marBottom w:val="0"/>
          <w:divBdr>
            <w:top w:val="none" w:sz="0" w:space="0" w:color="auto"/>
            <w:left w:val="none" w:sz="0" w:space="0" w:color="auto"/>
            <w:bottom w:val="none" w:sz="0" w:space="0" w:color="auto"/>
            <w:right w:val="none" w:sz="0" w:space="0" w:color="auto"/>
          </w:divBdr>
        </w:div>
      </w:divsChild>
    </w:div>
    <w:div w:id="733813262">
      <w:bodyDiv w:val="1"/>
      <w:marLeft w:val="0"/>
      <w:marRight w:val="0"/>
      <w:marTop w:val="0"/>
      <w:marBottom w:val="0"/>
      <w:divBdr>
        <w:top w:val="none" w:sz="0" w:space="0" w:color="auto"/>
        <w:left w:val="none" w:sz="0" w:space="0" w:color="auto"/>
        <w:bottom w:val="none" w:sz="0" w:space="0" w:color="auto"/>
        <w:right w:val="none" w:sz="0" w:space="0" w:color="auto"/>
      </w:divBdr>
    </w:div>
    <w:div w:id="744886498">
      <w:bodyDiv w:val="1"/>
      <w:marLeft w:val="0"/>
      <w:marRight w:val="0"/>
      <w:marTop w:val="0"/>
      <w:marBottom w:val="0"/>
      <w:divBdr>
        <w:top w:val="none" w:sz="0" w:space="0" w:color="auto"/>
        <w:left w:val="none" w:sz="0" w:space="0" w:color="auto"/>
        <w:bottom w:val="none" w:sz="0" w:space="0" w:color="auto"/>
        <w:right w:val="none" w:sz="0" w:space="0" w:color="auto"/>
      </w:divBdr>
    </w:div>
    <w:div w:id="751391993">
      <w:bodyDiv w:val="1"/>
      <w:marLeft w:val="0"/>
      <w:marRight w:val="0"/>
      <w:marTop w:val="0"/>
      <w:marBottom w:val="0"/>
      <w:divBdr>
        <w:top w:val="none" w:sz="0" w:space="0" w:color="auto"/>
        <w:left w:val="none" w:sz="0" w:space="0" w:color="auto"/>
        <w:bottom w:val="none" w:sz="0" w:space="0" w:color="auto"/>
        <w:right w:val="none" w:sz="0" w:space="0" w:color="auto"/>
      </w:divBdr>
    </w:div>
    <w:div w:id="764574545">
      <w:bodyDiv w:val="1"/>
      <w:marLeft w:val="0"/>
      <w:marRight w:val="0"/>
      <w:marTop w:val="0"/>
      <w:marBottom w:val="0"/>
      <w:divBdr>
        <w:top w:val="none" w:sz="0" w:space="0" w:color="auto"/>
        <w:left w:val="none" w:sz="0" w:space="0" w:color="auto"/>
        <w:bottom w:val="none" w:sz="0" w:space="0" w:color="auto"/>
        <w:right w:val="none" w:sz="0" w:space="0" w:color="auto"/>
      </w:divBdr>
    </w:div>
    <w:div w:id="824510071">
      <w:bodyDiv w:val="1"/>
      <w:marLeft w:val="0"/>
      <w:marRight w:val="0"/>
      <w:marTop w:val="0"/>
      <w:marBottom w:val="0"/>
      <w:divBdr>
        <w:top w:val="none" w:sz="0" w:space="0" w:color="auto"/>
        <w:left w:val="none" w:sz="0" w:space="0" w:color="auto"/>
        <w:bottom w:val="none" w:sz="0" w:space="0" w:color="auto"/>
        <w:right w:val="none" w:sz="0" w:space="0" w:color="auto"/>
      </w:divBdr>
      <w:divsChild>
        <w:div w:id="186026883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839277603">
      <w:bodyDiv w:val="1"/>
      <w:marLeft w:val="0"/>
      <w:marRight w:val="0"/>
      <w:marTop w:val="0"/>
      <w:marBottom w:val="0"/>
      <w:divBdr>
        <w:top w:val="none" w:sz="0" w:space="0" w:color="auto"/>
        <w:left w:val="none" w:sz="0" w:space="0" w:color="auto"/>
        <w:bottom w:val="none" w:sz="0" w:space="0" w:color="auto"/>
        <w:right w:val="none" w:sz="0" w:space="0" w:color="auto"/>
      </w:divBdr>
    </w:div>
    <w:div w:id="948203057">
      <w:bodyDiv w:val="1"/>
      <w:marLeft w:val="0"/>
      <w:marRight w:val="0"/>
      <w:marTop w:val="0"/>
      <w:marBottom w:val="0"/>
      <w:divBdr>
        <w:top w:val="none" w:sz="0" w:space="0" w:color="auto"/>
        <w:left w:val="none" w:sz="0" w:space="0" w:color="auto"/>
        <w:bottom w:val="none" w:sz="0" w:space="0" w:color="auto"/>
        <w:right w:val="none" w:sz="0" w:space="0" w:color="auto"/>
      </w:divBdr>
    </w:div>
    <w:div w:id="985554092">
      <w:bodyDiv w:val="1"/>
      <w:marLeft w:val="0"/>
      <w:marRight w:val="0"/>
      <w:marTop w:val="0"/>
      <w:marBottom w:val="0"/>
      <w:divBdr>
        <w:top w:val="none" w:sz="0" w:space="0" w:color="auto"/>
        <w:left w:val="none" w:sz="0" w:space="0" w:color="auto"/>
        <w:bottom w:val="none" w:sz="0" w:space="0" w:color="auto"/>
        <w:right w:val="none" w:sz="0" w:space="0" w:color="auto"/>
      </w:divBdr>
    </w:div>
    <w:div w:id="1029532441">
      <w:bodyDiv w:val="1"/>
      <w:marLeft w:val="0"/>
      <w:marRight w:val="0"/>
      <w:marTop w:val="0"/>
      <w:marBottom w:val="0"/>
      <w:divBdr>
        <w:top w:val="none" w:sz="0" w:space="0" w:color="auto"/>
        <w:left w:val="none" w:sz="0" w:space="0" w:color="auto"/>
        <w:bottom w:val="none" w:sz="0" w:space="0" w:color="auto"/>
        <w:right w:val="none" w:sz="0" w:space="0" w:color="auto"/>
      </w:divBdr>
    </w:div>
    <w:div w:id="1034892294">
      <w:bodyDiv w:val="1"/>
      <w:marLeft w:val="0"/>
      <w:marRight w:val="0"/>
      <w:marTop w:val="0"/>
      <w:marBottom w:val="0"/>
      <w:divBdr>
        <w:top w:val="none" w:sz="0" w:space="0" w:color="auto"/>
        <w:left w:val="none" w:sz="0" w:space="0" w:color="auto"/>
        <w:bottom w:val="none" w:sz="0" w:space="0" w:color="auto"/>
        <w:right w:val="none" w:sz="0" w:space="0" w:color="auto"/>
      </w:divBdr>
    </w:div>
    <w:div w:id="1130243462">
      <w:bodyDiv w:val="1"/>
      <w:marLeft w:val="0"/>
      <w:marRight w:val="0"/>
      <w:marTop w:val="0"/>
      <w:marBottom w:val="0"/>
      <w:divBdr>
        <w:top w:val="none" w:sz="0" w:space="0" w:color="auto"/>
        <w:left w:val="none" w:sz="0" w:space="0" w:color="auto"/>
        <w:bottom w:val="none" w:sz="0" w:space="0" w:color="auto"/>
        <w:right w:val="none" w:sz="0" w:space="0" w:color="auto"/>
      </w:divBdr>
      <w:divsChild>
        <w:div w:id="1357151421">
          <w:marLeft w:val="446"/>
          <w:marRight w:val="0"/>
          <w:marTop w:val="0"/>
          <w:marBottom w:val="0"/>
          <w:divBdr>
            <w:top w:val="none" w:sz="0" w:space="0" w:color="auto"/>
            <w:left w:val="none" w:sz="0" w:space="0" w:color="auto"/>
            <w:bottom w:val="none" w:sz="0" w:space="0" w:color="auto"/>
            <w:right w:val="none" w:sz="0" w:space="0" w:color="auto"/>
          </w:divBdr>
        </w:div>
        <w:div w:id="534388712">
          <w:marLeft w:val="446"/>
          <w:marRight w:val="0"/>
          <w:marTop w:val="0"/>
          <w:marBottom w:val="0"/>
          <w:divBdr>
            <w:top w:val="none" w:sz="0" w:space="0" w:color="auto"/>
            <w:left w:val="none" w:sz="0" w:space="0" w:color="auto"/>
            <w:bottom w:val="none" w:sz="0" w:space="0" w:color="auto"/>
            <w:right w:val="none" w:sz="0" w:space="0" w:color="auto"/>
          </w:divBdr>
        </w:div>
        <w:div w:id="1631668359">
          <w:marLeft w:val="446"/>
          <w:marRight w:val="0"/>
          <w:marTop w:val="0"/>
          <w:marBottom w:val="0"/>
          <w:divBdr>
            <w:top w:val="none" w:sz="0" w:space="0" w:color="auto"/>
            <w:left w:val="none" w:sz="0" w:space="0" w:color="auto"/>
            <w:bottom w:val="none" w:sz="0" w:space="0" w:color="auto"/>
            <w:right w:val="none" w:sz="0" w:space="0" w:color="auto"/>
          </w:divBdr>
        </w:div>
        <w:div w:id="1408920619">
          <w:marLeft w:val="446"/>
          <w:marRight w:val="0"/>
          <w:marTop w:val="0"/>
          <w:marBottom w:val="0"/>
          <w:divBdr>
            <w:top w:val="none" w:sz="0" w:space="0" w:color="auto"/>
            <w:left w:val="none" w:sz="0" w:space="0" w:color="auto"/>
            <w:bottom w:val="none" w:sz="0" w:space="0" w:color="auto"/>
            <w:right w:val="none" w:sz="0" w:space="0" w:color="auto"/>
          </w:divBdr>
        </w:div>
        <w:div w:id="238635310">
          <w:marLeft w:val="1166"/>
          <w:marRight w:val="0"/>
          <w:marTop w:val="0"/>
          <w:marBottom w:val="0"/>
          <w:divBdr>
            <w:top w:val="none" w:sz="0" w:space="0" w:color="auto"/>
            <w:left w:val="none" w:sz="0" w:space="0" w:color="auto"/>
            <w:bottom w:val="none" w:sz="0" w:space="0" w:color="auto"/>
            <w:right w:val="none" w:sz="0" w:space="0" w:color="auto"/>
          </w:divBdr>
        </w:div>
        <w:div w:id="234362094">
          <w:marLeft w:val="1166"/>
          <w:marRight w:val="0"/>
          <w:marTop w:val="0"/>
          <w:marBottom w:val="0"/>
          <w:divBdr>
            <w:top w:val="none" w:sz="0" w:space="0" w:color="auto"/>
            <w:left w:val="none" w:sz="0" w:space="0" w:color="auto"/>
            <w:bottom w:val="none" w:sz="0" w:space="0" w:color="auto"/>
            <w:right w:val="none" w:sz="0" w:space="0" w:color="auto"/>
          </w:divBdr>
        </w:div>
        <w:div w:id="1717195710">
          <w:marLeft w:val="1166"/>
          <w:marRight w:val="0"/>
          <w:marTop w:val="0"/>
          <w:marBottom w:val="0"/>
          <w:divBdr>
            <w:top w:val="none" w:sz="0" w:space="0" w:color="auto"/>
            <w:left w:val="none" w:sz="0" w:space="0" w:color="auto"/>
            <w:bottom w:val="none" w:sz="0" w:space="0" w:color="auto"/>
            <w:right w:val="none" w:sz="0" w:space="0" w:color="auto"/>
          </w:divBdr>
        </w:div>
        <w:div w:id="83496183">
          <w:marLeft w:val="446"/>
          <w:marRight w:val="0"/>
          <w:marTop w:val="0"/>
          <w:marBottom w:val="0"/>
          <w:divBdr>
            <w:top w:val="none" w:sz="0" w:space="0" w:color="auto"/>
            <w:left w:val="none" w:sz="0" w:space="0" w:color="auto"/>
            <w:bottom w:val="none" w:sz="0" w:space="0" w:color="auto"/>
            <w:right w:val="none" w:sz="0" w:space="0" w:color="auto"/>
          </w:divBdr>
        </w:div>
        <w:div w:id="1816097190">
          <w:marLeft w:val="1166"/>
          <w:marRight w:val="0"/>
          <w:marTop w:val="0"/>
          <w:marBottom w:val="0"/>
          <w:divBdr>
            <w:top w:val="none" w:sz="0" w:space="0" w:color="auto"/>
            <w:left w:val="none" w:sz="0" w:space="0" w:color="auto"/>
            <w:bottom w:val="none" w:sz="0" w:space="0" w:color="auto"/>
            <w:right w:val="none" w:sz="0" w:space="0" w:color="auto"/>
          </w:divBdr>
        </w:div>
        <w:div w:id="1338272584">
          <w:marLeft w:val="1166"/>
          <w:marRight w:val="0"/>
          <w:marTop w:val="0"/>
          <w:marBottom w:val="0"/>
          <w:divBdr>
            <w:top w:val="none" w:sz="0" w:space="0" w:color="auto"/>
            <w:left w:val="none" w:sz="0" w:space="0" w:color="auto"/>
            <w:bottom w:val="none" w:sz="0" w:space="0" w:color="auto"/>
            <w:right w:val="none" w:sz="0" w:space="0" w:color="auto"/>
          </w:divBdr>
        </w:div>
        <w:div w:id="2093576659">
          <w:marLeft w:val="446"/>
          <w:marRight w:val="0"/>
          <w:marTop w:val="0"/>
          <w:marBottom w:val="0"/>
          <w:divBdr>
            <w:top w:val="none" w:sz="0" w:space="0" w:color="auto"/>
            <w:left w:val="none" w:sz="0" w:space="0" w:color="auto"/>
            <w:bottom w:val="none" w:sz="0" w:space="0" w:color="auto"/>
            <w:right w:val="none" w:sz="0" w:space="0" w:color="auto"/>
          </w:divBdr>
        </w:div>
      </w:divsChild>
    </w:div>
    <w:div w:id="1146237829">
      <w:bodyDiv w:val="1"/>
      <w:marLeft w:val="0"/>
      <w:marRight w:val="0"/>
      <w:marTop w:val="0"/>
      <w:marBottom w:val="0"/>
      <w:divBdr>
        <w:top w:val="none" w:sz="0" w:space="0" w:color="auto"/>
        <w:left w:val="none" w:sz="0" w:space="0" w:color="auto"/>
        <w:bottom w:val="none" w:sz="0" w:space="0" w:color="auto"/>
        <w:right w:val="none" w:sz="0" w:space="0" w:color="auto"/>
      </w:divBdr>
    </w:div>
    <w:div w:id="1175337776">
      <w:bodyDiv w:val="1"/>
      <w:marLeft w:val="0"/>
      <w:marRight w:val="0"/>
      <w:marTop w:val="0"/>
      <w:marBottom w:val="0"/>
      <w:divBdr>
        <w:top w:val="none" w:sz="0" w:space="0" w:color="auto"/>
        <w:left w:val="none" w:sz="0" w:space="0" w:color="auto"/>
        <w:bottom w:val="none" w:sz="0" w:space="0" w:color="auto"/>
        <w:right w:val="none" w:sz="0" w:space="0" w:color="auto"/>
      </w:divBdr>
      <w:divsChild>
        <w:div w:id="486023072">
          <w:marLeft w:val="0"/>
          <w:marRight w:val="0"/>
          <w:marTop w:val="0"/>
          <w:marBottom w:val="0"/>
          <w:divBdr>
            <w:top w:val="none" w:sz="0" w:space="0" w:color="auto"/>
            <w:left w:val="none" w:sz="0" w:space="0" w:color="auto"/>
            <w:bottom w:val="none" w:sz="0" w:space="0" w:color="auto"/>
            <w:right w:val="none" w:sz="0" w:space="0" w:color="auto"/>
          </w:divBdr>
          <w:divsChild>
            <w:div w:id="1173952144">
              <w:marLeft w:val="0"/>
              <w:marRight w:val="0"/>
              <w:marTop w:val="0"/>
              <w:marBottom w:val="0"/>
              <w:divBdr>
                <w:top w:val="none" w:sz="0" w:space="0" w:color="auto"/>
                <w:left w:val="none" w:sz="0" w:space="0" w:color="auto"/>
                <w:bottom w:val="none" w:sz="0" w:space="0" w:color="auto"/>
                <w:right w:val="none" w:sz="0" w:space="0" w:color="auto"/>
              </w:divBdr>
              <w:divsChild>
                <w:div w:id="2786091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4094498">
          <w:marLeft w:val="0"/>
          <w:marRight w:val="0"/>
          <w:marTop w:val="0"/>
          <w:marBottom w:val="0"/>
          <w:divBdr>
            <w:top w:val="none" w:sz="0" w:space="0" w:color="auto"/>
            <w:left w:val="none" w:sz="0" w:space="0" w:color="auto"/>
            <w:bottom w:val="none" w:sz="0" w:space="0" w:color="auto"/>
            <w:right w:val="none" w:sz="0" w:space="0" w:color="auto"/>
          </w:divBdr>
          <w:divsChild>
            <w:div w:id="270749820">
              <w:marLeft w:val="0"/>
              <w:marRight w:val="0"/>
              <w:marTop w:val="0"/>
              <w:marBottom w:val="0"/>
              <w:divBdr>
                <w:top w:val="none" w:sz="0" w:space="0" w:color="auto"/>
                <w:left w:val="none" w:sz="0" w:space="0" w:color="auto"/>
                <w:bottom w:val="none" w:sz="0" w:space="0" w:color="auto"/>
                <w:right w:val="none" w:sz="0" w:space="0" w:color="auto"/>
              </w:divBdr>
              <w:divsChild>
                <w:div w:id="953251545">
                  <w:marLeft w:val="0"/>
                  <w:marRight w:val="0"/>
                  <w:marTop w:val="0"/>
                  <w:marBottom w:val="0"/>
                  <w:divBdr>
                    <w:top w:val="none" w:sz="0" w:space="0" w:color="auto"/>
                    <w:left w:val="none" w:sz="0" w:space="0" w:color="auto"/>
                    <w:bottom w:val="none" w:sz="0" w:space="0" w:color="auto"/>
                    <w:right w:val="none" w:sz="0" w:space="0" w:color="auto"/>
                  </w:divBdr>
                  <w:divsChild>
                    <w:div w:id="1009986668">
                      <w:marLeft w:val="0"/>
                      <w:marRight w:val="0"/>
                      <w:marTop w:val="0"/>
                      <w:marBottom w:val="0"/>
                      <w:divBdr>
                        <w:top w:val="none" w:sz="0" w:space="0" w:color="auto"/>
                        <w:left w:val="none" w:sz="0" w:space="0" w:color="auto"/>
                        <w:bottom w:val="none" w:sz="0" w:space="0" w:color="auto"/>
                        <w:right w:val="none" w:sz="0" w:space="0" w:color="auto"/>
                      </w:divBdr>
                      <w:divsChild>
                        <w:div w:id="1152214478">
                          <w:marLeft w:val="0"/>
                          <w:marRight w:val="0"/>
                          <w:marTop w:val="0"/>
                          <w:marBottom w:val="0"/>
                          <w:divBdr>
                            <w:top w:val="none" w:sz="0" w:space="0" w:color="auto"/>
                            <w:left w:val="none" w:sz="0" w:space="0" w:color="auto"/>
                            <w:bottom w:val="none" w:sz="0" w:space="0" w:color="auto"/>
                            <w:right w:val="none" w:sz="0" w:space="0" w:color="auto"/>
                          </w:divBdr>
                          <w:divsChild>
                            <w:div w:id="1092551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98396830">
      <w:bodyDiv w:val="1"/>
      <w:marLeft w:val="0"/>
      <w:marRight w:val="0"/>
      <w:marTop w:val="0"/>
      <w:marBottom w:val="0"/>
      <w:divBdr>
        <w:top w:val="none" w:sz="0" w:space="0" w:color="auto"/>
        <w:left w:val="none" w:sz="0" w:space="0" w:color="auto"/>
        <w:bottom w:val="none" w:sz="0" w:space="0" w:color="auto"/>
        <w:right w:val="none" w:sz="0" w:space="0" w:color="auto"/>
      </w:divBdr>
    </w:div>
    <w:div w:id="1198666404">
      <w:bodyDiv w:val="1"/>
      <w:marLeft w:val="0"/>
      <w:marRight w:val="0"/>
      <w:marTop w:val="0"/>
      <w:marBottom w:val="0"/>
      <w:divBdr>
        <w:top w:val="none" w:sz="0" w:space="0" w:color="auto"/>
        <w:left w:val="none" w:sz="0" w:space="0" w:color="auto"/>
        <w:bottom w:val="none" w:sz="0" w:space="0" w:color="auto"/>
        <w:right w:val="none" w:sz="0" w:space="0" w:color="auto"/>
      </w:divBdr>
      <w:divsChild>
        <w:div w:id="1396079704">
          <w:marLeft w:val="0"/>
          <w:marRight w:val="0"/>
          <w:marTop w:val="0"/>
          <w:marBottom w:val="0"/>
          <w:divBdr>
            <w:top w:val="none" w:sz="0" w:space="0" w:color="auto"/>
            <w:left w:val="none" w:sz="0" w:space="0" w:color="auto"/>
            <w:bottom w:val="none" w:sz="0" w:space="0" w:color="auto"/>
            <w:right w:val="none" w:sz="0" w:space="0" w:color="auto"/>
          </w:divBdr>
        </w:div>
      </w:divsChild>
    </w:div>
    <w:div w:id="1207722906">
      <w:bodyDiv w:val="1"/>
      <w:marLeft w:val="0"/>
      <w:marRight w:val="0"/>
      <w:marTop w:val="0"/>
      <w:marBottom w:val="0"/>
      <w:divBdr>
        <w:top w:val="none" w:sz="0" w:space="0" w:color="auto"/>
        <w:left w:val="none" w:sz="0" w:space="0" w:color="auto"/>
        <w:bottom w:val="none" w:sz="0" w:space="0" w:color="auto"/>
        <w:right w:val="none" w:sz="0" w:space="0" w:color="auto"/>
      </w:divBdr>
    </w:div>
    <w:div w:id="1224364262">
      <w:bodyDiv w:val="1"/>
      <w:marLeft w:val="0"/>
      <w:marRight w:val="0"/>
      <w:marTop w:val="0"/>
      <w:marBottom w:val="0"/>
      <w:divBdr>
        <w:top w:val="none" w:sz="0" w:space="0" w:color="auto"/>
        <w:left w:val="none" w:sz="0" w:space="0" w:color="auto"/>
        <w:bottom w:val="none" w:sz="0" w:space="0" w:color="auto"/>
        <w:right w:val="none" w:sz="0" w:space="0" w:color="auto"/>
      </w:divBdr>
      <w:divsChild>
        <w:div w:id="1107042914">
          <w:marLeft w:val="0"/>
          <w:marRight w:val="0"/>
          <w:marTop w:val="0"/>
          <w:marBottom w:val="0"/>
          <w:divBdr>
            <w:top w:val="none" w:sz="0" w:space="0" w:color="auto"/>
            <w:left w:val="none" w:sz="0" w:space="0" w:color="auto"/>
            <w:bottom w:val="none" w:sz="0" w:space="0" w:color="auto"/>
            <w:right w:val="none" w:sz="0" w:space="0" w:color="auto"/>
          </w:divBdr>
        </w:div>
      </w:divsChild>
    </w:div>
    <w:div w:id="1231386192">
      <w:bodyDiv w:val="1"/>
      <w:marLeft w:val="0"/>
      <w:marRight w:val="0"/>
      <w:marTop w:val="0"/>
      <w:marBottom w:val="0"/>
      <w:divBdr>
        <w:top w:val="none" w:sz="0" w:space="0" w:color="auto"/>
        <w:left w:val="none" w:sz="0" w:space="0" w:color="auto"/>
        <w:bottom w:val="none" w:sz="0" w:space="0" w:color="auto"/>
        <w:right w:val="none" w:sz="0" w:space="0" w:color="auto"/>
      </w:divBdr>
    </w:div>
    <w:div w:id="1235823404">
      <w:bodyDiv w:val="1"/>
      <w:marLeft w:val="0"/>
      <w:marRight w:val="0"/>
      <w:marTop w:val="0"/>
      <w:marBottom w:val="0"/>
      <w:divBdr>
        <w:top w:val="none" w:sz="0" w:space="0" w:color="auto"/>
        <w:left w:val="none" w:sz="0" w:space="0" w:color="auto"/>
        <w:bottom w:val="none" w:sz="0" w:space="0" w:color="auto"/>
        <w:right w:val="none" w:sz="0" w:space="0" w:color="auto"/>
      </w:divBdr>
    </w:div>
    <w:div w:id="1255168203">
      <w:bodyDiv w:val="1"/>
      <w:marLeft w:val="0"/>
      <w:marRight w:val="0"/>
      <w:marTop w:val="0"/>
      <w:marBottom w:val="0"/>
      <w:divBdr>
        <w:top w:val="none" w:sz="0" w:space="0" w:color="auto"/>
        <w:left w:val="none" w:sz="0" w:space="0" w:color="auto"/>
        <w:bottom w:val="none" w:sz="0" w:space="0" w:color="auto"/>
        <w:right w:val="none" w:sz="0" w:space="0" w:color="auto"/>
      </w:divBdr>
    </w:div>
    <w:div w:id="1420907035">
      <w:bodyDiv w:val="1"/>
      <w:marLeft w:val="0"/>
      <w:marRight w:val="0"/>
      <w:marTop w:val="0"/>
      <w:marBottom w:val="0"/>
      <w:divBdr>
        <w:top w:val="none" w:sz="0" w:space="0" w:color="auto"/>
        <w:left w:val="none" w:sz="0" w:space="0" w:color="auto"/>
        <w:bottom w:val="none" w:sz="0" w:space="0" w:color="auto"/>
        <w:right w:val="none" w:sz="0" w:space="0" w:color="auto"/>
      </w:divBdr>
      <w:divsChild>
        <w:div w:id="491989972">
          <w:marLeft w:val="547"/>
          <w:marRight w:val="0"/>
          <w:marTop w:val="96"/>
          <w:marBottom w:val="0"/>
          <w:divBdr>
            <w:top w:val="none" w:sz="0" w:space="0" w:color="auto"/>
            <w:left w:val="none" w:sz="0" w:space="0" w:color="auto"/>
            <w:bottom w:val="none" w:sz="0" w:space="0" w:color="auto"/>
            <w:right w:val="none" w:sz="0" w:space="0" w:color="auto"/>
          </w:divBdr>
        </w:div>
        <w:div w:id="515659023">
          <w:marLeft w:val="547"/>
          <w:marRight w:val="0"/>
          <w:marTop w:val="96"/>
          <w:marBottom w:val="0"/>
          <w:divBdr>
            <w:top w:val="none" w:sz="0" w:space="0" w:color="auto"/>
            <w:left w:val="none" w:sz="0" w:space="0" w:color="auto"/>
            <w:bottom w:val="none" w:sz="0" w:space="0" w:color="auto"/>
            <w:right w:val="none" w:sz="0" w:space="0" w:color="auto"/>
          </w:divBdr>
        </w:div>
        <w:div w:id="927735629">
          <w:marLeft w:val="547"/>
          <w:marRight w:val="0"/>
          <w:marTop w:val="96"/>
          <w:marBottom w:val="0"/>
          <w:divBdr>
            <w:top w:val="none" w:sz="0" w:space="0" w:color="auto"/>
            <w:left w:val="none" w:sz="0" w:space="0" w:color="auto"/>
            <w:bottom w:val="none" w:sz="0" w:space="0" w:color="auto"/>
            <w:right w:val="none" w:sz="0" w:space="0" w:color="auto"/>
          </w:divBdr>
        </w:div>
        <w:div w:id="983462231">
          <w:marLeft w:val="547"/>
          <w:marRight w:val="0"/>
          <w:marTop w:val="96"/>
          <w:marBottom w:val="0"/>
          <w:divBdr>
            <w:top w:val="none" w:sz="0" w:space="0" w:color="auto"/>
            <w:left w:val="none" w:sz="0" w:space="0" w:color="auto"/>
            <w:bottom w:val="none" w:sz="0" w:space="0" w:color="auto"/>
            <w:right w:val="none" w:sz="0" w:space="0" w:color="auto"/>
          </w:divBdr>
        </w:div>
        <w:div w:id="1036349322">
          <w:marLeft w:val="547"/>
          <w:marRight w:val="0"/>
          <w:marTop w:val="96"/>
          <w:marBottom w:val="0"/>
          <w:divBdr>
            <w:top w:val="none" w:sz="0" w:space="0" w:color="auto"/>
            <w:left w:val="none" w:sz="0" w:space="0" w:color="auto"/>
            <w:bottom w:val="none" w:sz="0" w:space="0" w:color="auto"/>
            <w:right w:val="none" w:sz="0" w:space="0" w:color="auto"/>
          </w:divBdr>
        </w:div>
        <w:div w:id="1588074298">
          <w:marLeft w:val="547"/>
          <w:marRight w:val="0"/>
          <w:marTop w:val="96"/>
          <w:marBottom w:val="0"/>
          <w:divBdr>
            <w:top w:val="none" w:sz="0" w:space="0" w:color="auto"/>
            <w:left w:val="none" w:sz="0" w:space="0" w:color="auto"/>
            <w:bottom w:val="none" w:sz="0" w:space="0" w:color="auto"/>
            <w:right w:val="none" w:sz="0" w:space="0" w:color="auto"/>
          </w:divBdr>
        </w:div>
        <w:div w:id="1647592209">
          <w:marLeft w:val="547"/>
          <w:marRight w:val="0"/>
          <w:marTop w:val="96"/>
          <w:marBottom w:val="0"/>
          <w:divBdr>
            <w:top w:val="none" w:sz="0" w:space="0" w:color="auto"/>
            <w:left w:val="none" w:sz="0" w:space="0" w:color="auto"/>
            <w:bottom w:val="none" w:sz="0" w:space="0" w:color="auto"/>
            <w:right w:val="none" w:sz="0" w:space="0" w:color="auto"/>
          </w:divBdr>
        </w:div>
        <w:div w:id="1980108966">
          <w:marLeft w:val="547"/>
          <w:marRight w:val="0"/>
          <w:marTop w:val="96"/>
          <w:marBottom w:val="0"/>
          <w:divBdr>
            <w:top w:val="none" w:sz="0" w:space="0" w:color="auto"/>
            <w:left w:val="none" w:sz="0" w:space="0" w:color="auto"/>
            <w:bottom w:val="none" w:sz="0" w:space="0" w:color="auto"/>
            <w:right w:val="none" w:sz="0" w:space="0" w:color="auto"/>
          </w:divBdr>
        </w:div>
        <w:div w:id="1987199041">
          <w:marLeft w:val="547"/>
          <w:marRight w:val="0"/>
          <w:marTop w:val="96"/>
          <w:marBottom w:val="0"/>
          <w:divBdr>
            <w:top w:val="none" w:sz="0" w:space="0" w:color="auto"/>
            <w:left w:val="none" w:sz="0" w:space="0" w:color="auto"/>
            <w:bottom w:val="none" w:sz="0" w:space="0" w:color="auto"/>
            <w:right w:val="none" w:sz="0" w:space="0" w:color="auto"/>
          </w:divBdr>
        </w:div>
      </w:divsChild>
    </w:div>
    <w:div w:id="1438061974">
      <w:bodyDiv w:val="1"/>
      <w:marLeft w:val="0"/>
      <w:marRight w:val="0"/>
      <w:marTop w:val="0"/>
      <w:marBottom w:val="0"/>
      <w:divBdr>
        <w:top w:val="none" w:sz="0" w:space="0" w:color="auto"/>
        <w:left w:val="none" w:sz="0" w:space="0" w:color="auto"/>
        <w:bottom w:val="none" w:sz="0" w:space="0" w:color="auto"/>
        <w:right w:val="none" w:sz="0" w:space="0" w:color="auto"/>
      </w:divBdr>
    </w:div>
    <w:div w:id="1451626360">
      <w:bodyDiv w:val="1"/>
      <w:marLeft w:val="0"/>
      <w:marRight w:val="0"/>
      <w:marTop w:val="0"/>
      <w:marBottom w:val="0"/>
      <w:divBdr>
        <w:top w:val="none" w:sz="0" w:space="0" w:color="auto"/>
        <w:left w:val="none" w:sz="0" w:space="0" w:color="auto"/>
        <w:bottom w:val="none" w:sz="0" w:space="0" w:color="auto"/>
        <w:right w:val="none" w:sz="0" w:space="0" w:color="auto"/>
      </w:divBdr>
    </w:div>
    <w:div w:id="1462571448">
      <w:bodyDiv w:val="1"/>
      <w:marLeft w:val="0"/>
      <w:marRight w:val="0"/>
      <w:marTop w:val="0"/>
      <w:marBottom w:val="0"/>
      <w:divBdr>
        <w:top w:val="none" w:sz="0" w:space="0" w:color="auto"/>
        <w:left w:val="none" w:sz="0" w:space="0" w:color="auto"/>
        <w:bottom w:val="none" w:sz="0" w:space="0" w:color="auto"/>
        <w:right w:val="none" w:sz="0" w:space="0" w:color="auto"/>
      </w:divBdr>
    </w:div>
    <w:div w:id="1649357028">
      <w:bodyDiv w:val="1"/>
      <w:marLeft w:val="0"/>
      <w:marRight w:val="0"/>
      <w:marTop w:val="0"/>
      <w:marBottom w:val="0"/>
      <w:divBdr>
        <w:top w:val="none" w:sz="0" w:space="0" w:color="auto"/>
        <w:left w:val="none" w:sz="0" w:space="0" w:color="auto"/>
        <w:bottom w:val="none" w:sz="0" w:space="0" w:color="auto"/>
        <w:right w:val="none" w:sz="0" w:space="0" w:color="auto"/>
      </w:divBdr>
    </w:div>
    <w:div w:id="1701935350">
      <w:bodyDiv w:val="1"/>
      <w:marLeft w:val="0"/>
      <w:marRight w:val="0"/>
      <w:marTop w:val="0"/>
      <w:marBottom w:val="0"/>
      <w:divBdr>
        <w:top w:val="none" w:sz="0" w:space="0" w:color="auto"/>
        <w:left w:val="none" w:sz="0" w:space="0" w:color="auto"/>
        <w:bottom w:val="none" w:sz="0" w:space="0" w:color="auto"/>
        <w:right w:val="none" w:sz="0" w:space="0" w:color="auto"/>
      </w:divBdr>
    </w:div>
    <w:div w:id="1749571819">
      <w:bodyDiv w:val="1"/>
      <w:marLeft w:val="0"/>
      <w:marRight w:val="0"/>
      <w:marTop w:val="0"/>
      <w:marBottom w:val="0"/>
      <w:divBdr>
        <w:top w:val="none" w:sz="0" w:space="0" w:color="auto"/>
        <w:left w:val="none" w:sz="0" w:space="0" w:color="auto"/>
        <w:bottom w:val="none" w:sz="0" w:space="0" w:color="auto"/>
        <w:right w:val="none" w:sz="0" w:space="0" w:color="auto"/>
      </w:divBdr>
    </w:div>
    <w:div w:id="1826819242">
      <w:bodyDiv w:val="1"/>
      <w:marLeft w:val="0"/>
      <w:marRight w:val="0"/>
      <w:marTop w:val="0"/>
      <w:marBottom w:val="0"/>
      <w:divBdr>
        <w:top w:val="none" w:sz="0" w:space="0" w:color="auto"/>
        <w:left w:val="none" w:sz="0" w:space="0" w:color="auto"/>
        <w:bottom w:val="none" w:sz="0" w:space="0" w:color="auto"/>
        <w:right w:val="none" w:sz="0" w:space="0" w:color="auto"/>
      </w:divBdr>
    </w:div>
    <w:div w:id="1890266157">
      <w:bodyDiv w:val="1"/>
      <w:marLeft w:val="0"/>
      <w:marRight w:val="0"/>
      <w:marTop w:val="0"/>
      <w:marBottom w:val="0"/>
      <w:divBdr>
        <w:top w:val="none" w:sz="0" w:space="0" w:color="auto"/>
        <w:left w:val="none" w:sz="0" w:space="0" w:color="auto"/>
        <w:bottom w:val="none" w:sz="0" w:space="0" w:color="auto"/>
        <w:right w:val="none" w:sz="0" w:space="0" w:color="auto"/>
      </w:divBdr>
      <w:divsChild>
        <w:div w:id="54008500">
          <w:marLeft w:val="274"/>
          <w:marRight w:val="0"/>
          <w:marTop w:val="0"/>
          <w:marBottom w:val="120"/>
          <w:divBdr>
            <w:top w:val="none" w:sz="0" w:space="0" w:color="auto"/>
            <w:left w:val="none" w:sz="0" w:space="0" w:color="auto"/>
            <w:bottom w:val="none" w:sz="0" w:space="0" w:color="auto"/>
            <w:right w:val="none" w:sz="0" w:space="0" w:color="auto"/>
          </w:divBdr>
        </w:div>
        <w:div w:id="69499273">
          <w:marLeft w:val="1138"/>
          <w:marRight w:val="0"/>
          <w:marTop w:val="0"/>
          <w:marBottom w:val="120"/>
          <w:divBdr>
            <w:top w:val="none" w:sz="0" w:space="0" w:color="auto"/>
            <w:left w:val="none" w:sz="0" w:space="0" w:color="auto"/>
            <w:bottom w:val="none" w:sz="0" w:space="0" w:color="auto"/>
            <w:right w:val="none" w:sz="0" w:space="0" w:color="auto"/>
          </w:divBdr>
        </w:div>
        <w:div w:id="172846733">
          <w:marLeft w:val="1699"/>
          <w:marRight w:val="0"/>
          <w:marTop w:val="0"/>
          <w:marBottom w:val="120"/>
          <w:divBdr>
            <w:top w:val="none" w:sz="0" w:space="0" w:color="auto"/>
            <w:left w:val="none" w:sz="0" w:space="0" w:color="auto"/>
            <w:bottom w:val="none" w:sz="0" w:space="0" w:color="auto"/>
            <w:right w:val="none" w:sz="0" w:space="0" w:color="auto"/>
          </w:divBdr>
        </w:div>
        <w:div w:id="601647484">
          <w:marLeft w:val="1138"/>
          <w:marRight w:val="0"/>
          <w:marTop w:val="0"/>
          <w:marBottom w:val="120"/>
          <w:divBdr>
            <w:top w:val="none" w:sz="0" w:space="0" w:color="auto"/>
            <w:left w:val="none" w:sz="0" w:space="0" w:color="auto"/>
            <w:bottom w:val="none" w:sz="0" w:space="0" w:color="auto"/>
            <w:right w:val="none" w:sz="0" w:space="0" w:color="auto"/>
          </w:divBdr>
        </w:div>
        <w:div w:id="613249904">
          <w:marLeft w:val="1699"/>
          <w:marRight w:val="0"/>
          <w:marTop w:val="0"/>
          <w:marBottom w:val="120"/>
          <w:divBdr>
            <w:top w:val="none" w:sz="0" w:space="0" w:color="auto"/>
            <w:left w:val="none" w:sz="0" w:space="0" w:color="auto"/>
            <w:bottom w:val="none" w:sz="0" w:space="0" w:color="auto"/>
            <w:right w:val="none" w:sz="0" w:space="0" w:color="auto"/>
          </w:divBdr>
        </w:div>
        <w:div w:id="748232683">
          <w:marLeft w:val="1699"/>
          <w:marRight w:val="0"/>
          <w:marTop w:val="0"/>
          <w:marBottom w:val="0"/>
          <w:divBdr>
            <w:top w:val="none" w:sz="0" w:space="0" w:color="auto"/>
            <w:left w:val="none" w:sz="0" w:space="0" w:color="auto"/>
            <w:bottom w:val="none" w:sz="0" w:space="0" w:color="auto"/>
            <w:right w:val="none" w:sz="0" w:space="0" w:color="auto"/>
          </w:divBdr>
        </w:div>
        <w:div w:id="861019280">
          <w:marLeft w:val="274"/>
          <w:marRight w:val="0"/>
          <w:marTop w:val="0"/>
          <w:marBottom w:val="120"/>
          <w:divBdr>
            <w:top w:val="none" w:sz="0" w:space="0" w:color="auto"/>
            <w:left w:val="none" w:sz="0" w:space="0" w:color="auto"/>
            <w:bottom w:val="none" w:sz="0" w:space="0" w:color="auto"/>
            <w:right w:val="none" w:sz="0" w:space="0" w:color="auto"/>
          </w:divBdr>
        </w:div>
        <w:div w:id="926115131">
          <w:marLeft w:val="1699"/>
          <w:marRight w:val="0"/>
          <w:marTop w:val="0"/>
          <w:marBottom w:val="0"/>
          <w:divBdr>
            <w:top w:val="none" w:sz="0" w:space="0" w:color="auto"/>
            <w:left w:val="none" w:sz="0" w:space="0" w:color="auto"/>
            <w:bottom w:val="none" w:sz="0" w:space="0" w:color="auto"/>
            <w:right w:val="none" w:sz="0" w:space="0" w:color="auto"/>
          </w:divBdr>
        </w:div>
        <w:div w:id="943339727">
          <w:marLeft w:val="1138"/>
          <w:marRight w:val="0"/>
          <w:marTop w:val="60"/>
          <w:marBottom w:val="60"/>
          <w:divBdr>
            <w:top w:val="none" w:sz="0" w:space="0" w:color="auto"/>
            <w:left w:val="none" w:sz="0" w:space="0" w:color="auto"/>
            <w:bottom w:val="none" w:sz="0" w:space="0" w:color="auto"/>
            <w:right w:val="none" w:sz="0" w:space="0" w:color="auto"/>
          </w:divBdr>
        </w:div>
        <w:div w:id="1055930757">
          <w:marLeft w:val="274"/>
          <w:marRight w:val="0"/>
          <w:marTop w:val="0"/>
          <w:marBottom w:val="120"/>
          <w:divBdr>
            <w:top w:val="none" w:sz="0" w:space="0" w:color="auto"/>
            <w:left w:val="none" w:sz="0" w:space="0" w:color="auto"/>
            <w:bottom w:val="none" w:sz="0" w:space="0" w:color="auto"/>
            <w:right w:val="none" w:sz="0" w:space="0" w:color="auto"/>
          </w:divBdr>
        </w:div>
        <w:div w:id="1326283013">
          <w:marLeft w:val="1138"/>
          <w:marRight w:val="0"/>
          <w:marTop w:val="60"/>
          <w:marBottom w:val="60"/>
          <w:divBdr>
            <w:top w:val="none" w:sz="0" w:space="0" w:color="auto"/>
            <w:left w:val="none" w:sz="0" w:space="0" w:color="auto"/>
            <w:bottom w:val="none" w:sz="0" w:space="0" w:color="auto"/>
            <w:right w:val="none" w:sz="0" w:space="0" w:color="auto"/>
          </w:divBdr>
        </w:div>
        <w:div w:id="1376928399">
          <w:marLeft w:val="1699"/>
          <w:marRight w:val="0"/>
          <w:marTop w:val="0"/>
          <w:marBottom w:val="0"/>
          <w:divBdr>
            <w:top w:val="none" w:sz="0" w:space="0" w:color="auto"/>
            <w:left w:val="none" w:sz="0" w:space="0" w:color="auto"/>
            <w:bottom w:val="none" w:sz="0" w:space="0" w:color="auto"/>
            <w:right w:val="none" w:sz="0" w:space="0" w:color="auto"/>
          </w:divBdr>
        </w:div>
        <w:div w:id="1878273874">
          <w:marLeft w:val="274"/>
          <w:marRight w:val="0"/>
          <w:marTop w:val="0"/>
          <w:marBottom w:val="120"/>
          <w:divBdr>
            <w:top w:val="none" w:sz="0" w:space="0" w:color="auto"/>
            <w:left w:val="none" w:sz="0" w:space="0" w:color="auto"/>
            <w:bottom w:val="none" w:sz="0" w:space="0" w:color="auto"/>
            <w:right w:val="none" w:sz="0" w:space="0" w:color="auto"/>
          </w:divBdr>
        </w:div>
        <w:div w:id="2142186737">
          <w:marLeft w:val="1699"/>
          <w:marRight w:val="0"/>
          <w:marTop w:val="0"/>
          <w:marBottom w:val="0"/>
          <w:divBdr>
            <w:top w:val="none" w:sz="0" w:space="0" w:color="auto"/>
            <w:left w:val="none" w:sz="0" w:space="0" w:color="auto"/>
            <w:bottom w:val="none" w:sz="0" w:space="0" w:color="auto"/>
            <w:right w:val="none" w:sz="0" w:space="0" w:color="auto"/>
          </w:divBdr>
        </w:div>
      </w:divsChild>
    </w:div>
    <w:div w:id="1993825212">
      <w:bodyDiv w:val="1"/>
      <w:marLeft w:val="0"/>
      <w:marRight w:val="0"/>
      <w:marTop w:val="0"/>
      <w:marBottom w:val="0"/>
      <w:divBdr>
        <w:top w:val="none" w:sz="0" w:space="0" w:color="auto"/>
        <w:left w:val="none" w:sz="0" w:space="0" w:color="auto"/>
        <w:bottom w:val="none" w:sz="0" w:space="0" w:color="auto"/>
        <w:right w:val="none" w:sz="0" w:space="0" w:color="auto"/>
      </w:divBdr>
    </w:div>
    <w:div w:id="2036419276">
      <w:bodyDiv w:val="1"/>
      <w:marLeft w:val="0"/>
      <w:marRight w:val="0"/>
      <w:marTop w:val="0"/>
      <w:marBottom w:val="0"/>
      <w:divBdr>
        <w:top w:val="none" w:sz="0" w:space="0" w:color="auto"/>
        <w:left w:val="none" w:sz="0" w:space="0" w:color="auto"/>
        <w:bottom w:val="none" w:sz="0" w:space="0" w:color="auto"/>
        <w:right w:val="none" w:sz="0" w:space="0" w:color="auto"/>
      </w:divBdr>
    </w:div>
    <w:div w:id="2037610719">
      <w:bodyDiv w:val="1"/>
      <w:marLeft w:val="0"/>
      <w:marRight w:val="0"/>
      <w:marTop w:val="0"/>
      <w:marBottom w:val="0"/>
      <w:divBdr>
        <w:top w:val="none" w:sz="0" w:space="0" w:color="auto"/>
        <w:left w:val="none" w:sz="0" w:space="0" w:color="auto"/>
        <w:bottom w:val="none" w:sz="0" w:space="0" w:color="auto"/>
        <w:right w:val="none" w:sz="0" w:space="0" w:color="auto"/>
      </w:divBdr>
    </w:div>
    <w:div w:id="2105416529">
      <w:bodyDiv w:val="1"/>
      <w:marLeft w:val="0"/>
      <w:marRight w:val="0"/>
      <w:marTop w:val="0"/>
      <w:marBottom w:val="0"/>
      <w:divBdr>
        <w:top w:val="none" w:sz="0" w:space="0" w:color="auto"/>
        <w:left w:val="none" w:sz="0" w:space="0" w:color="auto"/>
        <w:bottom w:val="none" w:sz="0" w:space="0" w:color="auto"/>
        <w:right w:val="none" w:sz="0" w:space="0" w:color="auto"/>
      </w:divBdr>
    </w:div>
    <w:div w:id="2122415871">
      <w:bodyDiv w:val="1"/>
      <w:marLeft w:val="0"/>
      <w:marRight w:val="0"/>
      <w:marTop w:val="0"/>
      <w:marBottom w:val="0"/>
      <w:divBdr>
        <w:top w:val="none" w:sz="0" w:space="0" w:color="auto"/>
        <w:left w:val="none" w:sz="0" w:space="0" w:color="auto"/>
        <w:bottom w:val="none" w:sz="0" w:space="0" w:color="auto"/>
        <w:right w:val="none" w:sz="0" w:space="0" w:color="auto"/>
      </w:divBdr>
    </w:div>
    <w:div w:id="21243745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atl.cat/ca/contacte_575" TargetMode="External"/><Relationship Id="rId18" Type="http://schemas.openxmlformats.org/officeDocument/2006/relationships/image" Target="media/image6.tmp"/><Relationship Id="rId26" Type="http://schemas.openxmlformats.org/officeDocument/2006/relationships/image" Target="media/image13.emf"/><Relationship Id="rId39" Type="http://schemas.openxmlformats.org/officeDocument/2006/relationships/image" Target="media/image16.JPG"/><Relationship Id="rId21" Type="http://schemas.openxmlformats.org/officeDocument/2006/relationships/image" Target="media/image8.png"/><Relationship Id="rId34" Type="http://schemas.openxmlformats.org/officeDocument/2006/relationships/footer" Target="footer4.xml"/><Relationship Id="rId42" Type="http://schemas.openxmlformats.org/officeDocument/2006/relationships/footer" Target="footer7.xml"/><Relationship Id="rId47" Type="http://schemas.openxmlformats.org/officeDocument/2006/relationships/image" Target="media/image21.png"/><Relationship Id="rId50" Type="http://schemas.openxmlformats.org/officeDocument/2006/relationships/fontTable" Target="fontTable.xml"/><Relationship Id="rId7" Type="http://schemas.microsoft.com/office/2007/relationships/stylesWithEffects" Target="stylesWithEffects.xml"/><Relationship Id="rId2" Type="http://schemas.openxmlformats.org/officeDocument/2006/relationships/customXml" Target="../customXml/item2.xml"/><Relationship Id="rId16" Type="http://schemas.openxmlformats.org/officeDocument/2006/relationships/image" Target="media/image4.tmp"/><Relationship Id="rId29" Type="http://schemas.openxmlformats.org/officeDocument/2006/relationships/footer" Target="footer1.xml"/><Relationship Id="rId11" Type="http://schemas.openxmlformats.org/officeDocument/2006/relationships/endnotes" Target="endnotes.xml"/><Relationship Id="rId24" Type="http://schemas.openxmlformats.org/officeDocument/2006/relationships/image" Target="media/image11.png"/><Relationship Id="rId32" Type="http://schemas.openxmlformats.org/officeDocument/2006/relationships/footer" Target="footer3.xml"/><Relationship Id="rId37" Type="http://schemas.openxmlformats.org/officeDocument/2006/relationships/footer" Target="footer6.xml"/><Relationship Id="rId40" Type="http://schemas.openxmlformats.org/officeDocument/2006/relationships/header" Target="header5.xml"/><Relationship Id="rId45" Type="http://schemas.openxmlformats.org/officeDocument/2006/relationships/image" Target="media/image19.emf"/><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image" Target="media/image10.png"/><Relationship Id="rId28" Type="http://schemas.openxmlformats.org/officeDocument/2006/relationships/header" Target="header1.xml"/><Relationship Id="rId36" Type="http://schemas.openxmlformats.org/officeDocument/2006/relationships/header" Target="header4.xml"/><Relationship Id="rId49" Type="http://schemas.openxmlformats.org/officeDocument/2006/relationships/image" Target="media/image23.emf"/><Relationship Id="rId10" Type="http://schemas.openxmlformats.org/officeDocument/2006/relationships/footnotes" Target="footnotes.xml"/><Relationship Id="rId19" Type="http://schemas.openxmlformats.org/officeDocument/2006/relationships/hyperlink" Target="https://enlla&#231;" TargetMode="External"/><Relationship Id="rId31" Type="http://schemas.openxmlformats.org/officeDocument/2006/relationships/header" Target="header2.xml"/><Relationship Id="rId44" Type="http://schemas.openxmlformats.org/officeDocument/2006/relationships/image" Target="media/image18.emf"/><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2.emf"/><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footer" Target="footer2.xml"/><Relationship Id="rId35" Type="http://schemas.openxmlformats.org/officeDocument/2006/relationships/footer" Target="footer5.xml"/><Relationship Id="rId43" Type="http://schemas.openxmlformats.org/officeDocument/2006/relationships/image" Target="media/image17.tmp"/><Relationship Id="rId48" Type="http://schemas.openxmlformats.org/officeDocument/2006/relationships/image" Target="media/image22.emf"/><Relationship Id="rId8" Type="http://schemas.openxmlformats.org/officeDocument/2006/relationships/settings" Target="settings.xml"/><Relationship Id="rId51"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image" Target="media/image5.tmp"/><Relationship Id="rId25" Type="http://schemas.openxmlformats.org/officeDocument/2006/relationships/image" Target="media/image12.png"/><Relationship Id="rId33" Type="http://schemas.openxmlformats.org/officeDocument/2006/relationships/header" Target="header3.xml"/><Relationship Id="rId38" Type="http://schemas.openxmlformats.org/officeDocument/2006/relationships/image" Target="media/image15.jpg"/><Relationship Id="rId46" Type="http://schemas.openxmlformats.org/officeDocument/2006/relationships/image" Target="media/image20.emf"/><Relationship Id="rId20" Type="http://schemas.openxmlformats.org/officeDocument/2006/relationships/image" Target="media/image7.emf"/><Relationship Id="rId41"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EiPM11\Desktop\ADMINISTRACI&#211;\PLANTILLES%20BASE\2016-02-17_Plantilla%20Documental%20E&amp;W_000_2016-01_A01.dotx"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4453C073403475438B940CE957AC8A7B" ma:contentTypeVersion="19" ma:contentTypeDescription="Crea un document nou" ma:contentTypeScope="" ma:versionID="d5fb2d7774015a59f94382c9850bdcc6">
  <xsd:schema xmlns:xsd="http://www.w3.org/2001/XMLSchema" xmlns:xs="http://www.w3.org/2001/XMLSchema" xmlns:p="http://schemas.microsoft.com/office/2006/metadata/properties" xmlns:ns2="b86c41ac-fd43-4a6a-aae7-0a545d49da3a" xmlns:ns3="a9afc521-f2ab-4c73-bd2d-de4b37378420" targetNamespace="http://schemas.microsoft.com/office/2006/metadata/properties" ma:root="true" ma:fieldsID="485bf45f5a7702f270114fe74032b1e3" ns2:_="" ns3:_="">
    <xsd:import namespace="b86c41ac-fd43-4a6a-aae7-0a545d49da3a"/>
    <xsd:import namespace="a9afc521-f2ab-4c73-bd2d-de4b37378420"/>
    <xsd:element name="properties">
      <xsd:complexType>
        <xsd:sequence>
          <xsd:element name="documentManagement">
            <xsd:complexType>
              <xsd:all>
                <xsd:element ref="ns2:Compartitamb_x002e__x002e__x002e_" minOccurs="0"/>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MediaServiceLocation" minOccurs="0"/>
                <xsd:element ref="ns2:lcf76f155ced4ddcb4097134ff3c332f" minOccurs="0"/>
                <xsd:element ref="ns3:TaxCatchAll" minOccurs="0"/>
                <xsd:element ref="ns2:MediaServiceOCR"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86c41ac-fd43-4a6a-aae7-0a545d49da3a" elementFormDefault="qualified">
    <xsd:import namespace="http://schemas.microsoft.com/office/2006/documentManagement/types"/>
    <xsd:import namespace="http://schemas.microsoft.com/office/infopath/2007/PartnerControls"/>
    <xsd:element name="Compartitamb_x002e__x002e__x002e_" ma:index="3" nillable="true" ma:displayName="Compartit amb..." ma:format="Dropdown" ma:list="UserInfo" ma:SharePointGroup="0" ma:internalName="Compartitamb_x002e__x002e__x002e_" ma:readOnly="fals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MediaServiceLocation" ma:index="16" nillable="true" ma:displayName="Location" ma:hidden="true" ma:indexed="true" ma:internalName="MediaServiceLocation" ma:readOnly="true">
      <xsd:simpleType>
        <xsd:restriction base="dms:Text"/>
      </xsd:simpleType>
    </xsd:element>
    <xsd:element name="lcf76f155ced4ddcb4097134ff3c332f" ma:index="18" nillable="true" ma:taxonomy="true" ma:internalName="lcf76f155ced4ddcb4097134ff3c332f" ma:taxonomyFieldName="MediaServiceImageTags" ma:displayName="Etiquetes de la imatge" ma:readOnly="false" ma:fieldId="{5cf76f15-5ced-4ddc-b409-7134ff3c332f}" ma:taxonomyMulti="true" ma:sspId="d19f90c4-00d9-45b7-bc62-04f95cbe7a8b" ma:termSetId="09814cd3-568e-fe90-9814-8d621ff8fb84" ma:anchorId="fba54fb3-c3e1-fe81-a776-ca4b69148c4d" ma:open="true" ma:isKeyword="false">
      <xsd:complexType>
        <xsd:sequence>
          <xsd:element ref="pc:Terms" minOccurs="0" maxOccurs="1"/>
        </xsd:sequence>
      </xsd:complexType>
    </xsd:element>
    <xsd:element name="MediaServiceOCR" ma:index="20" nillable="true" ma:displayName="Extracted Text" ma:hidden="true" ma:internalName="MediaServiceOCR" ma:readOnly="true">
      <xsd:simpleType>
        <xsd:restriction base="dms:Note"/>
      </xsd:simpleType>
    </xsd:element>
    <xsd:element name="MediaServiceBillingMetadata" ma:index="22"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9afc521-f2ab-4c73-bd2d-de4b37378420"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03c1bb26-1c5a-4013-ab9a-a34f341ba020}" ma:internalName="TaxCatchAll" ma:readOnly="false" ma:showField="CatchAllData" ma:web="a9afc521-f2ab-4c73-bd2d-de4b3737842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displayName="Tipus de contingut"/>
        <xsd:element ref="dc:title" minOccurs="0" maxOccurs="1" ma:index="1" ma:displayName="Títo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b86c41ac-fd43-4a6a-aae7-0a545d49da3a">
      <Terms xmlns="http://schemas.microsoft.com/office/infopath/2007/PartnerControls"/>
    </lcf76f155ced4ddcb4097134ff3c332f>
    <TaxCatchAll xmlns="a9afc521-f2ab-4c73-bd2d-de4b37378420" xsi:nil="true"/>
    <MediaLengthInSeconds xmlns="b86c41ac-fd43-4a6a-aae7-0a545d49da3a" xsi:nil="true"/>
    <Compartitamb_x002e__x002e__x002e_ xmlns="b86c41ac-fd43-4a6a-aae7-0a545d49da3a">
      <UserInfo>
        <DisplayName/>
        <AccountId xsi:nil="true"/>
        <AccountType/>
      </UserInfo>
    </Compartitamb_x002e__x002e__x002e_>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62FF216-6892-42E0-9EA5-D087CC2D3900}"/>
</file>

<file path=customXml/itemProps2.xml><?xml version="1.0" encoding="utf-8"?>
<ds:datastoreItem xmlns:ds="http://schemas.openxmlformats.org/officeDocument/2006/customXml" ds:itemID="{27AB86B7-33E1-4952-B394-CEDE5478148D}">
  <ds:schemaRefs>
    <ds:schemaRef ds:uri="http://schemas.microsoft.com/sharepoint/v3/contenttype/forms"/>
  </ds:schemaRefs>
</ds:datastoreItem>
</file>

<file path=customXml/itemProps3.xml><?xml version="1.0" encoding="utf-8"?>
<ds:datastoreItem xmlns:ds="http://schemas.openxmlformats.org/officeDocument/2006/customXml" ds:itemID="{250FB09F-5D19-4CD5-8458-5E0B935A9DA4}">
  <ds:schemaRefs>
    <ds:schemaRef ds:uri="http://schemas.microsoft.com/office/2006/metadata/properties"/>
    <ds:schemaRef ds:uri="http://schemas.microsoft.com/office/infopath/2007/PartnerControls"/>
    <ds:schemaRef ds:uri="9ae5c5a1-7e45-4752-8d55-9c1d6634be50"/>
    <ds:schemaRef ds:uri="f31420a6-6939-4f15-91d2-4f9c994e1cee"/>
  </ds:schemaRefs>
</ds:datastoreItem>
</file>

<file path=customXml/itemProps4.xml><?xml version="1.0" encoding="utf-8"?>
<ds:datastoreItem xmlns:ds="http://schemas.openxmlformats.org/officeDocument/2006/customXml" ds:itemID="{6C6C6313-84D3-4DE8-85B8-717143787D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2016-02-17_Plantilla Documental E&amp;W_000_2016-01_A01</Template>
  <TotalTime>7902</TotalTime>
  <Pages>60</Pages>
  <Words>18125</Words>
  <Characters>99690</Characters>
  <Application>Microsoft Office Word</Application>
  <DocSecurity>0</DocSecurity>
  <Lines>830</Lines>
  <Paragraphs>235</Paragraphs>
  <ScaleCrop>false</ScaleCrop>
  <HeadingPairs>
    <vt:vector size="2" baseType="variant">
      <vt:variant>
        <vt:lpstr>Título</vt:lpstr>
      </vt:variant>
      <vt:variant>
        <vt:i4>1</vt:i4>
      </vt:variant>
    </vt:vector>
  </HeadingPairs>
  <TitlesOfParts>
    <vt:vector size="1" baseType="lpstr">
      <vt:lpstr/>
    </vt:vector>
  </TitlesOfParts>
  <Company>Excellence &amp; Work</Company>
  <LinksUpToDate>false</LinksUpToDate>
  <CharactersWithSpaces>117580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c:creator>
  <cp:lastModifiedBy>Gisela Cugat Fernandez De La Calzada</cp:lastModifiedBy>
  <cp:revision>11</cp:revision>
  <cp:lastPrinted>2023-07-07T07:30:00Z</cp:lastPrinted>
  <dcterms:created xsi:type="dcterms:W3CDTF">2024-10-22T14:40:00Z</dcterms:created>
  <dcterms:modified xsi:type="dcterms:W3CDTF">2024-10-28T10:41:00Z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0x0101004453C073403475438B940CE957AC8A7B</vt:lpwstr>
  </property>
  <property fmtid="{D5CDD505-2E9C-101B-9397-08002B2CF9AE}" pid="3" name="MediaServiceImageTags">
    <vt:lpwstr/>
  </property>
  <property fmtid="{D5CDD505-2E9C-101B-9397-08002B2CF9AE}" pid="4" name="GrammarlyDocumentId">
    <vt:lpwstr>8359acffa33b929668fa5ac86567cb305a1f91effc7253c36f21b2bd9928c539</vt:lpwstr>
  </property>
  <property fmtid="{D5CDD505-2E9C-101B-9397-08002B2CF9AE}" pid="5" name="Order">
    <vt:r8>99700</vt:r8>
  </property>
  <property fmtid="{D5CDD505-2E9C-101B-9397-08002B2CF9AE}" pid="6" name="xd_Signature">
    <vt:bool>false</vt:bool>
  </property>
  <property fmtid="{D5CDD505-2E9C-101B-9397-08002B2CF9AE}" pid="7" name="xd_ProgID">
    <vt:lpwstr/>
  </property>
  <property fmtid="{D5CDD505-2E9C-101B-9397-08002B2CF9AE}" pid="8" name="ComplianceAssetId">
    <vt:lpwstr/>
  </property>
  <property fmtid="{D5CDD505-2E9C-101B-9397-08002B2CF9AE}" pid="9" name="TemplateUrl">
    <vt:lpwstr/>
  </property>
  <property fmtid="{D5CDD505-2E9C-101B-9397-08002B2CF9AE}" pid="10" name="_ExtendedDescription">
    <vt:lpwstr/>
  </property>
  <property fmtid="{D5CDD505-2E9C-101B-9397-08002B2CF9AE}" pid="11" name="TriggerFlowInfo">
    <vt:lpwstr/>
  </property>
</Properties>
</file>